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341" w:rsidRPr="00810E0A" w:rsidRDefault="00CD46E9" w:rsidP="00705341">
      <w:pPr>
        <w:rPr>
          <w:rFonts w:ascii="Times New Roman" w:hAnsi="Times New Roman" w:cs="Times New Roman"/>
          <w:sz w:val="24"/>
          <w:szCs w:val="24"/>
        </w:rPr>
      </w:pPr>
      <w:r w:rsidRPr="00CD46E9">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9.5pt;height:41.25pt" fillcolor="#063" strokecolor="green">
            <v:fill r:id="rId5" o:title="Бумажный пакет" type="tile"/>
            <v:shadow on="t" type="perspective" color="#c7dfd3" opacity="52429f" origin="-.5,-.5" offset="-26pt,-36pt" matrix="1.25,,,1.25"/>
            <v:textpath style="font-family:&quot;Times New Roman&quot;;v-text-kern:t" trim="t" fitpath="t" string="Воздвиженский вестник"/>
          </v:shape>
        </w:pict>
      </w:r>
    </w:p>
    <w:p w:rsidR="00705341" w:rsidRPr="00810E0A" w:rsidRDefault="00705341" w:rsidP="00705341">
      <w:pPr>
        <w:rPr>
          <w:rFonts w:ascii="Times New Roman" w:hAnsi="Times New Roman" w:cs="Times New Roman"/>
          <w:sz w:val="24"/>
          <w:szCs w:val="24"/>
        </w:rPr>
      </w:pPr>
    </w:p>
    <w:p w:rsidR="00705341" w:rsidRPr="00810E0A" w:rsidRDefault="00705341" w:rsidP="00705341">
      <w:pPr>
        <w:ind w:firstLine="708"/>
        <w:jc w:val="center"/>
        <w:rPr>
          <w:rFonts w:ascii="Times New Roman" w:hAnsi="Times New Roman" w:cs="Times New Roman"/>
          <w:b/>
          <w:sz w:val="24"/>
          <w:szCs w:val="24"/>
        </w:rPr>
      </w:pPr>
      <w:r w:rsidRPr="00810E0A">
        <w:rPr>
          <w:rFonts w:ascii="Times New Roman" w:hAnsi="Times New Roman" w:cs="Times New Roman"/>
          <w:b/>
          <w:sz w:val="24"/>
          <w:szCs w:val="24"/>
        </w:rPr>
        <w:t>Орган Совета депутатов и администрации Воздвиженского сельсовета</w:t>
      </w:r>
    </w:p>
    <w:p w:rsidR="00705341" w:rsidRDefault="00705341" w:rsidP="00705341">
      <w:pPr>
        <w:ind w:firstLine="708"/>
        <w:jc w:val="center"/>
        <w:rPr>
          <w:rFonts w:ascii="Times New Roman" w:hAnsi="Times New Roman" w:cs="Times New Roman"/>
          <w:b/>
          <w:sz w:val="24"/>
          <w:szCs w:val="24"/>
        </w:rPr>
      </w:pPr>
      <w:proofErr w:type="spellStart"/>
      <w:r w:rsidRPr="00810E0A">
        <w:rPr>
          <w:rFonts w:ascii="Times New Roman" w:hAnsi="Times New Roman" w:cs="Times New Roman"/>
          <w:b/>
          <w:sz w:val="24"/>
          <w:szCs w:val="24"/>
        </w:rPr>
        <w:t>Чулымского</w:t>
      </w:r>
      <w:proofErr w:type="spellEnd"/>
      <w:r w:rsidRPr="00810E0A">
        <w:rPr>
          <w:rFonts w:ascii="Times New Roman" w:hAnsi="Times New Roman" w:cs="Times New Roman"/>
          <w:b/>
          <w:sz w:val="24"/>
          <w:szCs w:val="24"/>
        </w:rPr>
        <w:t xml:space="preserve"> района Новосибирской  области</w:t>
      </w:r>
    </w:p>
    <w:p w:rsidR="00705341" w:rsidRDefault="00705341" w:rsidP="00705341">
      <w:pPr>
        <w:tabs>
          <w:tab w:val="left" w:pos="6465"/>
        </w:tabs>
        <w:rPr>
          <w:rFonts w:ascii="Times New Roman" w:hAnsi="Times New Roman" w:cs="Times New Roman"/>
          <w:b/>
          <w:sz w:val="24"/>
          <w:szCs w:val="24"/>
        </w:rPr>
      </w:pPr>
      <w:r>
        <w:rPr>
          <w:rFonts w:ascii="Times New Roman" w:hAnsi="Times New Roman" w:cs="Times New Roman"/>
          <w:b/>
          <w:sz w:val="24"/>
          <w:szCs w:val="24"/>
        </w:rPr>
        <w:t xml:space="preserve">                                                                                                                     от 7 июня</w:t>
      </w:r>
      <w:r w:rsidRPr="00810E0A">
        <w:rPr>
          <w:rFonts w:ascii="Times New Roman" w:hAnsi="Times New Roman" w:cs="Times New Roman"/>
          <w:b/>
          <w:sz w:val="24"/>
          <w:szCs w:val="24"/>
        </w:rPr>
        <w:t xml:space="preserve"> 2019г № </w:t>
      </w:r>
      <w:r>
        <w:rPr>
          <w:rFonts w:ascii="Times New Roman" w:hAnsi="Times New Roman" w:cs="Times New Roman"/>
          <w:b/>
          <w:sz w:val="24"/>
          <w:szCs w:val="24"/>
        </w:rPr>
        <w:t>6</w:t>
      </w:r>
    </w:p>
    <w:p w:rsidR="00705341" w:rsidRPr="00EF375E" w:rsidRDefault="00705341"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Уважаемые жители </w:t>
      </w:r>
      <w:proofErr w:type="spellStart"/>
      <w:r w:rsidRPr="00EF375E">
        <w:rPr>
          <w:rFonts w:ascii="Times New Roman" w:hAnsi="Times New Roman" w:cs="Times New Roman"/>
          <w:sz w:val="24"/>
          <w:szCs w:val="24"/>
        </w:rPr>
        <w:t>Чулымского</w:t>
      </w:r>
      <w:proofErr w:type="spellEnd"/>
      <w:r w:rsidRPr="00EF375E">
        <w:rPr>
          <w:rFonts w:ascii="Times New Roman" w:hAnsi="Times New Roman" w:cs="Times New Roman"/>
          <w:sz w:val="24"/>
          <w:szCs w:val="24"/>
        </w:rPr>
        <w:t xml:space="preserve"> района!</w:t>
      </w:r>
    </w:p>
    <w:p w:rsidR="00705341" w:rsidRPr="00EF375E" w:rsidRDefault="00705341" w:rsidP="00EF375E">
      <w:pPr>
        <w:ind w:firstLine="708"/>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В общественной приемной Губернатора области 13.06.2019 с 14.00 до 16.00 по </w:t>
      </w:r>
      <w:proofErr w:type="gramStart"/>
      <w:r w:rsidRPr="00EF375E">
        <w:rPr>
          <w:rFonts w:ascii="Times New Roman" w:hAnsi="Times New Roman" w:cs="Times New Roman"/>
          <w:sz w:val="24"/>
          <w:szCs w:val="24"/>
        </w:rPr>
        <w:t>бесплатному</w:t>
      </w:r>
      <w:proofErr w:type="gramEnd"/>
      <w:r w:rsidRPr="00EF375E">
        <w:rPr>
          <w:rFonts w:ascii="Times New Roman" w:hAnsi="Times New Roman" w:cs="Times New Roman"/>
          <w:sz w:val="24"/>
          <w:szCs w:val="24"/>
        </w:rPr>
        <w:t xml:space="preserve"> тел. 8-800-700-84-73 будет проведена «прямая телефонная линия» по теме: «О переходе на цифровое эфирное телевизионное вещание в Новосибирской области и мерах социальной поддержки льготной категории граждан». В «прямой телефонной линии» примут участие специалисты министерства труда и социального развития Новосибирской области, министерства образования Новосибирской области и департамента информатизации и развития телекоммуникационных технологий Новосибирской области.</w:t>
      </w:r>
      <w:bookmarkStart w:id="0" w:name="_GoBack"/>
      <w:bookmarkEnd w:id="0"/>
    </w:p>
    <w:p w:rsidR="00705341" w:rsidRPr="00EF375E" w:rsidRDefault="00705341" w:rsidP="00EF375E">
      <w:pPr>
        <w:ind w:firstLine="708"/>
        <w:contextualSpacing/>
        <w:jc w:val="both"/>
        <w:rPr>
          <w:rFonts w:ascii="Times New Roman" w:hAnsi="Times New Roman" w:cs="Times New Roman"/>
          <w:b/>
          <w:sz w:val="24"/>
          <w:szCs w:val="24"/>
        </w:rPr>
      </w:pPr>
    </w:p>
    <w:p w:rsidR="00705341" w:rsidRPr="00EF375E" w:rsidRDefault="00705341" w:rsidP="00EF375E">
      <w:pPr>
        <w:pStyle w:val="a3"/>
        <w:shd w:val="clear" w:color="auto" w:fill="FFFFFF"/>
        <w:spacing w:before="0" w:beforeAutospacing="0" w:after="0" w:afterAutospacing="0"/>
        <w:ind w:firstLine="851"/>
        <w:contextualSpacing/>
        <w:jc w:val="both"/>
        <w:rPr>
          <w:color w:val="000000"/>
        </w:rPr>
      </w:pPr>
      <w:r w:rsidRPr="00EF375E">
        <w:rPr>
          <w:color w:val="000000"/>
        </w:rPr>
        <w:t>Рубрика: Прокуратура разъясняет</w:t>
      </w:r>
    </w:p>
    <w:p w:rsidR="00705341" w:rsidRPr="00EF375E" w:rsidRDefault="00705341" w:rsidP="00EF375E">
      <w:pPr>
        <w:pStyle w:val="1"/>
        <w:shd w:val="clear" w:color="auto" w:fill="FFFFFF"/>
        <w:contextualSpacing/>
        <w:jc w:val="both"/>
        <w:rPr>
          <w:sz w:val="24"/>
          <w:szCs w:val="24"/>
        </w:rPr>
      </w:pPr>
      <w:r w:rsidRPr="00EF375E">
        <w:rPr>
          <w:sz w:val="24"/>
          <w:szCs w:val="24"/>
        </w:rPr>
        <w:t>Изменения законодательства в сфере обращения с отходами производства и потребления</w:t>
      </w:r>
    </w:p>
    <w:p w:rsidR="00705341" w:rsidRPr="00EF375E" w:rsidRDefault="00705341" w:rsidP="00EF375E">
      <w:pPr>
        <w:contextualSpacing/>
        <w:jc w:val="both"/>
        <w:rPr>
          <w:sz w:val="24"/>
          <w:szCs w:val="24"/>
        </w:rPr>
      </w:pPr>
    </w:p>
    <w:p w:rsidR="00705341" w:rsidRPr="00EF375E" w:rsidRDefault="00705341" w:rsidP="00EF375E">
      <w:pPr>
        <w:pStyle w:val="a3"/>
        <w:shd w:val="clear" w:color="auto" w:fill="FFFFFF"/>
        <w:spacing w:before="0" w:beforeAutospacing="0" w:after="0" w:afterAutospacing="0"/>
        <w:contextualSpacing/>
        <w:jc w:val="both"/>
      </w:pPr>
      <w:r w:rsidRPr="00EF375E">
        <w:t xml:space="preserve">        С 01.01.2019 Федеральным законом № 458-ФЗ внесены изменения в Федеральный закон от 24.06.1998 № 89-ФЗ «Об отходах производства и потребления».</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        Изменения коснулись системы регулирования в области обращения с отходами, в частности образован институт регионального оператора по обращению с твердыми коммунальными отходами, который обеспечивает сбор, транспортирование, обработку, утилизацию, обезвреживание, захоронение твердых коммунальных отходов.</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        К полномочиям органов местного самоуправления в области обращения с твердыми коммунальными отходами относится 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 (ст. 8 Федерального закона от 24.06.1998 № 89-ФЗ «Об отходах производства и потребления»).</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        При этом</w:t>
      </w:r>
      <w:proofErr w:type="gramStart"/>
      <w:r w:rsidRPr="00EF375E">
        <w:t>,</w:t>
      </w:r>
      <w:proofErr w:type="gramEnd"/>
      <w:r w:rsidRPr="00EF375E">
        <w:t xml:space="preserve"> в силу п. 2 Правил обращения с твердыми коммунальными отходами, утвержденных постановлением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25.08.2008 № 641» контейнерная площадка представляет собой место (площадку)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w:t>
      </w:r>
      <w:r w:rsidRPr="00EF375E">
        <w:lastRenderedPageBreak/>
        <w:t>Российской Федерации в области обеспечения санитарно-эпидемиологического благополучия населения и </w:t>
      </w:r>
      <w:proofErr w:type="gramStart"/>
      <w:r w:rsidRPr="00EF375E">
        <w:t>предназначенное</w:t>
      </w:r>
      <w:proofErr w:type="gramEnd"/>
      <w:r w:rsidRPr="00EF375E">
        <w:t xml:space="preserve"> для размещения контейнеров и бункеров.</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        Обязанность по содержанию контейнерных площадок, расположенных на придомовой территории, входящей в состав общего имущества многоквартирного дома, несут собственники помещений в таком доме.</w:t>
      </w:r>
    </w:p>
    <w:p w:rsidR="00705341" w:rsidRPr="00EF375E" w:rsidRDefault="00705341" w:rsidP="00EF375E">
      <w:pPr>
        <w:pStyle w:val="a3"/>
        <w:shd w:val="clear" w:color="auto" w:fill="FFFFFF"/>
        <w:spacing w:before="0" w:beforeAutospacing="0" w:after="0" w:afterAutospacing="0"/>
        <w:contextualSpacing/>
        <w:jc w:val="both"/>
      </w:pPr>
      <w:r w:rsidRPr="00EF375E">
        <w:t>Бремя содержания контейнерных площадок, не входящих в состав общего имущества собственников помещений в многоквартирном доме, несут собственники земельного участка, на котором расположены такие площадки.</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Более того, </w:t>
      </w:r>
      <w:proofErr w:type="gramStart"/>
      <w:r w:rsidRPr="00EF375E">
        <w:t>изменения</w:t>
      </w:r>
      <w:proofErr w:type="gramEnd"/>
      <w:r w:rsidRPr="00EF375E">
        <w:t xml:space="preserve"> внесенные Федеральным законом № 458-ФЗ коснулись и Жилищного кодекса РФ, согласно которым собственники жилого дома или части жилого дома обязаны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 (ч. 5 ст. 30 ЖК РФ).</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        Обязанность по заключению вышеуказанного договора в силу </w:t>
      </w:r>
      <w:proofErr w:type="gramStart"/>
      <w:r w:rsidRPr="00EF375E">
        <w:t>ч</w:t>
      </w:r>
      <w:proofErr w:type="gramEnd"/>
      <w:r w:rsidRPr="00EF375E">
        <w:t>.12 ст.161 и ч.2 ст.164 Жилищного кодекса РФ возложена и на управляющие компании; ТСЖ; жилищные кооперативы.</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        </w:t>
      </w:r>
      <w:proofErr w:type="gramStart"/>
      <w:r w:rsidRPr="00EF375E">
        <w:t>Жителям многоквартирных домов (МКД) и частного сектора услуга может предоставляться в рамках договора публичной оферты или путем совершения конклюдентных действий (постановление Правительства РФ от 06.05.2011 N354), когда договор считается заключенным, если стороны без заключения письменного договора фактически совершают обусловленные согласием сторон действия: жители складируют ТКО в установленных местах накопления, а региональный оператор (оператор) осуществляет вывоз ТКО из этих мест накопления.</w:t>
      </w:r>
      <w:proofErr w:type="gramEnd"/>
    </w:p>
    <w:p w:rsidR="00705341" w:rsidRPr="00EF375E" w:rsidRDefault="00705341" w:rsidP="00EF375E">
      <w:pPr>
        <w:pStyle w:val="a3"/>
        <w:shd w:val="clear" w:color="auto" w:fill="FFFFFF"/>
        <w:spacing w:before="0" w:beforeAutospacing="0" w:after="0" w:afterAutospacing="0"/>
        <w:contextualSpacing/>
        <w:jc w:val="both"/>
      </w:pPr>
      <w:r w:rsidRPr="00EF375E">
        <w:t xml:space="preserve">        Жителям многоквартирных домов (МКД) коммунальная услуга по обращению с ТКО может быть оказана на основании прямого договора с каждым из жителей (если такое решение принято на общем собрании жильцов) либо через управляющую МКД организацию (УК, ТСЖ, ЖСК). При наличии управляющей организации она обязана заключить договор с региональным оператором по обращению с ТКО, если такие полномочия ей предоставило общее собрание жильцов МКД в соответствии с договором управления.</w:t>
      </w:r>
    </w:p>
    <w:p w:rsidR="00705341" w:rsidRPr="00EF375E" w:rsidRDefault="00705341" w:rsidP="00EF375E">
      <w:pPr>
        <w:pStyle w:val="a3"/>
        <w:shd w:val="clear" w:color="auto" w:fill="FFFFFF"/>
        <w:spacing w:before="0" w:beforeAutospacing="0" w:after="0" w:afterAutospacing="0"/>
        <w:contextualSpacing/>
        <w:jc w:val="both"/>
      </w:pPr>
      <w:r w:rsidRPr="00EF375E">
        <w:t xml:space="preserve">        Текст типового договора установлен постановлением Правительства РФ от 12.11.2016 №1156 и опубликован </w:t>
      </w:r>
      <w:proofErr w:type="gramStart"/>
      <w:r w:rsidRPr="00EF375E">
        <w:t>региональном</w:t>
      </w:r>
      <w:proofErr w:type="gramEnd"/>
      <w:r w:rsidRPr="00EF375E">
        <w:t xml:space="preserve"> оператором в средствах массовой информации.</w:t>
      </w:r>
    </w:p>
    <w:p w:rsidR="00705341" w:rsidRPr="00EF375E" w:rsidRDefault="00705341" w:rsidP="00EF375E">
      <w:pPr>
        <w:pStyle w:val="a3"/>
        <w:shd w:val="clear" w:color="auto" w:fill="FFFFFF"/>
        <w:tabs>
          <w:tab w:val="left" w:pos="567"/>
        </w:tabs>
        <w:spacing w:before="0" w:beforeAutospacing="0" w:after="0" w:afterAutospacing="0"/>
        <w:contextualSpacing/>
        <w:jc w:val="both"/>
      </w:pPr>
      <w:r w:rsidRPr="00EF375E">
        <w:t xml:space="preserve">        Кроме того, Федеральным законом от 29.06.2015 № 176-ФЗ внесены изменения в </w:t>
      </w:r>
      <w:proofErr w:type="gramStart"/>
      <w:r w:rsidRPr="00EF375E">
        <w:t>ч</w:t>
      </w:r>
      <w:proofErr w:type="gramEnd"/>
      <w:r w:rsidRPr="00EF375E">
        <w:t>.4 ст. 154 Жилищного Кодекса РФ согласно которым, обращение с твердыми коммунальными отходами включены в плату за коммунальные услуги. Данные начисления производятся с 01.01.2019.</w:t>
      </w:r>
    </w:p>
    <w:p w:rsidR="00705341" w:rsidRPr="00EF375E" w:rsidRDefault="00705341" w:rsidP="00EF375E">
      <w:pPr>
        <w:shd w:val="clear" w:color="auto" w:fill="FDFDFD"/>
        <w:spacing w:line="240" w:lineRule="exact"/>
        <w:contextualSpacing/>
        <w:jc w:val="both"/>
        <w:rPr>
          <w:rFonts w:eastAsia="Times New Roman" w:cs="Times New Roman"/>
          <w:color w:val="000000"/>
          <w:sz w:val="24"/>
          <w:szCs w:val="24"/>
        </w:rPr>
      </w:pPr>
      <w:r w:rsidRPr="00EF375E">
        <w:rPr>
          <w:rFonts w:eastAsia="Times New Roman" w:cs="Times New Roman"/>
          <w:color w:val="000000"/>
          <w:sz w:val="24"/>
          <w:szCs w:val="24"/>
        </w:rPr>
        <w:t>Помощник прокурора</w:t>
      </w:r>
    </w:p>
    <w:p w:rsidR="00705341" w:rsidRPr="00EF375E" w:rsidRDefault="00705341" w:rsidP="00EF375E">
      <w:pPr>
        <w:shd w:val="clear" w:color="auto" w:fill="FDFDFD"/>
        <w:spacing w:line="240" w:lineRule="exact"/>
        <w:contextualSpacing/>
        <w:jc w:val="both"/>
        <w:rPr>
          <w:rFonts w:eastAsia="Times New Roman" w:cs="Times New Roman"/>
          <w:color w:val="000000"/>
          <w:sz w:val="24"/>
          <w:szCs w:val="24"/>
        </w:rPr>
      </w:pPr>
      <w:proofErr w:type="spellStart"/>
      <w:r w:rsidRPr="00EF375E">
        <w:rPr>
          <w:rFonts w:eastAsia="Times New Roman" w:cs="Times New Roman"/>
          <w:color w:val="000000"/>
          <w:sz w:val="24"/>
          <w:szCs w:val="24"/>
        </w:rPr>
        <w:t>Чулымского</w:t>
      </w:r>
      <w:proofErr w:type="spellEnd"/>
      <w:r w:rsidRPr="00EF375E">
        <w:rPr>
          <w:rFonts w:eastAsia="Times New Roman" w:cs="Times New Roman"/>
          <w:color w:val="000000"/>
          <w:sz w:val="24"/>
          <w:szCs w:val="24"/>
        </w:rPr>
        <w:t xml:space="preserve"> района</w:t>
      </w:r>
    </w:p>
    <w:p w:rsidR="00705341" w:rsidRPr="00EF375E" w:rsidRDefault="00705341" w:rsidP="00EF375E">
      <w:pPr>
        <w:shd w:val="clear" w:color="auto" w:fill="FDFDFD"/>
        <w:tabs>
          <w:tab w:val="left" w:pos="851"/>
        </w:tabs>
        <w:spacing w:line="240" w:lineRule="exact"/>
        <w:contextualSpacing/>
        <w:jc w:val="both"/>
        <w:rPr>
          <w:rFonts w:eastAsia="Times New Roman" w:cs="Times New Roman"/>
          <w:color w:val="000000"/>
          <w:sz w:val="24"/>
          <w:szCs w:val="24"/>
        </w:rPr>
      </w:pPr>
      <w:r w:rsidRPr="00EF375E">
        <w:rPr>
          <w:rFonts w:eastAsia="Times New Roman" w:cs="Times New Roman"/>
          <w:color w:val="000000"/>
          <w:sz w:val="24"/>
          <w:szCs w:val="24"/>
        </w:rPr>
        <w:t>юрист 1 класса                                                                                      Е.А. Власов</w:t>
      </w:r>
    </w:p>
    <w:p w:rsidR="00EF375E" w:rsidRPr="00EF375E" w:rsidRDefault="00EF375E" w:rsidP="00EF375E">
      <w:pPr>
        <w:ind w:firstLine="567"/>
        <w:contextualSpacing/>
        <w:jc w:val="both"/>
        <w:rPr>
          <w:rFonts w:ascii="Times New Roman" w:hAnsi="Times New Roman" w:cs="Times New Roman"/>
          <w:b/>
          <w:sz w:val="24"/>
          <w:szCs w:val="24"/>
        </w:rPr>
      </w:pPr>
      <w:r w:rsidRPr="00EF375E">
        <w:rPr>
          <w:rFonts w:ascii="Times New Roman" w:hAnsi="Times New Roman" w:cs="Times New Roman"/>
          <w:b/>
          <w:sz w:val="24"/>
          <w:szCs w:val="24"/>
        </w:rPr>
        <w:t>АДМИНИСТРАЦИЯ  ВОЗДВИЖЕНСКОГО СЕЛЬСОВЕТА</w:t>
      </w:r>
    </w:p>
    <w:p w:rsidR="00EF375E" w:rsidRPr="00EF375E" w:rsidRDefault="00EF375E" w:rsidP="00EF375E">
      <w:pPr>
        <w:ind w:firstLine="567"/>
        <w:contextualSpacing/>
        <w:jc w:val="both"/>
        <w:rPr>
          <w:rFonts w:ascii="Times New Roman" w:hAnsi="Times New Roman" w:cs="Times New Roman"/>
          <w:b/>
          <w:sz w:val="24"/>
          <w:szCs w:val="24"/>
        </w:rPr>
      </w:pPr>
      <w:r w:rsidRPr="00EF375E">
        <w:rPr>
          <w:rFonts w:ascii="Times New Roman" w:hAnsi="Times New Roman" w:cs="Times New Roman"/>
          <w:b/>
          <w:sz w:val="24"/>
          <w:szCs w:val="24"/>
        </w:rPr>
        <w:t>ЧУЛЫМСКОГО РАЙОНА НОВОСИБИРСКОЙ ОБЛАСТИ</w:t>
      </w:r>
    </w:p>
    <w:p w:rsidR="00EF375E" w:rsidRPr="00EF375E" w:rsidRDefault="00EF375E" w:rsidP="00EF375E">
      <w:pPr>
        <w:ind w:firstLine="567"/>
        <w:contextualSpacing/>
        <w:jc w:val="both"/>
        <w:rPr>
          <w:rFonts w:ascii="Times New Roman" w:hAnsi="Times New Roman" w:cs="Times New Roman"/>
          <w:b/>
          <w:sz w:val="24"/>
          <w:szCs w:val="24"/>
        </w:rPr>
      </w:pPr>
    </w:p>
    <w:p w:rsidR="00EF375E" w:rsidRPr="00EF375E" w:rsidRDefault="00EF375E" w:rsidP="00EF375E">
      <w:pPr>
        <w:ind w:firstLine="567"/>
        <w:contextualSpacing/>
        <w:jc w:val="both"/>
        <w:rPr>
          <w:rFonts w:ascii="Times New Roman" w:hAnsi="Times New Roman" w:cs="Times New Roman"/>
          <w:b/>
          <w:sz w:val="24"/>
          <w:szCs w:val="24"/>
        </w:rPr>
      </w:pPr>
      <w:r w:rsidRPr="00EF375E">
        <w:rPr>
          <w:rFonts w:ascii="Times New Roman" w:hAnsi="Times New Roman" w:cs="Times New Roman"/>
          <w:b/>
          <w:sz w:val="24"/>
          <w:szCs w:val="24"/>
        </w:rPr>
        <w:t>ПОСТАНОВЛЕНИЕ</w:t>
      </w:r>
    </w:p>
    <w:p w:rsidR="00EF375E" w:rsidRPr="00EF375E" w:rsidRDefault="00EF375E" w:rsidP="00EF375E">
      <w:pPr>
        <w:contextualSpacing/>
        <w:jc w:val="both"/>
        <w:rPr>
          <w:rFonts w:ascii="Times New Roman" w:hAnsi="Times New Roman" w:cs="Times New Roman"/>
          <w:b/>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от  07.06.2019                                                                                               № 42                           </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pStyle w:val="1"/>
        <w:ind w:left="567" w:firstLine="567"/>
        <w:contextualSpacing/>
        <w:jc w:val="both"/>
        <w:rPr>
          <w:sz w:val="24"/>
          <w:szCs w:val="24"/>
        </w:rPr>
      </w:pPr>
      <w:r w:rsidRPr="00EF375E">
        <w:rPr>
          <w:sz w:val="24"/>
          <w:szCs w:val="24"/>
        </w:rPr>
        <w:t xml:space="preserve">Об утверждении Положения о проведении аттестации муниципальных служащих в  администрации  Воздвиженского сельсовета  </w:t>
      </w:r>
      <w:proofErr w:type="spellStart"/>
      <w:r w:rsidRPr="00EF375E">
        <w:rPr>
          <w:sz w:val="24"/>
          <w:szCs w:val="24"/>
        </w:rPr>
        <w:t>Чулымского</w:t>
      </w:r>
      <w:proofErr w:type="spellEnd"/>
      <w:r w:rsidRPr="00EF375E">
        <w:rPr>
          <w:sz w:val="24"/>
          <w:szCs w:val="24"/>
        </w:rPr>
        <w:t xml:space="preserve"> района Новосибирской области</w:t>
      </w:r>
    </w:p>
    <w:p w:rsidR="00EF375E" w:rsidRPr="00EF375E" w:rsidRDefault="00EF375E" w:rsidP="00EF375E">
      <w:pPr>
        <w:pStyle w:val="1"/>
        <w:ind w:left="567" w:firstLine="567"/>
        <w:contextualSpacing/>
        <w:jc w:val="both"/>
        <w:rPr>
          <w:b w:val="0"/>
          <w:sz w:val="24"/>
          <w:szCs w:val="24"/>
        </w:rPr>
      </w:pPr>
      <w:r w:rsidRPr="00EF375E">
        <w:rPr>
          <w:color w:val="000000"/>
          <w:sz w:val="24"/>
          <w:szCs w:val="24"/>
        </w:rPr>
        <w:lastRenderedPageBreak/>
        <w:t xml:space="preserve">    </w:t>
      </w:r>
      <w:r w:rsidRPr="00EF375E">
        <w:rPr>
          <w:b w:val="0"/>
          <w:color w:val="000000"/>
          <w:sz w:val="24"/>
          <w:szCs w:val="24"/>
        </w:rPr>
        <w:t>Во исполнение ст.7 Федерального закона </w:t>
      </w:r>
      <w:hyperlink r:id="rId6" w:tgtFrame="_blank" w:history="1">
        <w:r w:rsidRPr="00EF375E">
          <w:rPr>
            <w:rStyle w:val="a8"/>
            <w:b w:val="0"/>
            <w:sz w:val="24"/>
            <w:szCs w:val="24"/>
          </w:rPr>
          <w:t>от 06.10.2003 № 131-ФЗ</w:t>
        </w:r>
      </w:hyperlink>
      <w:r w:rsidRPr="00EF375E">
        <w:rPr>
          <w:b w:val="0"/>
          <w:color w:val="000000"/>
          <w:sz w:val="24"/>
          <w:szCs w:val="24"/>
        </w:rPr>
        <w:t>  "Об общих принципах организации местного самоуправления в Российской Федерации",</w:t>
      </w:r>
      <w:r w:rsidRPr="00EF375E">
        <w:rPr>
          <w:b w:val="0"/>
          <w:sz w:val="24"/>
          <w:szCs w:val="24"/>
        </w:rPr>
        <w:t xml:space="preserve"> </w:t>
      </w:r>
      <w:hyperlink r:id="rId7" w:history="1">
        <w:r w:rsidRPr="00EF375E">
          <w:rPr>
            <w:rStyle w:val="a5"/>
            <w:bCs w:val="0"/>
            <w:sz w:val="24"/>
            <w:szCs w:val="24"/>
          </w:rPr>
          <w:t>Закона Новосибирской области от 11 июня 2008 г. N 234-ОЗ "Об утверждении  Типового положения о проведении аттестации муниципальных служащих в Новосибирской области"</w:t>
        </w:r>
      </w:hyperlink>
      <w:r w:rsidRPr="00EF375E">
        <w:rPr>
          <w:b w:val="0"/>
          <w:sz w:val="24"/>
          <w:szCs w:val="24"/>
        </w:rPr>
        <w:t xml:space="preserve">, администрация  Воздвиженского сельсовета </w:t>
      </w:r>
      <w:proofErr w:type="spellStart"/>
      <w:r w:rsidRPr="00EF375E">
        <w:rPr>
          <w:b w:val="0"/>
          <w:sz w:val="24"/>
          <w:szCs w:val="24"/>
        </w:rPr>
        <w:t>Чулымского</w:t>
      </w:r>
      <w:proofErr w:type="spellEnd"/>
      <w:r w:rsidRPr="00EF375E">
        <w:rPr>
          <w:b w:val="0"/>
          <w:sz w:val="24"/>
          <w:szCs w:val="24"/>
        </w:rPr>
        <w:t xml:space="preserve"> района Новосибирской области</w:t>
      </w:r>
    </w:p>
    <w:p w:rsidR="00EF375E" w:rsidRPr="00EF375E" w:rsidRDefault="00EF375E" w:rsidP="00EF375E">
      <w:pPr>
        <w:ind w:left="567" w:firstLine="567"/>
        <w:contextualSpacing/>
        <w:jc w:val="both"/>
        <w:rPr>
          <w:sz w:val="24"/>
          <w:szCs w:val="24"/>
        </w:rPr>
      </w:pPr>
    </w:p>
    <w:p w:rsidR="00EF375E" w:rsidRPr="00EF375E" w:rsidRDefault="00EF375E" w:rsidP="00EF375E">
      <w:pPr>
        <w:ind w:left="567" w:firstLine="567"/>
        <w:contextualSpacing/>
        <w:jc w:val="both"/>
        <w:rPr>
          <w:rFonts w:ascii="Times New Roman" w:hAnsi="Times New Roman" w:cs="Times New Roman"/>
          <w:sz w:val="24"/>
          <w:szCs w:val="24"/>
        </w:rPr>
      </w:pPr>
      <w:r w:rsidRPr="00EF375E">
        <w:rPr>
          <w:rFonts w:ascii="Times New Roman" w:hAnsi="Times New Roman" w:cs="Times New Roman"/>
          <w:sz w:val="24"/>
          <w:szCs w:val="24"/>
        </w:rPr>
        <w:t>ПОСТАНОВЛЯЕТ:</w:t>
      </w:r>
    </w:p>
    <w:p w:rsidR="00EF375E" w:rsidRPr="00EF375E" w:rsidRDefault="00EF375E" w:rsidP="00EF375E">
      <w:pPr>
        <w:pStyle w:val="a6"/>
        <w:ind w:left="567" w:firstLine="567"/>
        <w:contextualSpacing/>
        <w:rPr>
          <w:rFonts w:ascii="Times New Roman" w:hAnsi="Times New Roman" w:cs="Times New Roman"/>
          <w:sz w:val="24"/>
          <w:szCs w:val="24"/>
        </w:rPr>
      </w:pPr>
      <w:bookmarkStart w:id="1" w:name="sub_1"/>
    </w:p>
    <w:bookmarkEnd w:id="1"/>
    <w:p w:rsidR="00EF375E" w:rsidRPr="00EF375E" w:rsidRDefault="00EF375E" w:rsidP="00EF375E">
      <w:pPr>
        <w:widowControl w:val="0"/>
        <w:numPr>
          <w:ilvl w:val="0"/>
          <w:numId w:val="1"/>
        </w:numPr>
        <w:autoSpaceDE w:val="0"/>
        <w:autoSpaceDN w:val="0"/>
        <w:adjustRightInd w:val="0"/>
        <w:spacing w:after="0" w:line="240" w:lineRule="auto"/>
        <w:ind w:left="567" w:firstLine="56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Утвердить Положение о проведении аттестации муниципальных служащих в администрации Воздвиженского  сельсовета </w:t>
      </w:r>
      <w:proofErr w:type="spellStart"/>
      <w:r w:rsidRPr="00EF375E">
        <w:rPr>
          <w:rFonts w:ascii="Times New Roman" w:hAnsi="Times New Roman" w:cs="Times New Roman"/>
          <w:sz w:val="24"/>
          <w:szCs w:val="24"/>
        </w:rPr>
        <w:t>Чулымского</w:t>
      </w:r>
      <w:proofErr w:type="spellEnd"/>
      <w:r w:rsidRPr="00EF375E">
        <w:rPr>
          <w:rFonts w:ascii="Times New Roman" w:hAnsi="Times New Roman" w:cs="Times New Roman"/>
          <w:sz w:val="24"/>
          <w:szCs w:val="24"/>
        </w:rPr>
        <w:t xml:space="preserve"> района Новосибирской области согласно</w:t>
      </w:r>
      <w:r w:rsidRPr="00EF375E">
        <w:rPr>
          <w:rFonts w:ascii="Times New Roman" w:hAnsi="Times New Roman" w:cs="Times New Roman"/>
          <w:b/>
          <w:sz w:val="24"/>
          <w:szCs w:val="24"/>
        </w:rPr>
        <w:t xml:space="preserve"> </w:t>
      </w:r>
      <w:hyperlink w:anchor="sub_1000" w:history="1">
        <w:r w:rsidRPr="00EF375E">
          <w:rPr>
            <w:rStyle w:val="a5"/>
            <w:rFonts w:ascii="Times New Roman" w:hAnsi="Times New Roman"/>
            <w:b w:val="0"/>
            <w:sz w:val="24"/>
            <w:szCs w:val="24"/>
          </w:rPr>
          <w:t>приложению</w:t>
        </w:r>
      </w:hyperlink>
      <w:r w:rsidRPr="00EF375E">
        <w:rPr>
          <w:rFonts w:ascii="Times New Roman" w:hAnsi="Times New Roman" w:cs="Times New Roman"/>
          <w:sz w:val="24"/>
          <w:szCs w:val="24"/>
        </w:rPr>
        <w:t>.</w:t>
      </w:r>
    </w:p>
    <w:p w:rsidR="00EF375E" w:rsidRPr="00EF375E" w:rsidRDefault="00EF375E" w:rsidP="00EF375E">
      <w:pPr>
        <w:pStyle w:val="1"/>
        <w:ind w:left="567" w:firstLine="567"/>
        <w:contextualSpacing/>
        <w:jc w:val="both"/>
        <w:rPr>
          <w:b w:val="0"/>
          <w:sz w:val="24"/>
          <w:szCs w:val="24"/>
        </w:rPr>
      </w:pPr>
      <w:r w:rsidRPr="00EF375E">
        <w:rPr>
          <w:b w:val="0"/>
          <w:sz w:val="24"/>
          <w:szCs w:val="24"/>
        </w:rPr>
        <w:t xml:space="preserve">2.Признать утратившим силу:  постановления № 32 от 16.06.2015 «Об утверждении Положения о проведении аттестации муниципальных служащих в  администрации Воздвиженского сельсовета  </w:t>
      </w:r>
      <w:proofErr w:type="spellStart"/>
      <w:r w:rsidRPr="00EF375E">
        <w:rPr>
          <w:b w:val="0"/>
          <w:sz w:val="24"/>
          <w:szCs w:val="24"/>
        </w:rPr>
        <w:t>Чулымского</w:t>
      </w:r>
      <w:proofErr w:type="spellEnd"/>
      <w:r w:rsidRPr="00EF375E">
        <w:rPr>
          <w:b w:val="0"/>
          <w:sz w:val="24"/>
          <w:szCs w:val="24"/>
        </w:rPr>
        <w:t xml:space="preserve"> района Новосибирской области»</w:t>
      </w:r>
      <w:bookmarkStart w:id="2" w:name="sub_2"/>
    </w:p>
    <w:bookmarkEnd w:id="2"/>
    <w:p w:rsidR="00EF375E" w:rsidRPr="00EF375E" w:rsidRDefault="00EF375E" w:rsidP="00EF375E">
      <w:pPr>
        <w:ind w:left="56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3Опубликовать настоящее постановление </w:t>
      </w:r>
      <w:proofErr w:type="gramStart"/>
      <w:r w:rsidRPr="00EF375E">
        <w:rPr>
          <w:rFonts w:ascii="Times New Roman" w:hAnsi="Times New Roman" w:cs="Times New Roman"/>
          <w:sz w:val="24"/>
          <w:szCs w:val="24"/>
        </w:rPr>
        <w:t>в</w:t>
      </w:r>
      <w:proofErr w:type="gramEnd"/>
      <w:r w:rsidRPr="00EF375E">
        <w:rPr>
          <w:rFonts w:ascii="Times New Roman" w:hAnsi="Times New Roman" w:cs="Times New Roman"/>
          <w:sz w:val="24"/>
          <w:szCs w:val="24"/>
        </w:rPr>
        <w:t xml:space="preserve"> "</w:t>
      </w:r>
      <w:proofErr w:type="gramStart"/>
      <w:r w:rsidRPr="00EF375E">
        <w:rPr>
          <w:rFonts w:ascii="Times New Roman" w:hAnsi="Times New Roman" w:cs="Times New Roman"/>
          <w:sz w:val="24"/>
          <w:szCs w:val="24"/>
        </w:rPr>
        <w:t>Воздвиженский</w:t>
      </w:r>
      <w:proofErr w:type="gramEnd"/>
      <w:r w:rsidRPr="00EF375E">
        <w:rPr>
          <w:rFonts w:ascii="Times New Roman" w:hAnsi="Times New Roman" w:cs="Times New Roman"/>
          <w:sz w:val="24"/>
          <w:szCs w:val="24"/>
        </w:rPr>
        <w:t xml:space="preserve"> вестник" и разместить на официальном сайте Воздвиженского сельсовета </w:t>
      </w:r>
      <w:proofErr w:type="spellStart"/>
      <w:r w:rsidRPr="00EF375E">
        <w:rPr>
          <w:rFonts w:ascii="Times New Roman" w:hAnsi="Times New Roman" w:cs="Times New Roman"/>
          <w:sz w:val="24"/>
          <w:szCs w:val="24"/>
        </w:rPr>
        <w:t>Чулымского</w:t>
      </w:r>
      <w:proofErr w:type="spellEnd"/>
      <w:r w:rsidRPr="00EF375E">
        <w:rPr>
          <w:rFonts w:ascii="Times New Roman" w:hAnsi="Times New Roman" w:cs="Times New Roman"/>
          <w:sz w:val="24"/>
          <w:szCs w:val="24"/>
        </w:rPr>
        <w:t xml:space="preserve"> района Новосибирской области.</w:t>
      </w:r>
    </w:p>
    <w:p w:rsidR="00EF375E" w:rsidRPr="00EF375E" w:rsidRDefault="00EF375E" w:rsidP="00EF375E">
      <w:pPr>
        <w:ind w:left="567" w:firstLine="567"/>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Глава  Воздвиженского сельсовета                               В.А. Фогель</w:t>
      </w:r>
    </w:p>
    <w:p w:rsidR="00EF375E" w:rsidRPr="00EF375E" w:rsidRDefault="00EF375E" w:rsidP="00EF375E">
      <w:pPr>
        <w:contextualSpacing/>
        <w:jc w:val="both"/>
        <w:rPr>
          <w:rFonts w:ascii="Times New Roman" w:hAnsi="Times New Roman" w:cs="Times New Roman"/>
          <w:sz w:val="24"/>
          <w:szCs w:val="24"/>
        </w:rPr>
      </w:pPr>
      <w:proofErr w:type="spellStart"/>
      <w:r w:rsidRPr="00EF375E">
        <w:rPr>
          <w:rFonts w:ascii="Times New Roman" w:hAnsi="Times New Roman" w:cs="Times New Roman"/>
          <w:sz w:val="24"/>
          <w:szCs w:val="24"/>
        </w:rPr>
        <w:t>Чулымского</w:t>
      </w:r>
      <w:proofErr w:type="spellEnd"/>
      <w:r w:rsidRPr="00EF375E">
        <w:rPr>
          <w:rFonts w:ascii="Times New Roman" w:hAnsi="Times New Roman" w:cs="Times New Roman"/>
          <w:sz w:val="24"/>
          <w:szCs w:val="24"/>
        </w:rPr>
        <w:t xml:space="preserve"> района Новосибирской области                     </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ind w:firstLine="698"/>
        <w:contextualSpacing/>
        <w:jc w:val="both"/>
        <w:rPr>
          <w:rStyle w:val="a4"/>
          <w:rFonts w:ascii="Times New Roman" w:hAnsi="Times New Roman" w:cs="Times New Roman"/>
          <w:b w:val="0"/>
          <w:bCs/>
          <w:sz w:val="24"/>
          <w:szCs w:val="24"/>
        </w:rPr>
      </w:pPr>
      <w:bookmarkStart w:id="3" w:name="sub_1000"/>
    </w:p>
    <w:p w:rsidR="00EF375E" w:rsidRPr="00EF375E" w:rsidRDefault="00EF375E" w:rsidP="00EF375E">
      <w:pPr>
        <w:ind w:firstLine="698"/>
        <w:contextualSpacing/>
        <w:jc w:val="both"/>
        <w:rPr>
          <w:rStyle w:val="a4"/>
          <w:rFonts w:ascii="Times New Roman" w:hAnsi="Times New Roman" w:cs="Times New Roman"/>
          <w:b w:val="0"/>
          <w:bCs/>
          <w:sz w:val="24"/>
          <w:szCs w:val="24"/>
        </w:rPr>
      </w:pPr>
    </w:p>
    <w:p w:rsidR="00EF375E" w:rsidRPr="00EF375E" w:rsidRDefault="00EF375E" w:rsidP="00EF375E">
      <w:pPr>
        <w:ind w:firstLine="698"/>
        <w:contextualSpacing/>
        <w:jc w:val="both"/>
        <w:rPr>
          <w:rStyle w:val="a4"/>
          <w:rFonts w:ascii="Times New Roman" w:hAnsi="Times New Roman" w:cs="Times New Roman"/>
          <w:b w:val="0"/>
          <w:bCs/>
          <w:sz w:val="24"/>
          <w:szCs w:val="24"/>
        </w:rPr>
      </w:pPr>
    </w:p>
    <w:p w:rsidR="00EF375E" w:rsidRPr="00EF375E" w:rsidRDefault="00EF375E" w:rsidP="00EF375E">
      <w:pPr>
        <w:ind w:firstLine="698"/>
        <w:contextualSpacing/>
        <w:jc w:val="both"/>
        <w:rPr>
          <w:rFonts w:ascii="Times New Roman" w:hAnsi="Times New Roman" w:cs="Times New Roman"/>
          <w:b/>
          <w:sz w:val="24"/>
          <w:szCs w:val="24"/>
        </w:rPr>
      </w:pPr>
      <w:r w:rsidRPr="00EF375E">
        <w:rPr>
          <w:rStyle w:val="a4"/>
          <w:rFonts w:ascii="Times New Roman" w:hAnsi="Times New Roman" w:cs="Times New Roman"/>
          <w:b w:val="0"/>
          <w:bCs/>
          <w:sz w:val="24"/>
          <w:szCs w:val="24"/>
        </w:rPr>
        <w:t xml:space="preserve">Приложение </w:t>
      </w:r>
    </w:p>
    <w:bookmarkEnd w:id="3"/>
    <w:p w:rsidR="00EF375E" w:rsidRPr="00EF375E" w:rsidRDefault="00EF375E" w:rsidP="00EF375E">
      <w:pPr>
        <w:ind w:firstLine="698"/>
        <w:contextualSpacing/>
        <w:jc w:val="both"/>
        <w:rPr>
          <w:rStyle w:val="a4"/>
          <w:rFonts w:ascii="Times New Roman" w:hAnsi="Times New Roman" w:cs="Times New Roman"/>
          <w:b w:val="0"/>
          <w:bCs/>
          <w:sz w:val="24"/>
          <w:szCs w:val="24"/>
        </w:rPr>
      </w:pPr>
      <w:r w:rsidRPr="00EF375E">
        <w:rPr>
          <w:rStyle w:val="a4"/>
          <w:rFonts w:ascii="Times New Roman" w:hAnsi="Times New Roman" w:cs="Times New Roman"/>
          <w:b w:val="0"/>
          <w:bCs/>
          <w:sz w:val="24"/>
          <w:szCs w:val="24"/>
        </w:rPr>
        <w:t xml:space="preserve">к постановлению </w:t>
      </w:r>
    </w:p>
    <w:p w:rsidR="00EF375E" w:rsidRPr="00EF375E" w:rsidRDefault="00EF375E" w:rsidP="00EF375E">
      <w:pPr>
        <w:ind w:firstLine="698"/>
        <w:contextualSpacing/>
        <w:jc w:val="both"/>
        <w:rPr>
          <w:rStyle w:val="a4"/>
          <w:rFonts w:ascii="Times New Roman" w:hAnsi="Times New Roman" w:cs="Times New Roman"/>
          <w:b w:val="0"/>
          <w:bCs/>
          <w:sz w:val="24"/>
          <w:szCs w:val="24"/>
        </w:rPr>
      </w:pPr>
      <w:r w:rsidRPr="00EF375E">
        <w:rPr>
          <w:rStyle w:val="a4"/>
          <w:rFonts w:ascii="Times New Roman" w:hAnsi="Times New Roman" w:cs="Times New Roman"/>
          <w:b w:val="0"/>
          <w:bCs/>
          <w:sz w:val="24"/>
          <w:szCs w:val="24"/>
        </w:rPr>
        <w:t>администрации   Воздвиженского сельсовета</w:t>
      </w:r>
    </w:p>
    <w:p w:rsidR="00EF375E" w:rsidRPr="00EF375E" w:rsidRDefault="00EF375E" w:rsidP="00EF375E">
      <w:pPr>
        <w:ind w:firstLine="698"/>
        <w:contextualSpacing/>
        <w:jc w:val="both"/>
        <w:rPr>
          <w:rFonts w:ascii="Times New Roman" w:hAnsi="Times New Roman" w:cs="Times New Roman"/>
          <w:b/>
          <w:sz w:val="24"/>
          <w:szCs w:val="24"/>
        </w:rPr>
      </w:pPr>
      <w:proofErr w:type="spellStart"/>
      <w:r w:rsidRPr="00EF375E">
        <w:rPr>
          <w:rStyle w:val="a4"/>
          <w:rFonts w:ascii="Times New Roman" w:hAnsi="Times New Roman" w:cs="Times New Roman"/>
          <w:b w:val="0"/>
          <w:bCs/>
          <w:sz w:val="24"/>
          <w:szCs w:val="24"/>
        </w:rPr>
        <w:t>Чулымского</w:t>
      </w:r>
      <w:proofErr w:type="spellEnd"/>
      <w:r w:rsidRPr="00EF375E">
        <w:rPr>
          <w:rStyle w:val="a4"/>
          <w:rFonts w:ascii="Times New Roman" w:hAnsi="Times New Roman" w:cs="Times New Roman"/>
          <w:b w:val="0"/>
          <w:bCs/>
          <w:sz w:val="24"/>
          <w:szCs w:val="24"/>
        </w:rPr>
        <w:t xml:space="preserve"> района Новосибирской области</w:t>
      </w:r>
    </w:p>
    <w:p w:rsidR="00EF375E" w:rsidRPr="00EF375E" w:rsidRDefault="00EF375E" w:rsidP="00EF375E">
      <w:pPr>
        <w:ind w:firstLine="698"/>
        <w:contextualSpacing/>
        <w:jc w:val="both"/>
        <w:rPr>
          <w:rFonts w:ascii="Times New Roman" w:hAnsi="Times New Roman" w:cs="Times New Roman"/>
          <w:b/>
          <w:sz w:val="24"/>
          <w:szCs w:val="24"/>
        </w:rPr>
      </w:pPr>
      <w:r w:rsidRPr="00EF375E">
        <w:rPr>
          <w:rStyle w:val="a4"/>
          <w:rFonts w:ascii="Times New Roman" w:hAnsi="Times New Roman" w:cs="Times New Roman"/>
          <w:b w:val="0"/>
          <w:bCs/>
          <w:sz w:val="24"/>
          <w:szCs w:val="24"/>
        </w:rPr>
        <w:t xml:space="preserve"> От 07.06.2019 № 42</w:t>
      </w:r>
    </w:p>
    <w:p w:rsidR="00EF375E" w:rsidRPr="00EF375E" w:rsidRDefault="00EF375E" w:rsidP="00EF375E">
      <w:pPr>
        <w:contextualSpacing/>
        <w:jc w:val="both"/>
        <w:rPr>
          <w:rFonts w:ascii="Times New Roman" w:hAnsi="Times New Roman" w:cs="Times New Roman"/>
          <w:b/>
          <w:sz w:val="24"/>
          <w:szCs w:val="24"/>
        </w:rPr>
      </w:pPr>
    </w:p>
    <w:p w:rsidR="00EF375E" w:rsidRPr="00EF375E" w:rsidRDefault="00EF375E" w:rsidP="00EF375E">
      <w:pPr>
        <w:contextualSpacing/>
        <w:jc w:val="both"/>
        <w:rPr>
          <w:rFonts w:ascii="Times New Roman" w:hAnsi="Times New Roman" w:cs="Times New Roman"/>
          <w:b/>
          <w:sz w:val="24"/>
          <w:szCs w:val="24"/>
        </w:rPr>
      </w:pPr>
    </w:p>
    <w:p w:rsidR="00EF375E" w:rsidRPr="00EF375E" w:rsidRDefault="00EF375E" w:rsidP="00EF375E">
      <w:pPr>
        <w:ind w:firstLine="698"/>
        <w:contextualSpacing/>
        <w:jc w:val="both"/>
        <w:rPr>
          <w:rFonts w:ascii="Times New Roman" w:hAnsi="Times New Roman" w:cs="Times New Roman"/>
          <w:b/>
          <w:bCs/>
          <w:sz w:val="24"/>
          <w:szCs w:val="24"/>
        </w:rPr>
      </w:pPr>
      <w:r w:rsidRPr="00EF375E">
        <w:rPr>
          <w:rFonts w:ascii="Times New Roman" w:hAnsi="Times New Roman" w:cs="Times New Roman"/>
          <w:b/>
          <w:sz w:val="24"/>
          <w:szCs w:val="24"/>
        </w:rPr>
        <w:lastRenderedPageBreak/>
        <w:t xml:space="preserve"> Положение</w:t>
      </w:r>
      <w:r w:rsidRPr="00EF375E">
        <w:rPr>
          <w:rFonts w:ascii="Times New Roman" w:hAnsi="Times New Roman" w:cs="Times New Roman"/>
          <w:b/>
          <w:sz w:val="24"/>
          <w:szCs w:val="24"/>
        </w:rPr>
        <w:br/>
        <w:t xml:space="preserve">о проведении аттестации муниципальных служащих </w:t>
      </w:r>
      <w:r w:rsidRPr="00EF375E">
        <w:rPr>
          <w:rStyle w:val="a4"/>
          <w:rFonts w:ascii="Times New Roman" w:hAnsi="Times New Roman" w:cs="Times New Roman"/>
          <w:bCs/>
          <w:sz w:val="24"/>
          <w:szCs w:val="24"/>
        </w:rPr>
        <w:t xml:space="preserve">в администрации  Воздвиженского сельсовета </w:t>
      </w:r>
      <w:proofErr w:type="spellStart"/>
      <w:r w:rsidRPr="00EF375E">
        <w:rPr>
          <w:rStyle w:val="a4"/>
          <w:rFonts w:ascii="Times New Roman" w:hAnsi="Times New Roman" w:cs="Times New Roman"/>
          <w:bCs/>
          <w:sz w:val="24"/>
          <w:szCs w:val="24"/>
        </w:rPr>
        <w:t>Чулымского</w:t>
      </w:r>
      <w:proofErr w:type="spellEnd"/>
      <w:r w:rsidRPr="00EF375E">
        <w:rPr>
          <w:rStyle w:val="a4"/>
          <w:rFonts w:ascii="Times New Roman" w:hAnsi="Times New Roman" w:cs="Times New Roman"/>
          <w:bCs/>
          <w:sz w:val="24"/>
          <w:szCs w:val="24"/>
        </w:rPr>
        <w:t xml:space="preserve"> района</w:t>
      </w:r>
      <w:r w:rsidRPr="00EF375E">
        <w:rPr>
          <w:rFonts w:ascii="Times New Roman" w:hAnsi="Times New Roman" w:cs="Times New Roman"/>
          <w:sz w:val="24"/>
          <w:szCs w:val="24"/>
        </w:rPr>
        <w:t xml:space="preserve"> </w:t>
      </w:r>
      <w:r w:rsidRPr="00EF375E">
        <w:rPr>
          <w:rFonts w:ascii="Times New Roman" w:hAnsi="Times New Roman" w:cs="Times New Roman"/>
          <w:b/>
          <w:sz w:val="24"/>
          <w:szCs w:val="24"/>
        </w:rPr>
        <w:t>Новосибирской области</w:t>
      </w:r>
    </w:p>
    <w:p w:rsidR="00EF375E" w:rsidRPr="00EF375E" w:rsidRDefault="00EF375E" w:rsidP="00EF375E">
      <w:pPr>
        <w:pStyle w:val="1"/>
        <w:contextualSpacing/>
        <w:jc w:val="both"/>
        <w:rPr>
          <w:sz w:val="24"/>
          <w:szCs w:val="24"/>
        </w:rPr>
      </w:pPr>
      <w:bookmarkStart w:id="4" w:name="sub_100"/>
      <w:r w:rsidRPr="00EF375E">
        <w:rPr>
          <w:sz w:val="24"/>
          <w:szCs w:val="24"/>
        </w:rPr>
        <w:t>I. Общие положения</w:t>
      </w:r>
    </w:p>
    <w:bookmarkEnd w:id="4"/>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bookmarkStart w:id="5" w:name="sub_10"/>
      <w:r w:rsidRPr="00EF375E">
        <w:rPr>
          <w:rFonts w:ascii="Times New Roman" w:hAnsi="Times New Roman" w:cs="Times New Roman"/>
          <w:sz w:val="24"/>
          <w:szCs w:val="24"/>
        </w:rPr>
        <w:t xml:space="preserve">1. Настоящее Положение в соответствии со </w:t>
      </w:r>
      <w:hyperlink r:id="rId8" w:history="1">
        <w:r w:rsidRPr="00EF375E">
          <w:rPr>
            <w:rStyle w:val="a5"/>
            <w:rFonts w:ascii="Times New Roman" w:hAnsi="Times New Roman"/>
            <w:b w:val="0"/>
            <w:sz w:val="24"/>
            <w:szCs w:val="24"/>
          </w:rPr>
          <w:t>статьей 18</w:t>
        </w:r>
      </w:hyperlink>
      <w:r w:rsidRPr="00EF375E">
        <w:rPr>
          <w:rFonts w:ascii="Times New Roman" w:hAnsi="Times New Roman" w:cs="Times New Roman"/>
          <w:sz w:val="24"/>
          <w:szCs w:val="24"/>
        </w:rPr>
        <w:t xml:space="preserve"> Федерального закона от 2 марта 2007 года N 25-ФЗ "О муниципальной службе в Российской Федерации" (далее - Федеральный закон) определяет порядок проведения аттестации муниципальных служащих администрации  Воздвиженского сельсовета </w:t>
      </w:r>
      <w:proofErr w:type="spellStart"/>
      <w:r w:rsidRPr="00EF375E">
        <w:rPr>
          <w:rFonts w:ascii="Times New Roman" w:hAnsi="Times New Roman" w:cs="Times New Roman"/>
          <w:sz w:val="24"/>
          <w:szCs w:val="24"/>
        </w:rPr>
        <w:t>Чулымского</w:t>
      </w:r>
      <w:proofErr w:type="spellEnd"/>
      <w:r w:rsidRPr="00EF375E">
        <w:rPr>
          <w:rFonts w:ascii="Times New Roman" w:hAnsi="Times New Roman" w:cs="Times New Roman"/>
          <w:sz w:val="24"/>
          <w:szCs w:val="24"/>
        </w:rPr>
        <w:t xml:space="preserve"> района Новосибирской области (далее - муниципальные служащие).</w:t>
      </w:r>
    </w:p>
    <w:p w:rsidR="00EF375E" w:rsidRPr="00EF375E" w:rsidRDefault="00EF375E" w:rsidP="00EF375E">
      <w:pPr>
        <w:contextualSpacing/>
        <w:jc w:val="both"/>
        <w:rPr>
          <w:rFonts w:ascii="Times New Roman" w:hAnsi="Times New Roman" w:cs="Times New Roman"/>
          <w:sz w:val="24"/>
          <w:szCs w:val="24"/>
        </w:rPr>
      </w:pPr>
      <w:bookmarkStart w:id="6" w:name="sub_20"/>
      <w:bookmarkEnd w:id="5"/>
      <w:r w:rsidRPr="00EF375E">
        <w:rPr>
          <w:rFonts w:ascii="Times New Roman" w:hAnsi="Times New Roman" w:cs="Times New Roman"/>
          <w:sz w:val="24"/>
          <w:szCs w:val="24"/>
        </w:rPr>
        <w:t>2. Аттестация муниципального служащего проводится в целях определения его соответствия замещаемой должности муниципальной службы.</w:t>
      </w:r>
    </w:p>
    <w:p w:rsidR="00EF375E" w:rsidRPr="00EF375E" w:rsidRDefault="00EF375E" w:rsidP="00EF375E">
      <w:pPr>
        <w:contextualSpacing/>
        <w:jc w:val="both"/>
        <w:rPr>
          <w:rFonts w:ascii="Times New Roman" w:hAnsi="Times New Roman" w:cs="Times New Roman"/>
          <w:sz w:val="24"/>
          <w:szCs w:val="24"/>
        </w:rPr>
      </w:pPr>
      <w:bookmarkStart w:id="7" w:name="sub_3"/>
      <w:bookmarkEnd w:id="6"/>
      <w:r w:rsidRPr="00EF375E">
        <w:rPr>
          <w:rFonts w:ascii="Times New Roman" w:hAnsi="Times New Roman" w:cs="Times New Roman"/>
          <w:sz w:val="24"/>
          <w:szCs w:val="24"/>
        </w:rPr>
        <w:t>3. Аттестации не подлежат следующие муниципальные служащие:</w:t>
      </w:r>
    </w:p>
    <w:p w:rsidR="00EF375E" w:rsidRPr="00EF375E" w:rsidRDefault="00EF375E" w:rsidP="00EF375E">
      <w:pPr>
        <w:contextualSpacing/>
        <w:jc w:val="both"/>
        <w:rPr>
          <w:rFonts w:ascii="Times New Roman" w:hAnsi="Times New Roman" w:cs="Times New Roman"/>
          <w:sz w:val="24"/>
          <w:szCs w:val="24"/>
        </w:rPr>
      </w:pPr>
      <w:bookmarkStart w:id="8" w:name="sub_29"/>
      <w:bookmarkEnd w:id="7"/>
      <w:r w:rsidRPr="00EF375E">
        <w:rPr>
          <w:rFonts w:ascii="Times New Roman" w:hAnsi="Times New Roman" w:cs="Times New Roman"/>
          <w:sz w:val="24"/>
          <w:szCs w:val="24"/>
        </w:rPr>
        <w:t>1) замещающие должности муниципальной службы менее одного года;</w:t>
      </w:r>
    </w:p>
    <w:p w:rsidR="00EF375E" w:rsidRPr="00EF375E" w:rsidRDefault="00EF375E" w:rsidP="00EF375E">
      <w:pPr>
        <w:contextualSpacing/>
        <w:jc w:val="both"/>
        <w:rPr>
          <w:rFonts w:ascii="Times New Roman" w:hAnsi="Times New Roman" w:cs="Times New Roman"/>
          <w:sz w:val="24"/>
          <w:szCs w:val="24"/>
        </w:rPr>
      </w:pPr>
      <w:bookmarkStart w:id="9" w:name="sub_30"/>
      <w:bookmarkEnd w:id="8"/>
      <w:r w:rsidRPr="00EF375E">
        <w:rPr>
          <w:rFonts w:ascii="Times New Roman" w:hAnsi="Times New Roman" w:cs="Times New Roman"/>
          <w:sz w:val="24"/>
          <w:szCs w:val="24"/>
        </w:rPr>
        <w:t xml:space="preserve">2) </w:t>
      </w:r>
      <w:proofErr w:type="gramStart"/>
      <w:r w:rsidRPr="00EF375E">
        <w:rPr>
          <w:rFonts w:ascii="Times New Roman" w:hAnsi="Times New Roman" w:cs="Times New Roman"/>
          <w:sz w:val="24"/>
          <w:szCs w:val="24"/>
        </w:rPr>
        <w:t>достигшие</w:t>
      </w:r>
      <w:proofErr w:type="gramEnd"/>
      <w:r w:rsidRPr="00EF375E">
        <w:rPr>
          <w:rFonts w:ascii="Times New Roman" w:hAnsi="Times New Roman" w:cs="Times New Roman"/>
          <w:sz w:val="24"/>
          <w:szCs w:val="24"/>
        </w:rPr>
        <w:t xml:space="preserve"> возраста 60 лет;</w:t>
      </w:r>
    </w:p>
    <w:p w:rsidR="00EF375E" w:rsidRPr="00EF375E" w:rsidRDefault="00EF375E" w:rsidP="00EF375E">
      <w:pPr>
        <w:contextualSpacing/>
        <w:jc w:val="both"/>
        <w:rPr>
          <w:rFonts w:ascii="Times New Roman" w:hAnsi="Times New Roman" w:cs="Times New Roman"/>
          <w:sz w:val="24"/>
          <w:szCs w:val="24"/>
        </w:rPr>
      </w:pPr>
      <w:bookmarkStart w:id="10" w:name="sub_31"/>
      <w:bookmarkEnd w:id="9"/>
      <w:r w:rsidRPr="00EF375E">
        <w:rPr>
          <w:rFonts w:ascii="Times New Roman" w:hAnsi="Times New Roman" w:cs="Times New Roman"/>
          <w:sz w:val="24"/>
          <w:szCs w:val="24"/>
        </w:rPr>
        <w:t>3) беременные женщины;</w:t>
      </w:r>
    </w:p>
    <w:p w:rsidR="00EF375E" w:rsidRPr="00EF375E" w:rsidRDefault="00EF375E" w:rsidP="00EF375E">
      <w:pPr>
        <w:contextualSpacing/>
        <w:jc w:val="both"/>
        <w:rPr>
          <w:rFonts w:ascii="Times New Roman" w:hAnsi="Times New Roman" w:cs="Times New Roman"/>
          <w:sz w:val="24"/>
          <w:szCs w:val="24"/>
        </w:rPr>
      </w:pPr>
      <w:bookmarkStart w:id="11" w:name="sub_32"/>
      <w:bookmarkEnd w:id="10"/>
      <w:proofErr w:type="gramStart"/>
      <w:r w:rsidRPr="00EF375E">
        <w:rPr>
          <w:rFonts w:ascii="Times New Roman" w:hAnsi="Times New Roman" w:cs="Times New Roman"/>
          <w:sz w:val="24"/>
          <w:szCs w:val="24"/>
        </w:rPr>
        <w:t>4) находящиеся в отпуске по беременности и родам или в отпуске по уходу за ребенком до достижения им возраста трех лет.</w:t>
      </w:r>
      <w:proofErr w:type="gramEnd"/>
      <w:r w:rsidRPr="00EF375E">
        <w:rPr>
          <w:rFonts w:ascii="Times New Roman" w:hAnsi="Times New Roman" w:cs="Times New Roman"/>
          <w:sz w:val="24"/>
          <w:szCs w:val="24"/>
        </w:rPr>
        <w:t xml:space="preserve"> Аттестация указанных муниципальных служащих возможна не ранее чем через год после выхода из отпуска;</w:t>
      </w:r>
    </w:p>
    <w:p w:rsidR="00EF375E" w:rsidRPr="00EF375E" w:rsidRDefault="00EF375E" w:rsidP="00EF375E">
      <w:pPr>
        <w:contextualSpacing/>
        <w:jc w:val="both"/>
        <w:rPr>
          <w:rFonts w:ascii="Times New Roman" w:hAnsi="Times New Roman" w:cs="Times New Roman"/>
          <w:sz w:val="24"/>
          <w:szCs w:val="24"/>
        </w:rPr>
      </w:pPr>
      <w:bookmarkStart w:id="12" w:name="sub_33"/>
      <w:bookmarkEnd w:id="11"/>
      <w:r w:rsidRPr="00EF375E">
        <w:rPr>
          <w:rFonts w:ascii="Times New Roman" w:hAnsi="Times New Roman" w:cs="Times New Roman"/>
          <w:sz w:val="24"/>
          <w:szCs w:val="24"/>
        </w:rPr>
        <w:t>5) замещающие должности муниципальной службы на основании срочного трудового договора (контракта).</w:t>
      </w:r>
    </w:p>
    <w:p w:rsidR="00EF375E" w:rsidRPr="00EF375E" w:rsidRDefault="00EF375E" w:rsidP="00EF375E">
      <w:pPr>
        <w:contextualSpacing/>
        <w:jc w:val="both"/>
        <w:rPr>
          <w:rFonts w:ascii="Times New Roman" w:hAnsi="Times New Roman" w:cs="Times New Roman"/>
          <w:sz w:val="24"/>
          <w:szCs w:val="24"/>
        </w:rPr>
      </w:pPr>
      <w:bookmarkStart w:id="13" w:name="sub_4"/>
      <w:bookmarkEnd w:id="12"/>
      <w:r w:rsidRPr="00EF375E">
        <w:rPr>
          <w:rFonts w:ascii="Times New Roman" w:hAnsi="Times New Roman" w:cs="Times New Roman"/>
          <w:sz w:val="24"/>
          <w:szCs w:val="24"/>
        </w:rPr>
        <w:t>4. Аттестация муниципального служащего проводится один раз в три года.</w:t>
      </w:r>
    </w:p>
    <w:bookmarkEnd w:id="13"/>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pStyle w:val="1"/>
        <w:contextualSpacing/>
        <w:jc w:val="both"/>
        <w:rPr>
          <w:sz w:val="24"/>
          <w:szCs w:val="24"/>
        </w:rPr>
      </w:pPr>
      <w:bookmarkStart w:id="14" w:name="sub_200"/>
      <w:r w:rsidRPr="00EF375E">
        <w:rPr>
          <w:sz w:val="24"/>
          <w:szCs w:val="24"/>
        </w:rPr>
        <w:t>II. Организация проведения аттестации</w:t>
      </w:r>
      <w:bookmarkEnd w:id="14"/>
    </w:p>
    <w:p w:rsidR="00EF375E" w:rsidRPr="00EF375E" w:rsidRDefault="00EF375E" w:rsidP="00EF375E">
      <w:pPr>
        <w:contextualSpacing/>
        <w:jc w:val="both"/>
        <w:rPr>
          <w:sz w:val="24"/>
          <w:szCs w:val="24"/>
        </w:rPr>
      </w:pPr>
    </w:p>
    <w:p w:rsidR="00EF375E" w:rsidRPr="00EF375E" w:rsidRDefault="00EF375E" w:rsidP="00EF375E">
      <w:pPr>
        <w:ind w:firstLine="567"/>
        <w:contextualSpacing/>
        <w:jc w:val="both"/>
        <w:rPr>
          <w:rFonts w:ascii="Times New Roman" w:hAnsi="Times New Roman"/>
          <w:sz w:val="24"/>
          <w:szCs w:val="24"/>
        </w:rPr>
      </w:pPr>
      <w:r w:rsidRPr="00EF375E">
        <w:rPr>
          <w:rFonts w:ascii="Times New Roman" w:hAnsi="Times New Roman" w:cs="Times New Roman"/>
          <w:sz w:val="24"/>
          <w:szCs w:val="24"/>
        </w:rPr>
        <w:t>5. Для проведения аттестации муниципальных служащих издается правовой акт представителя нанимателя (работодателя), содержащий следующие положения</w:t>
      </w:r>
      <w:r w:rsidRPr="00EF375E">
        <w:rPr>
          <w:rFonts w:ascii="Times New Roman" w:hAnsi="Times New Roman"/>
          <w:sz w:val="24"/>
          <w:szCs w:val="24"/>
        </w:rPr>
        <w:t>:</w:t>
      </w:r>
    </w:p>
    <w:p w:rsidR="00EF375E" w:rsidRPr="00EF375E" w:rsidRDefault="00EF375E" w:rsidP="00EF375E">
      <w:pPr>
        <w:ind w:firstLine="567"/>
        <w:contextualSpacing/>
        <w:jc w:val="both"/>
        <w:rPr>
          <w:rFonts w:ascii="Times New Roman" w:hAnsi="Times New Roman"/>
          <w:sz w:val="24"/>
          <w:szCs w:val="24"/>
        </w:rPr>
      </w:pPr>
      <w:r w:rsidRPr="00EF375E">
        <w:rPr>
          <w:rFonts w:ascii="Times New Roman" w:hAnsi="Times New Roman"/>
          <w:sz w:val="24"/>
          <w:szCs w:val="24"/>
        </w:rPr>
        <w:t>1) о формировании аттестационной комиссии;</w:t>
      </w:r>
    </w:p>
    <w:p w:rsidR="00EF375E" w:rsidRPr="00EF375E" w:rsidRDefault="00EF375E" w:rsidP="00EF375E">
      <w:pPr>
        <w:ind w:firstLine="567"/>
        <w:contextualSpacing/>
        <w:jc w:val="both"/>
        <w:rPr>
          <w:rFonts w:ascii="Times New Roman" w:hAnsi="Times New Roman"/>
          <w:sz w:val="24"/>
          <w:szCs w:val="24"/>
        </w:rPr>
      </w:pPr>
      <w:r w:rsidRPr="00EF375E">
        <w:rPr>
          <w:rFonts w:ascii="Times New Roman" w:hAnsi="Times New Roman"/>
          <w:sz w:val="24"/>
          <w:szCs w:val="24"/>
        </w:rPr>
        <w:t>2) об утверждении графика проведения аттестации;</w:t>
      </w:r>
    </w:p>
    <w:p w:rsidR="00EF375E" w:rsidRPr="00EF375E" w:rsidRDefault="00EF375E" w:rsidP="00EF375E">
      <w:pPr>
        <w:ind w:firstLine="567"/>
        <w:contextualSpacing/>
        <w:jc w:val="both"/>
        <w:rPr>
          <w:rFonts w:ascii="Times New Roman" w:hAnsi="Times New Roman"/>
          <w:sz w:val="24"/>
          <w:szCs w:val="24"/>
        </w:rPr>
      </w:pPr>
      <w:r w:rsidRPr="00EF375E">
        <w:rPr>
          <w:rFonts w:ascii="Times New Roman" w:hAnsi="Times New Roman"/>
          <w:sz w:val="24"/>
          <w:szCs w:val="24"/>
        </w:rPr>
        <w:t>3) о составлении списков муниципальных служащих, подлежащих аттестации;</w:t>
      </w:r>
    </w:p>
    <w:p w:rsidR="00EF375E" w:rsidRPr="00EF375E" w:rsidRDefault="00EF375E" w:rsidP="00EF375E">
      <w:pPr>
        <w:ind w:firstLine="567"/>
        <w:contextualSpacing/>
        <w:jc w:val="both"/>
        <w:rPr>
          <w:rFonts w:ascii="Times New Roman" w:hAnsi="Times New Roman" w:cs="Times New Roman"/>
          <w:sz w:val="24"/>
          <w:szCs w:val="24"/>
        </w:rPr>
      </w:pPr>
      <w:r w:rsidRPr="00EF375E">
        <w:rPr>
          <w:rFonts w:ascii="Times New Roman" w:hAnsi="Times New Roman"/>
          <w:sz w:val="24"/>
          <w:szCs w:val="24"/>
        </w:rPr>
        <w:t>4) о подготовке документов, необходимых для работы аттестационной комиссии.</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6. Указанным правовым актом определяются состав аттестационной комиссии, сроки и порядок ее работы.</w:t>
      </w:r>
    </w:p>
    <w:p w:rsidR="00EF375E" w:rsidRPr="00EF375E" w:rsidRDefault="00EF375E" w:rsidP="00EF375E">
      <w:pPr>
        <w:ind w:firstLine="567"/>
        <w:contextualSpacing/>
        <w:jc w:val="both"/>
        <w:rPr>
          <w:rFonts w:ascii="Times New Roman" w:hAnsi="Times New Roman" w:cs="Times New Roman"/>
          <w:sz w:val="24"/>
          <w:szCs w:val="24"/>
        </w:rPr>
      </w:pPr>
      <w:r w:rsidRPr="00EF375E">
        <w:rPr>
          <w:rFonts w:ascii="Times New Roman" w:hAnsi="Times New Roman" w:cs="Times New Roman"/>
          <w:sz w:val="24"/>
          <w:szCs w:val="24"/>
          <w:shd w:val="clear" w:color="auto" w:fill="FFFFFF"/>
        </w:rPr>
        <w:t>В состав аттестационной комиссии включаются представитель нанимателя (работодателя) и (или) уполномоченное им лицо, представители кадровой и юридической служб, иные муниципальные служащие, а также представитель выборного органа первичной профсоюзной организации (при его наличии в органе местного самоуправления)</w:t>
      </w:r>
      <w:r w:rsidRPr="00EF375E">
        <w:rPr>
          <w:rFonts w:ascii="Times New Roman" w:hAnsi="Times New Roman" w:cs="Times New Roman"/>
          <w:sz w:val="24"/>
          <w:szCs w:val="24"/>
        </w:rPr>
        <w:t>.</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В состав аттестационной комиссии могут включаться по согласованию депутаты представительного органа муниципального образования, члены выборного органа местного самоуправления, члены избирательной комиссии муниципального образования, а также представители органов государственной власти Новосибирской области.</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lastRenderedPageBreak/>
        <w:t>В состав аттестационной комиссии могут быть включены независимые эксперты - специалисты по вопросам, связанным с муниципальной службой.</w:t>
      </w:r>
    </w:p>
    <w:p w:rsidR="00EF375E" w:rsidRPr="00EF375E" w:rsidRDefault="00EF375E" w:rsidP="00EF375E">
      <w:pPr>
        <w:contextualSpacing/>
        <w:jc w:val="both"/>
        <w:rPr>
          <w:rFonts w:ascii="Times New Roman" w:hAnsi="Times New Roman" w:cs="Times New Roman"/>
          <w:sz w:val="24"/>
          <w:szCs w:val="24"/>
        </w:rPr>
      </w:pPr>
      <w:bookmarkStart w:id="15" w:name="sub_8"/>
      <w:r w:rsidRPr="00EF375E">
        <w:rPr>
          <w:rFonts w:ascii="Times New Roman" w:hAnsi="Times New Roman" w:cs="Times New Roman"/>
          <w:sz w:val="24"/>
          <w:szCs w:val="24"/>
        </w:rPr>
        <w:t>7. Аттестационная комиссия состоит из председателя, заместителя председателя, секретаря и иных членов аттестационной комиссии. Все члены аттестационной комиссии при принятии решений обладают равными правами.</w:t>
      </w:r>
    </w:p>
    <w:bookmarkEnd w:id="15"/>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Председатель аттестационной комиссии организует работу аттестационной комиссии, распределяет обязанности между членами аттестационной комиссии, председательствует на заседаниях аттестационной комиссии.</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В случае временного отсутствия председателя аттестационной комиссии (болезнь, отпуск и другие уважительные причины) полномочия председателя комиссии осуществляет заместитель председателя комиссии.</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председателем, заместителем председателя, секретарем и членами аттестационной комиссии, присутствовавшими на заседании.</w:t>
      </w:r>
    </w:p>
    <w:p w:rsidR="00EF375E" w:rsidRPr="00EF375E" w:rsidRDefault="00EF375E" w:rsidP="00EF375E">
      <w:pPr>
        <w:contextualSpacing/>
        <w:jc w:val="both"/>
        <w:rPr>
          <w:rFonts w:ascii="Times New Roman" w:hAnsi="Times New Roman" w:cs="Times New Roman"/>
          <w:sz w:val="24"/>
          <w:szCs w:val="24"/>
        </w:rPr>
      </w:pPr>
      <w:bookmarkStart w:id="16" w:name="sub_9"/>
      <w:r w:rsidRPr="00EF375E">
        <w:rPr>
          <w:rFonts w:ascii="Times New Roman" w:hAnsi="Times New Roman" w:cs="Times New Roman"/>
          <w:sz w:val="24"/>
          <w:szCs w:val="24"/>
        </w:rPr>
        <w:t>8. В графике проведения аттестации указываются:</w:t>
      </w:r>
    </w:p>
    <w:p w:rsidR="00EF375E" w:rsidRPr="00EF375E" w:rsidRDefault="00EF375E" w:rsidP="00EF375E">
      <w:pPr>
        <w:contextualSpacing/>
        <w:jc w:val="both"/>
        <w:rPr>
          <w:rFonts w:ascii="Times New Roman" w:hAnsi="Times New Roman" w:cs="Times New Roman"/>
          <w:sz w:val="24"/>
          <w:szCs w:val="24"/>
        </w:rPr>
      </w:pPr>
      <w:bookmarkStart w:id="17" w:name="sub_38"/>
      <w:bookmarkEnd w:id="16"/>
      <w:r w:rsidRPr="00EF375E">
        <w:rPr>
          <w:rFonts w:ascii="Times New Roman" w:hAnsi="Times New Roman" w:cs="Times New Roman"/>
          <w:sz w:val="24"/>
          <w:szCs w:val="24"/>
        </w:rPr>
        <w:t>1) наименование органа местного самоуправления, муниципального органа, структурного подразделения, в которых проводится аттестация;</w:t>
      </w:r>
    </w:p>
    <w:p w:rsidR="00EF375E" w:rsidRPr="00EF375E" w:rsidRDefault="00EF375E" w:rsidP="00EF375E">
      <w:pPr>
        <w:contextualSpacing/>
        <w:jc w:val="both"/>
        <w:rPr>
          <w:rFonts w:ascii="Times New Roman" w:hAnsi="Times New Roman" w:cs="Times New Roman"/>
          <w:sz w:val="24"/>
          <w:szCs w:val="24"/>
        </w:rPr>
      </w:pPr>
      <w:bookmarkStart w:id="18" w:name="sub_39"/>
      <w:bookmarkEnd w:id="17"/>
      <w:r w:rsidRPr="00EF375E">
        <w:rPr>
          <w:rFonts w:ascii="Times New Roman" w:hAnsi="Times New Roman" w:cs="Times New Roman"/>
          <w:sz w:val="24"/>
          <w:szCs w:val="24"/>
        </w:rPr>
        <w:t>2) список муниципальных служащих, подлежащих аттестации;</w:t>
      </w:r>
    </w:p>
    <w:p w:rsidR="00EF375E" w:rsidRPr="00EF375E" w:rsidRDefault="00EF375E" w:rsidP="00EF375E">
      <w:pPr>
        <w:contextualSpacing/>
        <w:jc w:val="both"/>
        <w:rPr>
          <w:rFonts w:ascii="Times New Roman" w:hAnsi="Times New Roman" w:cs="Times New Roman"/>
          <w:sz w:val="24"/>
          <w:szCs w:val="24"/>
        </w:rPr>
      </w:pPr>
      <w:bookmarkStart w:id="19" w:name="sub_40"/>
      <w:bookmarkEnd w:id="18"/>
      <w:r w:rsidRPr="00EF375E">
        <w:rPr>
          <w:rFonts w:ascii="Times New Roman" w:hAnsi="Times New Roman" w:cs="Times New Roman"/>
          <w:sz w:val="24"/>
          <w:szCs w:val="24"/>
        </w:rPr>
        <w:t>3) дата, время и место проведения аттестации;</w:t>
      </w:r>
    </w:p>
    <w:p w:rsidR="00EF375E" w:rsidRPr="00EF375E" w:rsidRDefault="00EF375E" w:rsidP="00EF375E">
      <w:pPr>
        <w:contextualSpacing/>
        <w:jc w:val="both"/>
        <w:rPr>
          <w:rFonts w:ascii="Times New Roman" w:hAnsi="Times New Roman" w:cs="Times New Roman"/>
          <w:sz w:val="24"/>
          <w:szCs w:val="24"/>
        </w:rPr>
      </w:pPr>
      <w:bookmarkStart w:id="20" w:name="sub_41"/>
      <w:bookmarkEnd w:id="19"/>
      <w:r w:rsidRPr="00EF375E">
        <w:rPr>
          <w:rFonts w:ascii="Times New Roman" w:hAnsi="Times New Roman" w:cs="Times New Roman"/>
          <w:sz w:val="24"/>
          <w:szCs w:val="24"/>
        </w:rPr>
        <w:t xml:space="preserve">4) </w:t>
      </w:r>
      <w:r w:rsidRPr="00EF375E">
        <w:rPr>
          <w:rFonts w:ascii="Times New Roman" w:hAnsi="Times New Roman" w:cs="Times New Roman"/>
          <w:sz w:val="24"/>
          <w:szCs w:val="24"/>
          <w:shd w:val="clear" w:color="auto" w:fill="FFFFFF"/>
        </w:rPr>
        <w:t xml:space="preserve">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 муниципального органа</w:t>
      </w:r>
      <w:r w:rsidRPr="00EF375E">
        <w:rPr>
          <w:rFonts w:ascii="Times New Roman" w:hAnsi="Times New Roman" w:cs="Times New Roman"/>
          <w:sz w:val="24"/>
          <w:szCs w:val="24"/>
        </w:rPr>
        <w:t>.</w:t>
      </w:r>
    </w:p>
    <w:p w:rsidR="00EF375E" w:rsidRPr="00EF375E" w:rsidRDefault="00EF375E" w:rsidP="00EF375E">
      <w:pPr>
        <w:contextualSpacing/>
        <w:jc w:val="both"/>
        <w:rPr>
          <w:rFonts w:ascii="Times New Roman" w:hAnsi="Times New Roman" w:cs="Times New Roman"/>
          <w:sz w:val="24"/>
          <w:szCs w:val="24"/>
        </w:rPr>
      </w:pPr>
      <w:bookmarkStart w:id="21" w:name="sub_11"/>
      <w:bookmarkEnd w:id="20"/>
      <w:r w:rsidRPr="00EF375E">
        <w:rPr>
          <w:rFonts w:ascii="Times New Roman" w:hAnsi="Times New Roman" w:cs="Times New Roman"/>
          <w:sz w:val="24"/>
          <w:szCs w:val="24"/>
        </w:rPr>
        <w:t>9. График проведения аттестации доводится до сведения каждого аттестуемого муниципального служащего под роспись не менее чем за месяц до начала аттестации.</w:t>
      </w:r>
    </w:p>
    <w:p w:rsidR="00EF375E" w:rsidRPr="00EF375E" w:rsidRDefault="00EF375E" w:rsidP="00EF375E">
      <w:pPr>
        <w:contextualSpacing/>
        <w:jc w:val="both"/>
        <w:rPr>
          <w:rFonts w:ascii="Times New Roman" w:hAnsi="Times New Roman" w:cs="Times New Roman"/>
          <w:sz w:val="24"/>
          <w:szCs w:val="24"/>
        </w:rPr>
      </w:pPr>
      <w:bookmarkStart w:id="22" w:name="sub_12"/>
      <w:bookmarkEnd w:id="21"/>
      <w:r w:rsidRPr="00EF375E">
        <w:rPr>
          <w:rFonts w:ascii="Times New Roman" w:hAnsi="Times New Roman" w:cs="Times New Roman"/>
          <w:sz w:val="24"/>
          <w:szCs w:val="24"/>
        </w:rPr>
        <w:t xml:space="preserve">10. Не </w:t>
      </w:r>
      <w:proofErr w:type="gramStart"/>
      <w:r w:rsidRPr="00EF375E">
        <w:rPr>
          <w:rFonts w:ascii="Times New Roman" w:hAnsi="Times New Roman" w:cs="Times New Roman"/>
          <w:sz w:val="24"/>
          <w:szCs w:val="24"/>
        </w:rPr>
        <w:t>позднее</w:t>
      </w:r>
      <w:proofErr w:type="gramEnd"/>
      <w:r w:rsidRPr="00EF375E">
        <w:rPr>
          <w:rFonts w:ascii="Times New Roman" w:hAnsi="Times New Roman" w:cs="Times New Roman"/>
          <w:sz w:val="24"/>
          <w:szCs w:val="24"/>
        </w:rPr>
        <w:t xml:space="preserve">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(далее - отзыв), подписанный его непосредственным руководителем и утвержденный вышестоящим руководителем.</w:t>
      </w:r>
    </w:p>
    <w:p w:rsidR="00EF375E" w:rsidRPr="00EF375E" w:rsidRDefault="00EF375E" w:rsidP="00EF375E">
      <w:pPr>
        <w:contextualSpacing/>
        <w:jc w:val="both"/>
        <w:rPr>
          <w:rFonts w:ascii="Times New Roman" w:hAnsi="Times New Roman" w:cs="Times New Roman"/>
          <w:sz w:val="24"/>
          <w:szCs w:val="24"/>
        </w:rPr>
      </w:pPr>
      <w:bookmarkStart w:id="23" w:name="sub_13"/>
      <w:bookmarkEnd w:id="22"/>
      <w:r w:rsidRPr="00EF375E">
        <w:rPr>
          <w:rFonts w:ascii="Times New Roman" w:hAnsi="Times New Roman" w:cs="Times New Roman"/>
          <w:sz w:val="24"/>
          <w:szCs w:val="24"/>
        </w:rPr>
        <w:t>11. Отзыв должен содержать следующие сведения о муниципальном служащем:</w:t>
      </w:r>
    </w:p>
    <w:p w:rsidR="00EF375E" w:rsidRPr="00EF375E" w:rsidRDefault="00EF375E" w:rsidP="00EF375E">
      <w:pPr>
        <w:contextualSpacing/>
        <w:jc w:val="both"/>
        <w:rPr>
          <w:rFonts w:ascii="Times New Roman" w:hAnsi="Times New Roman" w:cs="Times New Roman"/>
          <w:sz w:val="24"/>
          <w:szCs w:val="24"/>
        </w:rPr>
      </w:pPr>
      <w:bookmarkStart w:id="24" w:name="sub_42"/>
      <w:bookmarkEnd w:id="23"/>
      <w:r w:rsidRPr="00EF375E">
        <w:rPr>
          <w:rFonts w:ascii="Times New Roman" w:hAnsi="Times New Roman" w:cs="Times New Roman"/>
          <w:sz w:val="24"/>
          <w:szCs w:val="24"/>
        </w:rPr>
        <w:t>1) фамилия, имя, отчество;</w:t>
      </w:r>
    </w:p>
    <w:p w:rsidR="00EF375E" w:rsidRPr="00EF375E" w:rsidRDefault="00EF375E" w:rsidP="00EF375E">
      <w:pPr>
        <w:contextualSpacing/>
        <w:jc w:val="both"/>
        <w:rPr>
          <w:rFonts w:ascii="Times New Roman" w:hAnsi="Times New Roman" w:cs="Times New Roman"/>
          <w:sz w:val="24"/>
          <w:szCs w:val="24"/>
        </w:rPr>
      </w:pPr>
      <w:bookmarkStart w:id="25" w:name="sub_43"/>
      <w:bookmarkEnd w:id="24"/>
      <w:r w:rsidRPr="00EF375E">
        <w:rPr>
          <w:rFonts w:ascii="Times New Roman" w:hAnsi="Times New Roman" w:cs="Times New Roman"/>
          <w:sz w:val="24"/>
          <w:szCs w:val="24"/>
        </w:rPr>
        <w:t>2) замещаемая должность муниципальной службы на момент проведения аттестации и дата назначения на эту должность;</w:t>
      </w:r>
    </w:p>
    <w:p w:rsidR="00EF375E" w:rsidRPr="00EF375E" w:rsidRDefault="00EF375E" w:rsidP="00EF375E">
      <w:pPr>
        <w:contextualSpacing/>
        <w:jc w:val="both"/>
        <w:rPr>
          <w:rFonts w:ascii="Times New Roman" w:hAnsi="Times New Roman" w:cs="Times New Roman"/>
          <w:sz w:val="24"/>
          <w:szCs w:val="24"/>
        </w:rPr>
      </w:pPr>
      <w:bookmarkStart w:id="26" w:name="sub_44"/>
      <w:bookmarkEnd w:id="25"/>
      <w:r w:rsidRPr="00EF375E">
        <w:rPr>
          <w:rFonts w:ascii="Times New Roman" w:hAnsi="Times New Roman" w:cs="Times New Roman"/>
          <w:sz w:val="24"/>
          <w:szCs w:val="24"/>
        </w:rPr>
        <w:t>3) перечень основных вопросов (документов), в решении (разработке) которых муниципальный служащий принимал участие;</w:t>
      </w:r>
    </w:p>
    <w:p w:rsidR="00EF375E" w:rsidRPr="00EF375E" w:rsidRDefault="00EF375E" w:rsidP="00EF375E">
      <w:pPr>
        <w:contextualSpacing/>
        <w:jc w:val="both"/>
        <w:rPr>
          <w:rFonts w:ascii="Times New Roman" w:hAnsi="Times New Roman" w:cs="Times New Roman"/>
          <w:sz w:val="24"/>
          <w:szCs w:val="24"/>
        </w:rPr>
      </w:pPr>
      <w:bookmarkStart w:id="27" w:name="sub_45"/>
      <w:bookmarkEnd w:id="26"/>
      <w:r w:rsidRPr="00EF375E">
        <w:rPr>
          <w:rFonts w:ascii="Times New Roman" w:hAnsi="Times New Roman" w:cs="Times New Roman"/>
          <w:sz w:val="24"/>
          <w:szCs w:val="24"/>
        </w:rPr>
        <w:t>4) мотивированная оценка профессиональных, личностных качеств и результатов профессиональной служебной деятельности муниципального служащего.</w:t>
      </w:r>
      <w:bookmarkEnd w:id="27"/>
    </w:p>
    <w:p w:rsidR="00EF375E" w:rsidRPr="00EF375E" w:rsidRDefault="00EF375E" w:rsidP="00EF375E">
      <w:pPr>
        <w:pStyle w:val="s1"/>
        <w:shd w:val="clear" w:color="auto" w:fill="FFFFFF"/>
        <w:ind w:firstLine="567"/>
        <w:contextualSpacing/>
        <w:jc w:val="both"/>
      </w:pPr>
      <w:r w:rsidRPr="00EF375E">
        <w:t>12. К отзыву прилагаются сведения о выполненных муниципальным служащим поручениях и подготовленных им проектах документов за аттестационный период.</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13. Специалист, ответственный за кадровое делопроизводство   не менее чем за неделю до начала аттестации должен ознакомить каждого аттестуемого муниципального служащего с представленным отзывом. При этом аттестуемый муниципальный служащий вправе </w:t>
      </w:r>
      <w:r w:rsidRPr="00EF375E">
        <w:rPr>
          <w:rFonts w:ascii="Times New Roman" w:hAnsi="Times New Roman" w:cs="Times New Roman"/>
          <w:sz w:val="24"/>
          <w:szCs w:val="24"/>
        </w:rPr>
        <w:lastRenderedPageBreak/>
        <w:t>представить в аттестационную комиссию дополнительные сведения о своей профессиональной служебной деятельности за аттестационный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sz w:val="24"/>
          <w:szCs w:val="24"/>
        </w:rPr>
        <w:t>В аттестационную комиссию кадровой службой также представляются положение о подразделении, в котором подлежащий аттестации муниципальный служащий проходит муниципальную службу (замещает должность), и должностная инструкция муниципального служащего.</w:t>
      </w:r>
    </w:p>
    <w:p w:rsidR="00EF375E" w:rsidRPr="00EF375E" w:rsidRDefault="00EF375E" w:rsidP="00EF375E">
      <w:pPr>
        <w:pStyle w:val="1"/>
        <w:contextualSpacing/>
        <w:jc w:val="both"/>
        <w:rPr>
          <w:sz w:val="24"/>
          <w:szCs w:val="24"/>
        </w:rPr>
      </w:pPr>
      <w:bookmarkStart w:id="28" w:name="sub_300"/>
      <w:r w:rsidRPr="00EF375E">
        <w:rPr>
          <w:sz w:val="24"/>
          <w:szCs w:val="24"/>
        </w:rPr>
        <w:t>III. Проведение аттестации</w:t>
      </w:r>
      <w:bookmarkEnd w:id="28"/>
    </w:p>
    <w:p w:rsidR="00EF375E" w:rsidRPr="00EF375E" w:rsidRDefault="00EF375E" w:rsidP="00EF375E">
      <w:pPr>
        <w:contextualSpacing/>
        <w:jc w:val="both"/>
        <w:rPr>
          <w:rFonts w:ascii="Times New Roman" w:hAnsi="Times New Roman" w:cs="Times New Roman"/>
          <w:sz w:val="24"/>
          <w:szCs w:val="24"/>
        </w:rPr>
      </w:pPr>
      <w:bookmarkStart w:id="29" w:name="sub_17"/>
      <w:r w:rsidRPr="00EF375E">
        <w:rPr>
          <w:rFonts w:ascii="Times New Roman" w:hAnsi="Times New Roman" w:cs="Times New Roman"/>
          <w:sz w:val="24"/>
          <w:szCs w:val="24"/>
        </w:rPr>
        <w:t>14. Заседание аттестационной комиссии считается правомочным, если на нем присутствует не менее двух третей ее членов.</w:t>
      </w:r>
    </w:p>
    <w:p w:rsidR="00EF375E" w:rsidRPr="00EF375E" w:rsidRDefault="00EF375E" w:rsidP="00EF375E">
      <w:pPr>
        <w:contextualSpacing/>
        <w:jc w:val="both"/>
        <w:rPr>
          <w:rFonts w:ascii="Times New Roman" w:hAnsi="Times New Roman" w:cs="Times New Roman"/>
          <w:sz w:val="24"/>
          <w:szCs w:val="24"/>
        </w:rPr>
      </w:pPr>
      <w:bookmarkStart w:id="30" w:name="sub_18"/>
      <w:bookmarkEnd w:id="29"/>
      <w:r w:rsidRPr="00EF375E">
        <w:rPr>
          <w:rFonts w:ascii="Times New Roman" w:hAnsi="Times New Roman" w:cs="Times New Roman"/>
          <w:sz w:val="24"/>
          <w:szCs w:val="24"/>
        </w:rPr>
        <w:t>15. Аттестация проводится в присутствии аттестуемого муниципального служащего на заседании аттестационной комиссии.</w:t>
      </w:r>
    </w:p>
    <w:bookmarkEnd w:id="30"/>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В случае неявки муниципального служащего на заседание аттестационной комиссии без уважительной причины или отказа его от аттестации аттестация переносится на следующее заседание аттестационной комиссии.</w:t>
      </w:r>
    </w:p>
    <w:p w:rsidR="00EF375E" w:rsidRPr="00EF375E" w:rsidRDefault="00EF375E" w:rsidP="00EF375E">
      <w:pPr>
        <w:contextualSpacing/>
        <w:jc w:val="both"/>
        <w:rPr>
          <w:rFonts w:ascii="Times New Roman" w:hAnsi="Times New Roman" w:cs="Times New Roman"/>
          <w:sz w:val="24"/>
          <w:szCs w:val="24"/>
        </w:rPr>
      </w:pPr>
      <w:bookmarkStart w:id="31" w:name="sub_19"/>
      <w:r w:rsidRPr="00EF375E">
        <w:rPr>
          <w:rFonts w:ascii="Times New Roman" w:hAnsi="Times New Roman" w:cs="Times New Roman"/>
          <w:sz w:val="24"/>
          <w:szCs w:val="24"/>
        </w:rPr>
        <w:t>16. 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о профессиональной служебной деятельности муниципального служащего.</w:t>
      </w:r>
    </w:p>
    <w:bookmarkEnd w:id="31"/>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В случае представления аттестуемым муниципальным служащим дополнительных сведений о его профессиональной служебной деятельности за аттестационный период или его заявления о несогласии с представленным отзывом аттестационная комиссия вправе перенести аттестацию на следующее заседание комиссии.</w:t>
      </w:r>
    </w:p>
    <w:p w:rsidR="00EF375E" w:rsidRPr="00EF375E" w:rsidRDefault="00EF375E" w:rsidP="00EF375E">
      <w:pPr>
        <w:contextualSpacing/>
        <w:jc w:val="both"/>
        <w:rPr>
          <w:rFonts w:ascii="Times New Roman" w:hAnsi="Times New Roman" w:cs="Times New Roman"/>
          <w:sz w:val="24"/>
          <w:szCs w:val="24"/>
        </w:rPr>
      </w:pPr>
      <w:bookmarkStart w:id="32" w:name="sub_21"/>
      <w:r w:rsidRPr="00EF375E">
        <w:rPr>
          <w:rFonts w:ascii="Times New Roman" w:hAnsi="Times New Roman" w:cs="Times New Roman"/>
          <w:sz w:val="24"/>
          <w:szCs w:val="24"/>
        </w:rPr>
        <w:t>17.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муниципальным органом) задач, сложности выполняемой им работы, ее эффективности и результативности.</w:t>
      </w:r>
    </w:p>
    <w:bookmarkEnd w:id="32"/>
    <w:p w:rsidR="00EF375E" w:rsidRPr="00EF375E" w:rsidRDefault="00EF375E" w:rsidP="00EF375E">
      <w:pPr>
        <w:contextualSpacing/>
        <w:jc w:val="both"/>
        <w:rPr>
          <w:rFonts w:ascii="Times New Roman" w:hAnsi="Times New Roman" w:cs="Times New Roman"/>
          <w:sz w:val="24"/>
          <w:szCs w:val="24"/>
        </w:rPr>
      </w:pPr>
      <w:proofErr w:type="gramStart"/>
      <w:r w:rsidRPr="00EF375E">
        <w:rPr>
          <w:rFonts w:ascii="Times New Roman" w:hAnsi="Times New Roman" w:cs="Times New Roman"/>
          <w:sz w:val="24"/>
          <w:szCs w:val="24"/>
        </w:rPr>
        <w:t>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муниципальным служащим ограничений, отсутствие нарушений запретов, выполнение требований к служебному поведению и обязательств, установленных законодательством Российской Федерации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roofErr w:type="gramEnd"/>
    </w:p>
    <w:p w:rsidR="00EF375E" w:rsidRPr="00EF375E" w:rsidRDefault="00EF375E" w:rsidP="00EF375E">
      <w:pPr>
        <w:contextualSpacing/>
        <w:jc w:val="both"/>
        <w:rPr>
          <w:rFonts w:ascii="Times New Roman" w:hAnsi="Times New Roman" w:cs="Times New Roman"/>
          <w:sz w:val="24"/>
          <w:szCs w:val="24"/>
        </w:rPr>
      </w:pPr>
      <w:bookmarkStart w:id="33" w:name="sub_22"/>
      <w:r w:rsidRPr="00EF375E">
        <w:rPr>
          <w:rFonts w:ascii="Times New Roman" w:hAnsi="Times New Roman" w:cs="Times New Roman"/>
          <w:sz w:val="24"/>
          <w:szCs w:val="24"/>
        </w:rPr>
        <w:t>18.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bookmarkEnd w:id="33"/>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lastRenderedPageBreak/>
        <w:t>На период аттестации муниципального служащего, являющегося членом аттестационной комиссии, его членство в этой комиссии приостанавливается.</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pStyle w:val="1"/>
        <w:contextualSpacing/>
        <w:jc w:val="both"/>
        <w:rPr>
          <w:sz w:val="24"/>
          <w:szCs w:val="24"/>
        </w:rPr>
      </w:pPr>
      <w:bookmarkStart w:id="34" w:name="sub_400"/>
      <w:r w:rsidRPr="00EF375E">
        <w:rPr>
          <w:sz w:val="24"/>
          <w:szCs w:val="24"/>
        </w:rPr>
        <w:t>IV. Решения по результатам аттестации</w:t>
      </w:r>
    </w:p>
    <w:bookmarkEnd w:id="34"/>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bookmarkStart w:id="35" w:name="sub_23"/>
      <w:r w:rsidRPr="00EF375E">
        <w:rPr>
          <w:rFonts w:ascii="Times New Roman" w:hAnsi="Times New Roman" w:cs="Times New Roman"/>
          <w:sz w:val="24"/>
          <w:szCs w:val="24"/>
        </w:rPr>
        <w:t>19. По результатам аттестации муниципального служащего аттестационной комиссией принимается одно из следующих решений:</w:t>
      </w:r>
    </w:p>
    <w:p w:rsidR="00EF375E" w:rsidRPr="00EF375E" w:rsidRDefault="00EF375E" w:rsidP="00EF375E">
      <w:pPr>
        <w:contextualSpacing/>
        <w:jc w:val="both"/>
        <w:rPr>
          <w:rFonts w:ascii="Times New Roman" w:hAnsi="Times New Roman" w:cs="Times New Roman"/>
          <w:sz w:val="24"/>
          <w:szCs w:val="24"/>
        </w:rPr>
      </w:pPr>
      <w:bookmarkStart w:id="36" w:name="sub_16"/>
      <w:bookmarkEnd w:id="35"/>
      <w:r w:rsidRPr="00EF375E">
        <w:rPr>
          <w:rFonts w:ascii="Times New Roman" w:hAnsi="Times New Roman" w:cs="Times New Roman"/>
          <w:sz w:val="24"/>
          <w:szCs w:val="24"/>
        </w:rPr>
        <w:t>1) соответствует замещаемой должности муниципальной службы;</w:t>
      </w:r>
    </w:p>
    <w:p w:rsidR="00EF375E" w:rsidRPr="00EF375E" w:rsidRDefault="00EF375E" w:rsidP="00EF375E">
      <w:pPr>
        <w:contextualSpacing/>
        <w:jc w:val="both"/>
        <w:rPr>
          <w:rFonts w:ascii="Times New Roman" w:hAnsi="Times New Roman" w:cs="Times New Roman"/>
          <w:sz w:val="24"/>
          <w:szCs w:val="24"/>
        </w:rPr>
      </w:pPr>
      <w:bookmarkStart w:id="37" w:name="sub_5"/>
      <w:bookmarkEnd w:id="36"/>
      <w:r w:rsidRPr="00EF375E">
        <w:rPr>
          <w:rFonts w:ascii="Times New Roman" w:hAnsi="Times New Roman" w:cs="Times New Roman"/>
          <w:sz w:val="24"/>
          <w:szCs w:val="24"/>
        </w:rPr>
        <w:t>2) не соответствует замещаемой должности муниципальной службы.</w:t>
      </w:r>
    </w:p>
    <w:bookmarkEnd w:id="37"/>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 а также о направлении отдельных муниципальных служащих </w:t>
      </w:r>
      <w:r w:rsidRPr="00EF375E">
        <w:rPr>
          <w:rFonts w:ascii="Times New Roman" w:hAnsi="Times New Roman"/>
          <w:sz w:val="24"/>
          <w:szCs w:val="24"/>
        </w:rPr>
        <w:t>для получения дополнительного профессионального образования</w:t>
      </w:r>
      <w:r w:rsidRPr="00EF375E">
        <w:rPr>
          <w:rFonts w:ascii="Times New Roman" w:hAnsi="Times New Roman" w:cs="Times New Roman"/>
          <w:sz w:val="24"/>
          <w:szCs w:val="24"/>
        </w:rPr>
        <w:t>.</w:t>
      </w:r>
    </w:p>
    <w:p w:rsidR="00EF375E" w:rsidRPr="00EF375E" w:rsidRDefault="00EF375E" w:rsidP="00EF375E">
      <w:pPr>
        <w:contextualSpacing/>
        <w:jc w:val="both"/>
        <w:rPr>
          <w:rFonts w:ascii="Times New Roman" w:hAnsi="Times New Roman" w:cs="Times New Roman"/>
          <w:sz w:val="24"/>
          <w:szCs w:val="24"/>
        </w:rPr>
      </w:pPr>
      <w:bookmarkStart w:id="38" w:name="sub_24"/>
      <w:r w:rsidRPr="00EF375E">
        <w:rPr>
          <w:rFonts w:ascii="Times New Roman" w:hAnsi="Times New Roman" w:cs="Times New Roman"/>
          <w:sz w:val="24"/>
          <w:szCs w:val="24"/>
        </w:rPr>
        <w:t>20. Результаты аттестации сообщаются аттестованным муниципальным служащим непосредственно после подведения итогов голосования.</w:t>
      </w:r>
    </w:p>
    <w:bookmarkEnd w:id="38"/>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Результаты аттестации заносятся в аттестационный лист муниципального служащего, составленный по форме согласно приложению. 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Муниципальный служащий знакомится с аттестационным листом под расписку.</w:t>
      </w: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Аттестационный лист муниципального служащего, прошедшего аттестацию, и отзыв хранятся в личном деле муниципального служащего.</w:t>
      </w:r>
    </w:p>
    <w:p w:rsidR="00EF375E" w:rsidRPr="00EF375E" w:rsidRDefault="00EF375E" w:rsidP="00EF375E">
      <w:pPr>
        <w:contextualSpacing/>
        <w:jc w:val="both"/>
        <w:rPr>
          <w:rFonts w:ascii="Times New Roman" w:hAnsi="Times New Roman" w:cs="Times New Roman"/>
          <w:sz w:val="24"/>
          <w:szCs w:val="24"/>
        </w:rPr>
      </w:pPr>
      <w:bookmarkStart w:id="39" w:name="sub_25"/>
      <w:r w:rsidRPr="00EF375E">
        <w:rPr>
          <w:rFonts w:ascii="Times New Roman" w:hAnsi="Times New Roman" w:cs="Times New Roman"/>
          <w:sz w:val="24"/>
          <w:szCs w:val="24"/>
        </w:rPr>
        <w:t>21. Материалы аттестации муниципальных служащих представляются представителю нанимателя (работодателю) не позднее чем через семь дней после ее проведения.</w:t>
      </w:r>
    </w:p>
    <w:p w:rsidR="00EF375E" w:rsidRPr="00EF375E" w:rsidRDefault="00EF375E" w:rsidP="00EF375E">
      <w:pPr>
        <w:contextualSpacing/>
        <w:jc w:val="both"/>
        <w:rPr>
          <w:rFonts w:ascii="Times New Roman" w:hAnsi="Times New Roman" w:cs="Times New Roman"/>
          <w:sz w:val="24"/>
          <w:szCs w:val="24"/>
        </w:rPr>
      </w:pPr>
      <w:bookmarkStart w:id="40" w:name="sub_26"/>
      <w:bookmarkEnd w:id="39"/>
      <w:r w:rsidRPr="00EF375E">
        <w:rPr>
          <w:rFonts w:ascii="Times New Roman" w:hAnsi="Times New Roman" w:cs="Times New Roman"/>
          <w:sz w:val="24"/>
          <w:szCs w:val="24"/>
        </w:rPr>
        <w:t>22.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w:t>
      </w:r>
    </w:p>
    <w:p w:rsidR="00EF375E" w:rsidRPr="00EF375E" w:rsidRDefault="00EF375E" w:rsidP="00EF375E">
      <w:pPr>
        <w:contextualSpacing/>
        <w:jc w:val="both"/>
        <w:rPr>
          <w:rFonts w:ascii="Times New Roman" w:hAnsi="Times New Roman" w:cs="Times New Roman"/>
          <w:sz w:val="24"/>
          <w:szCs w:val="24"/>
        </w:rPr>
      </w:pPr>
      <w:bookmarkStart w:id="41" w:name="sub_27"/>
      <w:bookmarkEnd w:id="40"/>
      <w:r w:rsidRPr="00EF375E">
        <w:rPr>
          <w:rFonts w:ascii="Times New Roman" w:hAnsi="Times New Roman" w:cs="Times New Roman"/>
          <w:sz w:val="24"/>
          <w:szCs w:val="24"/>
        </w:rPr>
        <w:t>23.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EF375E" w:rsidRPr="00EF375E" w:rsidRDefault="00EF375E" w:rsidP="00EF375E">
      <w:pPr>
        <w:contextualSpacing/>
        <w:jc w:val="both"/>
        <w:rPr>
          <w:rFonts w:ascii="Times New Roman" w:hAnsi="Times New Roman" w:cs="Times New Roman"/>
          <w:sz w:val="24"/>
          <w:szCs w:val="24"/>
        </w:rPr>
      </w:pPr>
      <w:bookmarkStart w:id="42" w:name="sub_28"/>
      <w:bookmarkEnd w:id="41"/>
      <w:r w:rsidRPr="00EF375E">
        <w:rPr>
          <w:rFonts w:ascii="Times New Roman" w:hAnsi="Times New Roman" w:cs="Times New Roman"/>
          <w:sz w:val="24"/>
          <w:szCs w:val="24"/>
        </w:rPr>
        <w:t>24. Муниципальный служащий вправе обжаловать результаты аттестации в соответствии с законодательством Российской Федерации.</w:t>
      </w:r>
    </w:p>
    <w:bookmarkEnd w:id="42"/>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ind w:firstLine="698"/>
        <w:contextualSpacing/>
        <w:jc w:val="both"/>
        <w:rPr>
          <w:rFonts w:ascii="Times New Roman" w:hAnsi="Times New Roman" w:cs="Times New Roman"/>
          <w:b/>
          <w:sz w:val="24"/>
          <w:szCs w:val="24"/>
        </w:rPr>
      </w:pPr>
      <w:bookmarkStart w:id="43" w:name="sub_1100"/>
      <w:r w:rsidRPr="00EF375E">
        <w:rPr>
          <w:rStyle w:val="a4"/>
          <w:rFonts w:ascii="Times New Roman" w:hAnsi="Times New Roman" w:cs="Times New Roman"/>
          <w:b w:val="0"/>
          <w:bCs/>
          <w:sz w:val="24"/>
          <w:szCs w:val="24"/>
        </w:rPr>
        <w:lastRenderedPageBreak/>
        <w:t>Приложение</w:t>
      </w:r>
    </w:p>
    <w:bookmarkEnd w:id="43"/>
    <w:p w:rsidR="00EF375E" w:rsidRPr="00EF375E" w:rsidRDefault="00EF375E" w:rsidP="00EF375E">
      <w:pPr>
        <w:ind w:firstLine="698"/>
        <w:contextualSpacing/>
        <w:jc w:val="both"/>
        <w:rPr>
          <w:rFonts w:ascii="Times New Roman" w:hAnsi="Times New Roman" w:cs="Times New Roman"/>
          <w:b/>
          <w:sz w:val="24"/>
          <w:szCs w:val="24"/>
        </w:rPr>
      </w:pPr>
      <w:r w:rsidRPr="00EF375E">
        <w:rPr>
          <w:rStyle w:val="a4"/>
          <w:rFonts w:ascii="Times New Roman" w:hAnsi="Times New Roman" w:cs="Times New Roman"/>
          <w:b w:val="0"/>
          <w:bCs/>
          <w:sz w:val="24"/>
          <w:szCs w:val="24"/>
        </w:rPr>
        <w:t>к Положению о проведении</w:t>
      </w:r>
    </w:p>
    <w:p w:rsidR="00EF375E" w:rsidRPr="00EF375E" w:rsidRDefault="00EF375E" w:rsidP="00EF375E">
      <w:pPr>
        <w:ind w:firstLine="698"/>
        <w:contextualSpacing/>
        <w:jc w:val="both"/>
        <w:rPr>
          <w:rStyle w:val="a4"/>
          <w:rFonts w:ascii="Times New Roman" w:hAnsi="Times New Roman" w:cs="Times New Roman"/>
          <w:b w:val="0"/>
          <w:bCs/>
          <w:sz w:val="24"/>
          <w:szCs w:val="24"/>
        </w:rPr>
      </w:pPr>
      <w:r w:rsidRPr="00EF375E">
        <w:rPr>
          <w:rStyle w:val="a4"/>
          <w:rFonts w:ascii="Times New Roman" w:hAnsi="Times New Roman" w:cs="Times New Roman"/>
          <w:b w:val="0"/>
          <w:bCs/>
          <w:sz w:val="24"/>
          <w:szCs w:val="24"/>
        </w:rPr>
        <w:t>аттестации муниципальных служащих</w:t>
      </w:r>
    </w:p>
    <w:p w:rsidR="00EF375E" w:rsidRPr="00EF375E" w:rsidRDefault="00EF375E" w:rsidP="00EF375E">
      <w:pPr>
        <w:ind w:firstLine="698"/>
        <w:contextualSpacing/>
        <w:jc w:val="both"/>
        <w:rPr>
          <w:rStyle w:val="a4"/>
          <w:rFonts w:ascii="Times New Roman" w:hAnsi="Times New Roman" w:cs="Times New Roman"/>
          <w:b w:val="0"/>
          <w:bCs/>
          <w:sz w:val="24"/>
          <w:szCs w:val="24"/>
        </w:rPr>
      </w:pPr>
      <w:r w:rsidRPr="00EF375E">
        <w:rPr>
          <w:rStyle w:val="a4"/>
          <w:rFonts w:ascii="Times New Roman" w:hAnsi="Times New Roman" w:cs="Times New Roman"/>
          <w:b w:val="0"/>
          <w:bCs/>
          <w:sz w:val="24"/>
          <w:szCs w:val="24"/>
        </w:rPr>
        <w:t xml:space="preserve">в администрации  Воздвиженского сельсовета </w:t>
      </w:r>
    </w:p>
    <w:p w:rsidR="00EF375E" w:rsidRPr="00EF375E" w:rsidRDefault="00EF375E" w:rsidP="00EF375E">
      <w:pPr>
        <w:ind w:firstLine="698"/>
        <w:contextualSpacing/>
        <w:jc w:val="both"/>
        <w:rPr>
          <w:rFonts w:ascii="Times New Roman" w:hAnsi="Times New Roman" w:cs="Times New Roman"/>
          <w:b/>
          <w:bCs/>
          <w:sz w:val="24"/>
          <w:szCs w:val="24"/>
        </w:rPr>
      </w:pPr>
      <w:proofErr w:type="spellStart"/>
      <w:r w:rsidRPr="00EF375E">
        <w:rPr>
          <w:rStyle w:val="a4"/>
          <w:rFonts w:ascii="Times New Roman" w:hAnsi="Times New Roman" w:cs="Times New Roman"/>
          <w:b w:val="0"/>
          <w:bCs/>
          <w:sz w:val="24"/>
          <w:szCs w:val="24"/>
        </w:rPr>
        <w:t>Чулымского</w:t>
      </w:r>
      <w:proofErr w:type="spellEnd"/>
      <w:r w:rsidRPr="00EF375E">
        <w:rPr>
          <w:rFonts w:ascii="Times New Roman" w:hAnsi="Times New Roman" w:cs="Times New Roman"/>
          <w:b/>
          <w:sz w:val="24"/>
          <w:szCs w:val="24"/>
        </w:rPr>
        <w:t xml:space="preserve"> </w:t>
      </w:r>
      <w:r w:rsidRPr="00EF375E">
        <w:rPr>
          <w:rStyle w:val="a4"/>
          <w:rFonts w:ascii="Times New Roman" w:hAnsi="Times New Roman" w:cs="Times New Roman"/>
          <w:b w:val="0"/>
          <w:bCs/>
          <w:sz w:val="24"/>
          <w:szCs w:val="24"/>
        </w:rPr>
        <w:t>района в Новосибирской области</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pStyle w:val="1"/>
        <w:contextualSpacing/>
        <w:jc w:val="both"/>
        <w:rPr>
          <w:sz w:val="24"/>
          <w:szCs w:val="24"/>
        </w:rPr>
      </w:pPr>
      <w:r w:rsidRPr="00EF375E">
        <w:rPr>
          <w:sz w:val="24"/>
          <w:szCs w:val="24"/>
        </w:rPr>
        <w:t>Аттестационный лист</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1. Фамилия, имя, отчество _____________________________________________________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2. Год, число и месяц рождения ________________________________________________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3. Сведения   о   профессиональном   образовании,   наличии   ученой   степени, ученого звания</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_________________________________________________________________________ </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(когда и какое учебное заведение окончил, специальность и квалификация по образованию, </w:t>
      </w:r>
      <w:r w:rsidRPr="00EF375E">
        <w:rPr>
          <w:rFonts w:ascii="Times New Roman" w:hAnsi="Times New Roman"/>
          <w:sz w:val="24"/>
          <w:szCs w:val="24"/>
        </w:rPr>
        <w:t>для получения  дополнительного профессионального образования</w:t>
      </w:r>
      <w:r w:rsidRPr="00EF375E">
        <w:rPr>
          <w:rFonts w:ascii="Times New Roman" w:hAnsi="Times New Roman" w:cs="Times New Roman"/>
          <w:sz w:val="24"/>
          <w:szCs w:val="24"/>
        </w:rPr>
        <w:t>, профессиональная переподготовка, ученая степень, ученое звание)</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_________________________________________________________________________ </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4. Замещаемая  должность  на  момент  аттестации и дата назначения на должность</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_________________________________________________________________________ </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5. Стаж муниципальной службы (в том числе стаж муниципальной  службы  в  данном органе)____________________________________________________________ </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6. Общий трудовой стаж _________________________________________________________________________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7. Вопросы к муниципальному служащему и краткие ответы на них</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____________________________________________________________________________________________________________________________________________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8. Замечания и предложения, высказанные аттестационной комиссией</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_________________________________________________________________________ </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9. Краткая оценка  выполнения  муниципальным  служащим  рекомендаций предыдущей аттестации _________________________________________________________________________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(выполнены, частично выполнены, не выполнены)</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10. Решение аттестационной комиссии___________________________________</w:t>
      </w:r>
    </w:p>
    <w:p w:rsidR="00EF375E" w:rsidRPr="00EF375E" w:rsidRDefault="00EF375E" w:rsidP="00EF375E">
      <w:pPr>
        <w:pStyle w:val="a7"/>
        <w:contextualSpacing/>
        <w:jc w:val="both"/>
        <w:rPr>
          <w:rFonts w:ascii="Times New Roman" w:hAnsi="Times New Roman" w:cs="Times New Roman"/>
          <w:sz w:val="24"/>
          <w:szCs w:val="24"/>
        </w:rPr>
      </w:pPr>
      <w:proofErr w:type="gramStart"/>
      <w:r w:rsidRPr="00EF375E">
        <w:rPr>
          <w:rFonts w:ascii="Times New Roman" w:hAnsi="Times New Roman" w:cs="Times New Roman"/>
          <w:sz w:val="24"/>
          <w:szCs w:val="24"/>
        </w:rPr>
        <w:t xml:space="preserve">_________________________________________________________________________ </w:t>
      </w:r>
      <w:proofErr w:type="gramEnd"/>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w:t>
      </w:r>
      <w:proofErr w:type="gramStart"/>
      <w:r w:rsidRPr="00EF375E">
        <w:rPr>
          <w:rFonts w:ascii="Times New Roman" w:hAnsi="Times New Roman" w:cs="Times New Roman"/>
          <w:sz w:val="24"/>
          <w:szCs w:val="24"/>
        </w:rPr>
        <w:t>(соответствует замещаемой должности муниципальной службы,</w:t>
      </w:r>
      <w:proofErr w:type="gramEnd"/>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не соответствует замещаемой должности муниципальной службы)</w:t>
      </w:r>
    </w:p>
    <w:p w:rsidR="00EF375E" w:rsidRPr="00EF375E" w:rsidRDefault="00EF375E" w:rsidP="00EF375E">
      <w:pPr>
        <w:pStyle w:val="a7"/>
        <w:ind w:firstLine="56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11. Рекомендации, высказанные  членами  аттестационной  комиссии  </w:t>
      </w:r>
      <w:proofErr w:type="gramStart"/>
      <w:r w:rsidRPr="00EF375E">
        <w:rPr>
          <w:rFonts w:ascii="Times New Roman" w:hAnsi="Times New Roman" w:cs="Times New Roman"/>
          <w:sz w:val="24"/>
          <w:szCs w:val="24"/>
        </w:rPr>
        <w:t>аттестуемому</w:t>
      </w:r>
      <w:proofErr w:type="gramEnd"/>
      <w:r w:rsidRPr="00EF375E">
        <w:rPr>
          <w:rFonts w:ascii="Times New Roman" w:hAnsi="Times New Roman" w:cs="Times New Roman"/>
          <w:sz w:val="24"/>
          <w:szCs w:val="24"/>
        </w:rPr>
        <w:t xml:space="preserve">:_____________________________________________________________                  </w:t>
      </w:r>
    </w:p>
    <w:p w:rsidR="00EF375E" w:rsidRPr="00EF375E" w:rsidRDefault="00EF375E" w:rsidP="00EF375E">
      <w:pPr>
        <w:pStyle w:val="a7"/>
        <w:ind w:firstLine="56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12. Рекомендации   аттестационной    комиссии,   вносимые    на    рассмотрение руководителя:_________________________________________________ </w:t>
      </w:r>
    </w:p>
    <w:p w:rsidR="00EF375E" w:rsidRPr="00EF375E" w:rsidRDefault="00EF375E" w:rsidP="00EF375E">
      <w:pPr>
        <w:pStyle w:val="a7"/>
        <w:ind w:firstLine="56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w:t>
      </w:r>
    </w:p>
    <w:p w:rsidR="00EF375E" w:rsidRPr="00EF375E" w:rsidRDefault="00EF375E" w:rsidP="00EF375E">
      <w:pPr>
        <w:ind w:firstLine="567"/>
        <w:contextualSpacing/>
        <w:jc w:val="both"/>
        <w:rPr>
          <w:rFonts w:ascii="Times New Roman" w:hAnsi="Times New Roman" w:cs="Times New Roman"/>
          <w:sz w:val="24"/>
          <w:szCs w:val="24"/>
        </w:rPr>
      </w:pPr>
      <w:r w:rsidRPr="00EF375E">
        <w:rPr>
          <w:rFonts w:ascii="Times New Roman" w:hAnsi="Times New Roman" w:cs="Times New Roman"/>
          <w:sz w:val="24"/>
          <w:szCs w:val="24"/>
        </w:rPr>
        <w:t>13. Количественный состав аттестационной комиссии _______________________</w:t>
      </w:r>
    </w:p>
    <w:p w:rsidR="00EF375E" w:rsidRPr="00EF375E" w:rsidRDefault="00EF375E" w:rsidP="00EF375E">
      <w:pPr>
        <w:ind w:firstLine="567"/>
        <w:contextualSpacing/>
        <w:jc w:val="both"/>
        <w:rPr>
          <w:rFonts w:ascii="Times New Roman" w:hAnsi="Times New Roman" w:cs="Times New Roman"/>
          <w:sz w:val="24"/>
          <w:szCs w:val="24"/>
        </w:rPr>
      </w:pPr>
    </w:p>
    <w:p w:rsidR="00EF375E" w:rsidRPr="00EF375E" w:rsidRDefault="00EF375E" w:rsidP="00EF375E">
      <w:pPr>
        <w:ind w:firstLine="567"/>
        <w:contextualSpacing/>
        <w:jc w:val="both"/>
        <w:rPr>
          <w:rFonts w:ascii="Times New Roman" w:hAnsi="Times New Roman" w:cs="Times New Roman"/>
          <w:sz w:val="24"/>
          <w:szCs w:val="24"/>
        </w:rPr>
      </w:pPr>
      <w:r w:rsidRPr="00EF375E">
        <w:rPr>
          <w:rFonts w:ascii="Times New Roman" w:hAnsi="Times New Roman" w:cs="Times New Roman"/>
          <w:sz w:val="24"/>
          <w:szCs w:val="24"/>
        </w:rPr>
        <w:t>На заседании присутствовало ____________ членов аттестационной комиссии.</w:t>
      </w:r>
    </w:p>
    <w:p w:rsidR="00EF375E" w:rsidRPr="00EF375E" w:rsidRDefault="00EF375E" w:rsidP="00EF375E">
      <w:pPr>
        <w:ind w:firstLine="567"/>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lastRenderedPageBreak/>
        <w:t>Количество голосов "За" ___, "Против" _____, "Воздержались" _____.</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Председатель аттестационной комиссии</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(подпись)                                      (расшифровка подписи)</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Секретарь аттестационной комиссии</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(подпись)                                      (расшифровка подписи)</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Члены аттестационной комиссии:</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________________                             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(подпись)                                      (расшифровка подписи)</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________________                             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(подпись)                                      (расшифровка подписи)</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________________                             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(подпись)                                      (расшифровка подписи)</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Дата проведения аттестации _____________</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С аттестационным листом ознакомился __________________________________</w:t>
      </w:r>
    </w:p>
    <w:p w:rsidR="00EF375E" w:rsidRPr="00EF375E" w:rsidRDefault="00EF375E" w:rsidP="00EF375E">
      <w:pPr>
        <w:pStyle w:val="a7"/>
        <w:contextualSpacing/>
        <w:jc w:val="both"/>
        <w:rPr>
          <w:rFonts w:ascii="Times New Roman" w:hAnsi="Times New Roman" w:cs="Times New Roman"/>
          <w:sz w:val="24"/>
          <w:szCs w:val="24"/>
        </w:rPr>
      </w:pPr>
      <w:r w:rsidRPr="00EF375E">
        <w:rPr>
          <w:rFonts w:ascii="Times New Roman" w:hAnsi="Times New Roman" w:cs="Times New Roman"/>
          <w:sz w:val="24"/>
          <w:szCs w:val="24"/>
        </w:rPr>
        <w:t xml:space="preserve">                                           (подпись муниципального служащего, дата)</w:t>
      </w:r>
    </w:p>
    <w:p w:rsidR="00EF375E" w:rsidRPr="00EF375E" w:rsidRDefault="00EF375E" w:rsidP="00EF375E">
      <w:pPr>
        <w:contextualSpacing/>
        <w:jc w:val="both"/>
        <w:rPr>
          <w:rFonts w:ascii="Times New Roman" w:hAnsi="Times New Roman" w:cs="Times New Roman"/>
          <w:sz w:val="24"/>
          <w:szCs w:val="24"/>
        </w:rPr>
      </w:pPr>
    </w:p>
    <w:p w:rsidR="00EF375E" w:rsidRPr="00EF375E" w:rsidRDefault="00EF375E" w:rsidP="00EF375E">
      <w:pPr>
        <w:contextualSpacing/>
        <w:jc w:val="both"/>
        <w:rPr>
          <w:rFonts w:ascii="Times New Roman" w:hAnsi="Times New Roman" w:cs="Times New Roman"/>
          <w:sz w:val="24"/>
          <w:szCs w:val="24"/>
        </w:rPr>
      </w:pPr>
      <w:r w:rsidRPr="00EF375E">
        <w:rPr>
          <w:rFonts w:ascii="Times New Roman" w:hAnsi="Times New Roman" w:cs="Times New Roman"/>
          <w:sz w:val="24"/>
          <w:szCs w:val="24"/>
        </w:rPr>
        <w:t>(место для печати)</w:t>
      </w:r>
    </w:p>
    <w:p w:rsidR="00705341" w:rsidRPr="00705341" w:rsidRDefault="00705341" w:rsidP="00705341">
      <w:pPr>
        <w:spacing w:line="240"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705341" w:rsidRPr="00705341" w:rsidTr="001E6000">
        <w:tc>
          <w:tcPr>
            <w:tcW w:w="3190" w:type="dxa"/>
          </w:tcPr>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Воздвиженский вестник</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Редактор Лихачёва О.И.</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 xml:space="preserve">Адрес поселок Воздвиженский </w:t>
            </w:r>
            <w:proofErr w:type="spellStart"/>
            <w:r w:rsidRPr="00705341">
              <w:rPr>
                <w:rFonts w:ascii="Times New Roman" w:hAnsi="Times New Roman" w:cs="Times New Roman"/>
                <w:sz w:val="24"/>
                <w:szCs w:val="24"/>
              </w:rPr>
              <w:t>Чулымского</w:t>
            </w:r>
            <w:proofErr w:type="spellEnd"/>
            <w:r w:rsidRPr="00705341">
              <w:rPr>
                <w:rFonts w:ascii="Times New Roman" w:hAnsi="Times New Roman" w:cs="Times New Roman"/>
                <w:sz w:val="24"/>
                <w:szCs w:val="24"/>
              </w:rPr>
              <w:t xml:space="preserve"> района Новосибирской  области</w:t>
            </w:r>
          </w:p>
        </w:tc>
        <w:tc>
          <w:tcPr>
            <w:tcW w:w="3190" w:type="dxa"/>
          </w:tcPr>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Телефон</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31-371 Редактор</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 xml:space="preserve">31-371 Глава </w:t>
            </w:r>
            <w:proofErr w:type="spellStart"/>
            <w:r w:rsidRPr="00705341">
              <w:rPr>
                <w:rFonts w:ascii="Times New Roman" w:hAnsi="Times New Roman" w:cs="Times New Roman"/>
                <w:sz w:val="24"/>
                <w:szCs w:val="24"/>
              </w:rPr>
              <w:t>Воздвижеского</w:t>
            </w:r>
            <w:proofErr w:type="spellEnd"/>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сельсовета</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Технический редактор</w:t>
            </w:r>
          </w:p>
          <w:p w:rsidR="00705341" w:rsidRPr="00705341" w:rsidRDefault="00705341" w:rsidP="001E6000">
            <w:pPr>
              <w:rPr>
                <w:rFonts w:ascii="Times New Roman" w:hAnsi="Times New Roman" w:cs="Times New Roman"/>
                <w:sz w:val="24"/>
                <w:szCs w:val="24"/>
              </w:rPr>
            </w:pPr>
            <w:proofErr w:type="spellStart"/>
            <w:r w:rsidRPr="00705341">
              <w:rPr>
                <w:rFonts w:ascii="Times New Roman" w:hAnsi="Times New Roman" w:cs="Times New Roman"/>
                <w:sz w:val="24"/>
                <w:szCs w:val="24"/>
              </w:rPr>
              <w:t>Лискевич</w:t>
            </w:r>
            <w:proofErr w:type="spellEnd"/>
            <w:r w:rsidRPr="00705341">
              <w:rPr>
                <w:rFonts w:ascii="Times New Roman" w:hAnsi="Times New Roman" w:cs="Times New Roman"/>
                <w:sz w:val="24"/>
                <w:szCs w:val="24"/>
              </w:rPr>
              <w:t xml:space="preserve"> Е.</w:t>
            </w:r>
            <w:proofErr w:type="gramStart"/>
            <w:r w:rsidRPr="00705341">
              <w:rPr>
                <w:rFonts w:ascii="Times New Roman" w:hAnsi="Times New Roman" w:cs="Times New Roman"/>
                <w:sz w:val="24"/>
                <w:szCs w:val="24"/>
              </w:rPr>
              <w:t>Ю</w:t>
            </w:r>
            <w:proofErr w:type="gramEnd"/>
          </w:p>
          <w:p w:rsidR="00705341" w:rsidRPr="00705341" w:rsidRDefault="00705341" w:rsidP="001E6000">
            <w:pPr>
              <w:rPr>
                <w:rFonts w:ascii="Times New Roman" w:hAnsi="Times New Roman" w:cs="Times New Roman"/>
                <w:sz w:val="24"/>
                <w:szCs w:val="24"/>
              </w:rPr>
            </w:pPr>
          </w:p>
        </w:tc>
        <w:tc>
          <w:tcPr>
            <w:tcW w:w="3191" w:type="dxa"/>
          </w:tcPr>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Отпечатано на принтере</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lang w:val="en-US"/>
              </w:rPr>
              <w:t>LaserJet</w:t>
            </w:r>
            <w:r w:rsidRPr="00705341">
              <w:rPr>
                <w:rFonts w:ascii="Times New Roman" w:hAnsi="Times New Roman" w:cs="Times New Roman"/>
                <w:sz w:val="24"/>
                <w:szCs w:val="24"/>
              </w:rPr>
              <w:t xml:space="preserve"> </w:t>
            </w:r>
            <w:r w:rsidRPr="00705341">
              <w:rPr>
                <w:rFonts w:ascii="Times New Roman" w:hAnsi="Times New Roman" w:cs="Times New Roman"/>
                <w:sz w:val="24"/>
                <w:szCs w:val="24"/>
                <w:lang w:val="en-US"/>
              </w:rPr>
              <w:t>M</w:t>
            </w:r>
            <w:r w:rsidRPr="00705341">
              <w:rPr>
                <w:rFonts w:ascii="Times New Roman" w:hAnsi="Times New Roman" w:cs="Times New Roman"/>
                <w:sz w:val="24"/>
                <w:szCs w:val="24"/>
              </w:rPr>
              <w:t xml:space="preserve">1132 </w:t>
            </w:r>
            <w:r w:rsidRPr="00705341">
              <w:rPr>
                <w:rFonts w:ascii="Times New Roman" w:hAnsi="Times New Roman" w:cs="Times New Roman"/>
                <w:sz w:val="24"/>
                <w:szCs w:val="24"/>
                <w:lang w:val="en-US"/>
              </w:rPr>
              <w:t>MFP</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Формат А</w:t>
            </w:r>
            <w:proofErr w:type="gramStart"/>
            <w:r w:rsidRPr="00705341">
              <w:rPr>
                <w:rFonts w:ascii="Times New Roman" w:hAnsi="Times New Roman" w:cs="Times New Roman"/>
                <w:sz w:val="24"/>
                <w:szCs w:val="24"/>
              </w:rPr>
              <w:t>4</w:t>
            </w:r>
            <w:proofErr w:type="gramEnd"/>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П.Воздвиженский</w:t>
            </w:r>
          </w:p>
          <w:p w:rsidR="00705341" w:rsidRPr="00705341" w:rsidRDefault="00705341" w:rsidP="001E6000">
            <w:pPr>
              <w:rPr>
                <w:rFonts w:ascii="Times New Roman" w:hAnsi="Times New Roman" w:cs="Times New Roman"/>
                <w:sz w:val="24"/>
                <w:szCs w:val="24"/>
              </w:rPr>
            </w:pPr>
            <w:proofErr w:type="spellStart"/>
            <w:r w:rsidRPr="00705341">
              <w:rPr>
                <w:rFonts w:ascii="Times New Roman" w:hAnsi="Times New Roman" w:cs="Times New Roman"/>
                <w:sz w:val="24"/>
                <w:szCs w:val="24"/>
              </w:rPr>
              <w:t>Чулымского</w:t>
            </w:r>
            <w:proofErr w:type="spellEnd"/>
            <w:r w:rsidRPr="00705341">
              <w:rPr>
                <w:rFonts w:ascii="Times New Roman" w:hAnsi="Times New Roman" w:cs="Times New Roman"/>
                <w:sz w:val="24"/>
                <w:szCs w:val="24"/>
              </w:rPr>
              <w:t xml:space="preserve"> района </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Новосибирской  области</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50 экземпляров</w:t>
            </w:r>
          </w:p>
          <w:p w:rsidR="00705341" w:rsidRPr="00705341" w:rsidRDefault="00705341" w:rsidP="001E6000">
            <w:pPr>
              <w:rPr>
                <w:rFonts w:ascii="Times New Roman" w:hAnsi="Times New Roman" w:cs="Times New Roman"/>
                <w:sz w:val="24"/>
                <w:szCs w:val="24"/>
              </w:rPr>
            </w:pPr>
            <w:r w:rsidRPr="00705341">
              <w:rPr>
                <w:rFonts w:ascii="Times New Roman" w:hAnsi="Times New Roman" w:cs="Times New Roman"/>
                <w:sz w:val="24"/>
                <w:szCs w:val="24"/>
              </w:rPr>
              <w:t>Глава Воздвиженского сельсовета</w:t>
            </w:r>
          </w:p>
        </w:tc>
      </w:tr>
    </w:tbl>
    <w:p w:rsidR="00013B78" w:rsidRDefault="00013B78"/>
    <w:sectPr w:rsidR="00013B78" w:rsidSect="00CD4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AF3D22"/>
    <w:multiLevelType w:val="hybridMultilevel"/>
    <w:tmpl w:val="B50E5904"/>
    <w:lvl w:ilvl="0" w:tplc="9C8E9FCA">
      <w:start w:val="1"/>
      <w:numFmt w:val="decimal"/>
      <w:lvlText w:val="%1."/>
      <w:lvlJc w:val="left"/>
      <w:pPr>
        <w:ind w:left="1647" w:hanging="360"/>
      </w:pPr>
      <w:rPr>
        <w:rFonts w:cs="Times New Roman" w:hint="default"/>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05341"/>
    <w:rsid w:val="00013B78"/>
    <w:rsid w:val="00705341"/>
    <w:rsid w:val="00CD46E9"/>
    <w:rsid w:val="00EF37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6E9"/>
  </w:style>
  <w:style w:type="paragraph" w:styleId="1">
    <w:name w:val="heading 1"/>
    <w:basedOn w:val="a"/>
    <w:link w:val="10"/>
    <w:uiPriority w:val="9"/>
    <w:qFormat/>
    <w:rsid w:val="007053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53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05341"/>
    <w:rPr>
      <w:rFonts w:ascii="Times New Roman" w:eastAsia="Times New Roman" w:hAnsi="Times New Roman" w:cs="Times New Roman"/>
      <w:b/>
      <w:bCs/>
      <w:kern w:val="36"/>
      <w:sz w:val="48"/>
      <w:szCs w:val="48"/>
    </w:rPr>
  </w:style>
  <w:style w:type="character" w:customStyle="1" w:styleId="a4">
    <w:name w:val="Цветовое выделение"/>
    <w:uiPriority w:val="99"/>
    <w:rsid w:val="00EF375E"/>
    <w:rPr>
      <w:b/>
      <w:color w:val="26282F"/>
    </w:rPr>
  </w:style>
  <w:style w:type="character" w:customStyle="1" w:styleId="a5">
    <w:name w:val="Гипертекстовая ссылка"/>
    <w:basedOn w:val="a4"/>
    <w:uiPriority w:val="99"/>
    <w:rsid w:val="00EF375E"/>
    <w:rPr>
      <w:rFonts w:cs="Times New Roman"/>
      <w:color w:val="106BBE"/>
    </w:rPr>
  </w:style>
  <w:style w:type="paragraph" w:customStyle="1" w:styleId="a6">
    <w:name w:val="Заголовок статьи"/>
    <w:basedOn w:val="a"/>
    <w:next w:val="a"/>
    <w:uiPriority w:val="99"/>
    <w:rsid w:val="00EF375E"/>
    <w:pPr>
      <w:widowControl w:val="0"/>
      <w:autoSpaceDE w:val="0"/>
      <w:autoSpaceDN w:val="0"/>
      <w:adjustRightInd w:val="0"/>
      <w:spacing w:after="0" w:line="240" w:lineRule="auto"/>
      <w:ind w:left="1612" w:hanging="892"/>
      <w:jc w:val="both"/>
    </w:pPr>
    <w:rPr>
      <w:rFonts w:ascii="Arial" w:eastAsia="Times New Roman" w:hAnsi="Arial" w:cs="Arial"/>
      <w:sz w:val="26"/>
      <w:szCs w:val="26"/>
    </w:rPr>
  </w:style>
  <w:style w:type="paragraph" w:customStyle="1" w:styleId="a7">
    <w:name w:val="Таблицы (моноширинный)"/>
    <w:basedOn w:val="a"/>
    <w:next w:val="a"/>
    <w:uiPriority w:val="99"/>
    <w:rsid w:val="00EF375E"/>
    <w:pPr>
      <w:widowControl w:val="0"/>
      <w:autoSpaceDE w:val="0"/>
      <w:autoSpaceDN w:val="0"/>
      <w:adjustRightInd w:val="0"/>
      <w:spacing w:after="0" w:line="240" w:lineRule="auto"/>
    </w:pPr>
    <w:rPr>
      <w:rFonts w:ascii="Courier New" w:eastAsia="Times New Roman" w:hAnsi="Courier New" w:cs="Courier New"/>
      <w:sz w:val="26"/>
      <w:szCs w:val="26"/>
    </w:rPr>
  </w:style>
  <w:style w:type="character" w:styleId="a8">
    <w:name w:val="Hyperlink"/>
    <w:basedOn w:val="a0"/>
    <w:uiPriority w:val="99"/>
    <w:semiHidden/>
    <w:unhideWhenUsed/>
    <w:rsid w:val="00EF375E"/>
    <w:rPr>
      <w:rFonts w:cs="Times New Roman"/>
      <w:color w:val="0000FF"/>
      <w:u w:val="single"/>
    </w:rPr>
  </w:style>
  <w:style w:type="paragraph" w:customStyle="1" w:styleId="s1">
    <w:name w:val="s_1"/>
    <w:basedOn w:val="a"/>
    <w:rsid w:val="00EF37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id=12052272&amp;sub=18" TargetMode="External"/><Relationship Id="rId3" Type="http://schemas.openxmlformats.org/officeDocument/2006/relationships/settings" Target="settings.xml"/><Relationship Id="rId7" Type="http://schemas.openxmlformats.org/officeDocument/2006/relationships/hyperlink" Target="http://internet.garant.ru/document?id=7067830&amp;su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viewer.yandex.ru/r.xml?sk=c3cbe3fb5442819875924c1012957acb&amp;url=http%3A%2F%2Fzakon.scli.ru%2Fru%2Flegal_texts%2Fact_municipal_education%2Fextended%2Findex.php%3Fdo4%3Ddocument%26id4%3D96e20c02-1b12-465a-b64c-24aa92270007"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3295</Words>
  <Characters>18783</Characters>
  <Application>Microsoft Office Word</Application>
  <DocSecurity>0</DocSecurity>
  <Lines>156</Lines>
  <Paragraphs>44</Paragraphs>
  <ScaleCrop>false</ScaleCrop>
  <Company/>
  <LinksUpToDate>false</LinksUpToDate>
  <CharactersWithSpaces>22034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АДМИНИСТРАТОР_</dc:creator>
  <cp:keywords/>
  <dc:description/>
  <cp:lastModifiedBy>АДМИНИСТРАТОР_</cp:lastModifiedBy>
  <cp:revision>5</cp:revision>
  <cp:lastPrinted>2019-06-24T05:11:00Z</cp:lastPrinted>
  <dcterms:created xsi:type="dcterms:W3CDTF">2019-06-07T03:12:00Z</dcterms:created>
  <dcterms:modified xsi:type="dcterms:W3CDTF">2019-06-24T05:11:00Z</dcterms:modified>
</cp:coreProperties>
</file>