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0BA" w:rsidRPr="004060BA" w:rsidRDefault="004C790C" w:rsidP="004060BA">
      <w:pPr>
        <w:pStyle w:val="a3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Приложение№1</w:t>
      </w:r>
      <w:r w:rsidR="009471B4" w:rsidRPr="005D6390">
        <w:rPr>
          <w:rFonts w:ascii="Times New Roman" w:hAnsi="Times New Roman" w:cs="Times New Roman"/>
          <w:sz w:val="24"/>
        </w:rPr>
        <w:t>.</w:t>
      </w:r>
    </w:p>
    <w:p w:rsidR="002B095A" w:rsidRDefault="00940914" w:rsidP="002B095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060BA">
        <w:rPr>
          <w:rFonts w:ascii="Times New Roman" w:hAnsi="Times New Roman" w:cs="Times New Roman"/>
          <w:b/>
          <w:sz w:val="36"/>
          <w:szCs w:val="36"/>
        </w:rPr>
        <w:t>План</w:t>
      </w:r>
      <w:r w:rsidR="002B095A" w:rsidRPr="002B09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0914" w:rsidRPr="002B095A" w:rsidRDefault="002B095A" w:rsidP="002B095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060BA">
        <w:rPr>
          <w:rFonts w:ascii="Times New Roman" w:hAnsi="Times New Roman" w:cs="Times New Roman"/>
          <w:sz w:val="28"/>
          <w:szCs w:val="28"/>
        </w:rPr>
        <w:t>мероприятий по улучшению качества предоставляемых услуг</w:t>
      </w:r>
      <w:r>
        <w:rPr>
          <w:rFonts w:ascii="Times New Roman" w:hAnsi="Times New Roman" w:cs="Times New Roman"/>
          <w:sz w:val="28"/>
          <w:szCs w:val="28"/>
        </w:rPr>
        <w:t xml:space="preserve"> на 2017 год</w:t>
      </w:r>
    </w:p>
    <w:p w:rsidR="002B095A" w:rsidRDefault="002B095A" w:rsidP="0094091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казенного учреждения культуры </w:t>
      </w:r>
    </w:p>
    <w:p w:rsidR="002B095A" w:rsidRPr="002B095A" w:rsidRDefault="002B095A" w:rsidP="0094091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Воздвиженского культурно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досугового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центра</w:t>
      </w:r>
    </w:p>
    <w:p w:rsidR="00940914" w:rsidRPr="005D6390" w:rsidRDefault="00940914" w:rsidP="00940914">
      <w:pPr>
        <w:pStyle w:val="a3"/>
        <w:jc w:val="center"/>
        <w:rPr>
          <w:rFonts w:ascii="Times New Roman" w:hAnsi="Times New Roman" w:cs="Times New Roman"/>
          <w:sz w:val="14"/>
        </w:rPr>
      </w:pPr>
    </w:p>
    <w:tbl>
      <w:tblPr>
        <w:tblStyle w:val="a4"/>
        <w:tblW w:w="12439" w:type="dxa"/>
        <w:tblInd w:w="-459" w:type="dxa"/>
        <w:tblLayout w:type="fixed"/>
        <w:tblLook w:val="04A0"/>
      </w:tblPr>
      <w:tblGrid>
        <w:gridCol w:w="567"/>
        <w:gridCol w:w="2410"/>
        <w:gridCol w:w="1985"/>
        <w:gridCol w:w="1275"/>
        <w:gridCol w:w="2127"/>
        <w:gridCol w:w="2409"/>
        <w:gridCol w:w="1666"/>
      </w:tblGrid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Pr="00735A04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35A04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735A04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735A04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2410" w:type="dxa"/>
          </w:tcPr>
          <w:p w:rsidR="00B777C5" w:rsidRPr="00735A04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35A04">
              <w:rPr>
                <w:rFonts w:ascii="Times New Roman" w:hAnsi="Times New Roman" w:cs="Times New Roman"/>
                <w:b/>
              </w:rPr>
              <w:t>Наименование мероприятий</w:t>
            </w:r>
          </w:p>
        </w:tc>
        <w:tc>
          <w:tcPr>
            <w:tcW w:w="1985" w:type="dxa"/>
          </w:tcPr>
          <w:p w:rsidR="00B777C5" w:rsidRPr="00735A04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35A04">
              <w:rPr>
                <w:rFonts w:ascii="Times New Roman" w:hAnsi="Times New Roman" w:cs="Times New Roman"/>
                <w:b/>
              </w:rPr>
              <w:t>Основание реализации</w:t>
            </w:r>
          </w:p>
          <w:p w:rsidR="00B777C5" w:rsidRPr="00735A04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35A04">
              <w:rPr>
                <w:rFonts w:ascii="Times New Roman" w:hAnsi="Times New Roman" w:cs="Times New Roman"/>
                <w:b/>
              </w:rPr>
              <w:t>(результат независимой оценки качества)</w:t>
            </w:r>
          </w:p>
        </w:tc>
        <w:tc>
          <w:tcPr>
            <w:tcW w:w="1275" w:type="dxa"/>
          </w:tcPr>
          <w:p w:rsidR="00B777C5" w:rsidRPr="00735A04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Сроки реализации</w:t>
            </w:r>
          </w:p>
        </w:tc>
        <w:tc>
          <w:tcPr>
            <w:tcW w:w="2127" w:type="dxa"/>
          </w:tcPr>
          <w:p w:rsidR="00B777C5" w:rsidRPr="00735A04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35A04">
              <w:rPr>
                <w:rFonts w:ascii="Times New Roman" w:hAnsi="Times New Roman" w:cs="Times New Roman"/>
                <w:b/>
              </w:rPr>
              <w:t>Ответственный</w:t>
            </w:r>
          </w:p>
        </w:tc>
        <w:tc>
          <w:tcPr>
            <w:tcW w:w="2409" w:type="dxa"/>
          </w:tcPr>
          <w:p w:rsidR="00B777C5" w:rsidRPr="00735A04" w:rsidRDefault="005C370F" w:rsidP="0094091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Ожидаемый р</w:t>
            </w:r>
            <w:r w:rsidR="00B777C5" w:rsidRPr="00735A04">
              <w:rPr>
                <w:rFonts w:ascii="Times New Roman" w:hAnsi="Times New Roman" w:cs="Times New Roman"/>
                <w:b/>
              </w:rPr>
              <w:t>езультат</w:t>
            </w: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Разработка и изготовление информационного стенда о работе творческих коллективов КДЦ для удобства получения информации посетителями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Усовершенствование рекламной деятельности</w:t>
            </w:r>
          </w:p>
        </w:tc>
        <w:tc>
          <w:tcPr>
            <w:tcW w:w="1275" w:type="dxa"/>
          </w:tcPr>
          <w:p w:rsidR="00B777C5" w:rsidRDefault="004060BA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 - </w:t>
            </w:r>
            <w:r w:rsidR="00B777C5">
              <w:rPr>
                <w:rFonts w:ascii="Times New Roman" w:hAnsi="Times New Roman" w:cs="Times New Roman"/>
                <w:sz w:val="24"/>
              </w:rPr>
              <w:t>март</w:t>
            </w:r>
          </w:p>
        </w:tc>
        <w:tc>
          <w:tcPr>
            <w:tcW w:w="2127" w:type="dxa"/>
          </w:tcPr>
          <w:p w:rsidR="00B777C5" w:rsidRDefault="004060BA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Культорганизатор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09" w:type="dxa"/>
          </w:tcPr>
          <w:p w:rsidR="004060BA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качества обслуживания населения, удовлетворение и прогнозирование спроса, рост количества потребителей услуг, увеличение доходов от предоставления услуг населению.</w:t>
            </w: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Проведение с сотрудниками инструктажа по этикету, правилам поведения на работе, доброжелательности и вежливости к посетителям учреждения, компетентность в вопросах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культуры обслуживания в учреждении</w:t>
            </w:r>
          </w:p>
        </w:tc>
        <w:tc>
          <w:tcPr>
            <w:tcW w:w="127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 раз в квартал</w:t>
            </w:r>
          </w:p>
        </w:tc>
        <w:tc>
          <w:tcPr>
            <w:tcW w:w="212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2409" w:type="dxa"/>
          </w:tcPr>
          <w:p w:rsidR="004060BA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уровня культуры обслуживания в учреждении. Повышение качества обслуживания населения. Положительные отзывы со стороны населения, рост количества потребителей услуг.</w:t>
            </w:r>
          </w:p>
        </w:tc>
      </w:tr>
      <w:tr w:rsidR="00B777C5" w:rsidTr="004060BA"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Регулярный мониторинг удовлетворенности качеством предоставляемых услуг, наличие системы обратной связи (книга жалоб и предложений, анкетирование)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уровня качества предоставляемых услуг</w:t>
            </w:r>
          </w:p>
        </w:tc>
        <w:tc>
          <w:tcPr>
            <w:tcW w:w="127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 раз в кв</w:t>
            </w:r>
            <w:r w:rsidR="004060BA">
              <w:rPr>
                <w:rFonts w:ascii="Times New Roman" w:hAnsi="Times New Roman" w:cs="Times New Roman"/>
                <w:sz w:val="24"/>
              </w:rPr>
              <w:t>а</w:t>
            </w:r>
            <w:r>
              <w:rPr>
                <w:rFonts w:ascii="Times New Roman" w:hAnsi="Times New Roman" w:cs="Times New Roman"/>
                <w:sz w:val="24"/>
              </w:rPr>
              <w:t>ртал</w:t>
            </w:r>
          </w:p>
        </w:tc>
        <w:tc>
          <w:tcPr>
            <w:tcW w:w="212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2409" w:type="dxa"/>
          </w:tcPr>
          <w:p w:rsidR="004060BA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качества обслуживания населения, удовлетворение и прогнозирование спроса, развитие спектра платных услуг. Положительные отзывы со стороны населения.</w:t>
            </w:r>
          </w:p>
        </w:tc>
        <w:tc>
          <w:tcPr>
            <w:tcW w:w="1666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Внедрение новых форм работы, недопущение сокращения числа участников творческих коллективов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уровня качества предоставляемых услуг</w:t>
            </w:r>
          </w:p>
        </w:tc>
        <w:tc>
          <w:tcPr>
            <w:tcW w:w="1275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Весь период</w:t>
            </w:r>
          </w:p>
        </w:tc>
        <w:tc>
          <w:tcPr>
            <w:tcW w:w="2127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Культорганизатор</w:t>
            </w:r>
            <w:proofErr w:type="spellEnd"/>
          </w:p>
          <w:p w:rsidR="00B777C5" w:rsidRDefault="00B777C5" w:rsidP="00C94B31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</w:t>
            </w:r>
          </w:p>
          <w:p w:rsidR="00B777C5" w:rsidRDefault="00B777C5" w:rsidP="00C94B31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кружка</w:t>
            </w:r>
          </w:p>
        </w:tc>
        <w:tc>
          <w:tcPr>
            <w:tcW w:w="2409" w:type="dxa"/>
          </w:tcPr>
          <w:p w:rsidR="004060BA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Повышение качества обслуживания населения, удовлетворение и прогнозирование спроса, развитие спектра платных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услуг. Рост количества потребителей услуг</w:t>
            </w:r>
            <w:r w:rsidR="002B095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5.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Систематические публикации информации о работе учреждения в СМИ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Усовершенствование рекламной деятельности</w:t>
            </w:r>
          </w:p>
        </w:tc>
        <w:tc>
          <w:tcPr>
            <w:tcW w:w="1275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Весь период</w:t>
            </w:r>
          </w:p>
        </w:tc>
        <w:tc>
          <w:tcPr>
            <w:tcW w:w="2127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Руководители коллективов, организаторы мероприятий</w:t>
            </w:r>
          </w:p>
        </w:tc>
        <w:tc>
          <w:tcPr>
            <w:tcW w:w="2409" w:type="dxa"/>
          </w:tcPr>
          <w:p w:rsidR="004060BA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качества обслуживания населения, удовлетворение и прогнозирование спроса. Рост количества потребителей услуг.</w:t>
            </w: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Работа с кадрами, направленная на повышение качества предоставляемых услуг, повышение квалификации, обмен опытом, увеличение числа квалифицированных работников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уровня квалификации сотрудников учреждения</w:t>
            </w:r>
          </w:p>
        </w:tc>
        <w:tc>
          <w:tcPr>
            <w:tcW w:w="1275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Весь период</w:t>
            </w:r>
          </w:p>
        </w:tc>
        <w:tc>
          <w:tcPr>
            <w:tcW w:w="2127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 учреждения</w:t>
            </w:r>
          </w:p>
        </w:tc>
        <w:tc>
          <w:tcPr>
            <w:tcW w:w="2409" w:type="dxa"/>
          </w:tcPr>
          <w:p w:rsidR="004060BA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качества обслуживания населения, удовлетворение и прогнозирование спроса. Положительные отзывы со стороны населения, рост количества потребителей услуг</w:t>
            </w:r>
            <w:r w:rsidR="002B095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7.</w:t>
            </w:r>
          </w:p>
        </w:tc>
        <w:tc>
          <w:tcPr>
            <w:tcW w:w="2410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Обеспечение доступности посещения учреждения для лиц с ограниченными возможностями здоровья:</w:t>
            </w:r>
          </w:p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 организация помощи для беспрепятственного посещения мероприятий</w:t>
            </w:r>
          </w:p>
          <w:p w:rsidR="00B777C5" w:rsidRDefault="00B777C5" w:rsidP="00735A04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 систематическое обеспечение контроля и ремонта пандуса</w:t>
            </w:r>
          </w:p>
        </w:tc>
        <w:tc>
          <w:tcPr>
            <w:tcW w:w="1985" w:type="dxa"/>
          </w:tcPr>
          <w:p w:rsidR="00B777C5" w:rsidRDefault="005D6390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Усовершенствование</w:t>
            </w:r>
            <w:r w:rsidR="00B777C5">
              <w:rPr>
                <w:rFonts w:ascii="Times New Roman" w:hAnsi="Times New Roman" w:cs="Times New Roman"/>
                <w:sz w:val="24"/>
              </w:rPr>
              <w:t xml:space="preserve"> комфортных условий и доступности получения услуг</w:t>
            </w:r>
          </w:p>
        </w:tc>
        <w:tc>
          <w:tcPr>
            <w:tcW w:w="1275" w:type="dxa"/>
          </w:tcPr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4060BA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5D6390">
              <w:rPr>
                <w:rFonts w:ascii="Times New Roman" w:hAnsi="Times New Roman" w:cs="Times New Roman"/>
                <w:sz w:val="24"/>
              </w:rPr>
              <w:t>Весь период</w:t>
            </w:r>
          </w:p>
          <w:p w:rsidR="005D6390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4060BA" w:rsidRDefault="004060BA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4060BA" w:rsidRDefault="004060BA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  <w:p w:rsidR="005D6390" w:rsidRDefault="004060BA" w:rsidP="005D6390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5D6390">
              <w:rPr>
                <w:rFonts w:ascii="Times New Roman" w:hAnsi="Times New Roman" w:cs="Times New Roman"/>
                <w:sz w:val="24"/>
              </w:rPr>
              <w:t>1 раз в год</w:t>
            </w:r>
          </w:p>
        </w:tc>
        <w:tc>
          <w:tcPr>
            <w:tcW w:w="2127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2409" w:type="dxa"/>
          </w:tcPr>
          <w:p w:rsidR="004060BA" w:rsidRPr="004060BA" w:rsidRDefault="00B777C5" w:rsidP="004060BA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Организация работы по обеспечению безопасного, комфортного и эстетичного пространства в помещениях учреждения и на прилегающей территории. Доступность посещения учреждения для лиц с ограниченными возможностями здоровья.</w:t>
            </w:r>
          </w:p>
        </w:tc>
      </w:tr>
      <w:tr w:rsidR="00B777C5" w:rsidTr="004060BA">
        <w:trPr>
          <w:gridAfter w:val="1"/>
          <w:wAfter w:w="1666" w:type="dxa"/>
        </w:trPr>
        <w:tc>
          <w:tcPr>
            <w:tcW w:w="567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</w:t>
            </w:r>
          </w:p>
        </w:tc>
        <w:tc>
          <w:tcPr>
            <w:tcW w:w="2410" w:type="dxa"/>
          </w:tcPr>
          <w:p w:rsidR="00B777C5" w:rsidRDefault="00B777C5" w:rsidP="00510758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Систематически обеспечивать размещение на </w:t>
            </w:r>
            <w:r w:rsidR="00510758">
              <w:rPr>
                <w:rFonts w:ascii="Times New Roman" w:hAnsi="Times New Roman" w:cs="Times New Roman"/>
                <w:sz w:val="24"/>
              </w:rPr>
              <w:t xml:space="preserve">официальном </w:t>
            </w:r>
            <w:r>
              <w:rPr>
                <w:rFonts w:ascii="Times New Roman" w:hAnsi="Times New Roman" w:cs="Times New Roman"/>
                <w:sz w:val="24"/>
              </w:rPr>
              <w:t xml:space="preserve">сайте </w:t>
            </w:r>
            <w:r w:rsidR="00510758">
              <w:rPr>
                <w:rFonts w:ascii="Times New Roman" w:hAnsi="Times New Roman" w:cs="Times New Roman"/>
                <w:sz w:val="24"/>
              </w:rPr>
              <w:t xml:space="preserve">Воздвиженского сельсовета в разделе «Культура» </w:t>
            </w:r>
            <w:r>
              <w:rPr>
                <w:rFonts w:ascii="Times New Roman" w:hAnsi="Times New Roman" w:cs="Times New Roman"/>
                <w:sz w:val="24"/>
              </w:rPr>
              <w:t>необходимой информации</w:t>
            </w:r>
          </w:p>
        </w:tc>
        <w:tc>
          <w:tcPr>
            <w:tcW w:w="1985" w:type="dxa"/>
          </w:tcPr>
          <w:p w:rsidR="00B777C5" w:rsidRDefault="00B777C5" w:rsidP="00940914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Результаты независимой оценки качества</w:t>
            </w:r>
          </w:p>
        </w:tc>
        <w:tc>
          <w:tcPr>
            <w:tcW w:w="1275" w:type="dxa"/>
          </w:tcPr>
          <w:p w:rsidR="00B777C5" w:rsidRDefault="005D6390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Весь период</w:t>
            </w:r>
          </w:p>
        </w:tc>
        <w:tc>
          <w:tcPr>
            <w:tcW w:w="2127" w:type="dxa"/>
          </w:tcPr>
          <w:p w:rsidR="00B777C5" w:rsidRDefault="00B777C5" w:rsidP="00C94B3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2409" w:type="dxa"/>
          </w:tcPr>
          <w:p w:rsidR="00B777C5" w:rsidRDefault="00B777C5" w:rsidP="00EB512C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Повышение уровня удовлетворенности получателей услуг, рост количества потребителей услуг.</w:t>
            </w:r>
          </w:p>
        </w:tc>
      </w:tr>
    </w:tbl>
    <w:p w:rsidR="002B095A" w:rsidRDefault="002B095A" w:rsidP="002B095A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5D6390" w:rsidRPr="00940914" w:rsidRDefault="005D6390" w:rsidP="002B095A">
      <w:pPr>
        <w:pStyle w:val="a3"/>
        <w:jc w:val="center"/>
        <w:rPr>
          <w:rFonts w:ascii="Times New Roman" w:hAnsi="Times New Roman" w:cs="Times New Roman"/>
          <w:sz w:val="24"/>
        </w:rPr>
      </w:pPr>
    </w:p>
    <w:sectPr w:rsidR="005D6390" w:rsidRPr="00940914" w:rsidSect="0094091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64BB"/>
    <w:rsid w:val="00186BB8"/>
    <w:rsid w:val="0023612D"/>
    <w:rsid w:val="002B095A"/>
    <w:rsid w:val="00353A50"/>
    <w:rsid w:val="00386C0B"/>
    <w:rsid w:val="003E64BB"/>
    <w:rsid w:val="004060BA"/>
    <w:rsid w:val="0045312B"/>
    <w:rsid w:val="004A7F8E"/>
    <w:rsid w:val="004C790C"/>
    <w:rsid w:val="00510758"/>
    <w:rsid w:val="005C370F"/>
    <w:rsid w:val="005D6390"/>
    <w:rsid w:val="00735A04"/>
    <w:rsid w:val="007E65C5"/>
    <w:rsid w:val="00940914"/>
    <w:rsid w:val="009471B4"/>
    <w:rsid w:val="00951EA4"/>
    <w:rsid w:val="009B4898"/>
    <w:rsid w:val="00B70AF8"/>
    <w:rsid w:val="00B777C5"/>
    <w:rsid w:val="00C94B31"/>
    <w:rsid w:val="00CD5079"/>
    <w:rsid w:val="00DD03FD"/>
    <w:rsid w:val="00E312A0"/>
    <w:rsid w:val="00EB51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0914"/>
    <w:pPr>
      <w:spacing w:after="0" w:line="240" w:lineRule="auto"/>
    </w:pPr>
  </w:style>
  <w:style w:type="table" w:styleId="a4">
    <w:name w:val="Table Grid"/>
    <w:basedOn w:val="a1"/>
    <w:uiPriority w:val="59"/>
    <w:rsid w:val="009409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40914"/>
    <w:pPr>
      <w:spacing w:after="0" w:line="240" w:lineRule="auto"/>
    </w:pPr>
  </w:style>
  <w:style w:type="table" w:styleId="a4">
    <w:name w:val="Table Grid"/>
    <w:basedOn w:val="a1"/>
    <w:uiPriority w:val="59"/>
    <w:rsid w:val="009409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АДМИНИСТРАТОР_</dc:creator>
  <cp:keywords/>
  <dc:description/>
  <cp:lastModifiedBy>Пользователь</cp:lastModifiedBy>
  <cp:revision>21</cp:revision>
  <cp:lastPrinted>2017-11-23T04:06:00Z</cp:lastPrinted>
  <dcterms:created xsi:type="dcterms:W3CDTF">2017-04-04T04:50:00Z</dcterms:created>
  <dcterms:modified xsi:type="dcterms:W3CDTF">2017-11-23T04:07:00Z</dcterms:modified>
</cp:coreProperties>
</file>