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firstRow="0" w:lastRow="0" w:firstColumn="0" w:lastColumn="0" w:noHBand="1" w:noVBand="1"/>
      </w:tblPr>
      <w:tblGrid>
        <w:gridCol w:w="8040"/>
      </w:tblGrid>
      <w:tr w:rsidR="003238E0" w:rsidRPr="00F76BF8" w14:paraId="64F9852D" w14:textId="77777777">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EFCE563" w14:textId="20290FC7" w:rsidR="00152079" w:rsidRDefault="00F76BF8" w:rsidP="00152079">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152079">
              <w:rPr>
                <w:rFonts w:hAnsi="Times New Roman" w:cs="Times New Roman"/>
                <w:color w:val="000000"/>
                <w:sz w:val="24"/>
                <w:szCs w:val="24"/>
                <w:lang w:val="ru-RU"/>
              </w:rPr>
              <w:t xml:space="preserve">АДМИНИСТРАЦИЯ </w:t>
            </w:r>
            <w:r w:rsidR="00FB0729">
              <w:rPr>
                <w:rFonts w:hAnsi="Times New Roman" w:cs="Times New Roman"/>
                <w:color w:val="000000"/>
                <w:sz w:val="24"/>
                <w:szCs w:val="24"/>
                <w:lang w:val="ru-RU"/>
              </w:rPr>
              <w:t>ВОЗДВИЖЕНСКОГО</w:t>
            </w:r>
            <w:r w:rsidR="00152079">
              <w:rPr>
                <w:rFonts w:hAnsi="Times New Roman" w:cs="Times New Roman"/>
                <w:color w:val="000000"/>
                <w:sz w:val="24"/>
                <w:szCs w:val="24"/>
                <w:lang w:val="ru-RU"/>
              </w:rPr>
              <w:t xml:space="preserve"> СЕЛЬСОВЕТА</w:t>
            </w:r>
          </w:p>
          <w:p w14:paraId="6F247E02" w14:textId="0D79FAA1" w:rsidR="00152079" w:rsidRDefault="00F76BF8" w:rsidP="00152079">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152079">
              <w:rPr>
                <w:rFonts w:hAnsi="Times New Roman" w:cs="Times New Roman"/>
                <w:color w:val="000000"/>
                <w:sz w:val="24"/>
                <w:szCs w:val="24"/>
                <w:lang w:val="ru-RU"/>
              </w:rPr>
              <w:t>ЧУЛЫМСКОГО РАЙОНА НОВОСИБИРСКОЙ ОБЛАСТИ</w:t>
            </w:r>
          </w:p>
          <w:p w14:paraId="45A4F937" w14:textId="3EDDED16" w:rsidR="003238E0" w:rsidRPr="00152079" w:rsidRDefault="00F76BF8" w:rsidP="00FB0729">
            <w:pPr>
              <w:spacing w:after="0" w:afterAutospacing="0"/>
              <w:rPr>
                <w:lang w:val="ru-RU"/>
              </w:rPr>
            </w:pPr>
            <w:r>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 xml:space="preserve">ИНН </w:t>
            </w:r>
            <w:r w:rsidR="00152079">
              <w:rPr>
                <w:rFonts w:hAnsi="Times New Roman" w:cs="Times New Roman"/>
                <w:color w:val="000000"/>
                <w:sz w:val="24"/>
                <w:szCs w:val="24"/>
                <w:lang w:val="ru-RU"/>
              </w:rPr>
              <w:t>5442101</w:t>
            </w:r>
            <w:r w:rsidR="00FB5686">
              <w:rPr>
                <w:rFonts w:hAnsi="Times New Roman" w:cs="Times New Roman"/>
                <w:color w:val="000000"/>
                <w:sz w:val="24"/>
                <w:szCs w:val="24"/>
                <w:lang w:val="ru-RU"/>
              </w:rPr>
              <w:t>2</w:t>
            </w:r>
            <w:r w:rsidR="00FB0729">
              <w:rPr>
                <w:rFonts w:hAnsi="Times New Roman" w:cs="Times New Roman"/>
                <w:color w:val="000000"/>
                <w:sz w:val="24"/>
                <w:szCs w:val="24"/>
                <w:lang w:val="ru-RU"/>
              </w:rPr>
              <w:t>76</w:t>
            </w:r>
            <w:r w:rsidRPr="00152079">
              <w:rPr>
                <w:rFonts w:hAnsi="Times New Roman" w:cs="Times New Roman"/>
                <w:color w:val="000000"/>
                <w:sz w:val="24"/>
                <w:szCs w:val="24"/>
                <w:lang w:val="ru-RU"/>
              </w:rPr>
              <w:t xml:space="preserve">, КПП </w:t>
            </w:r>
            <w:r w:rsidR="00152079">
              <w:rPr>
                <w:rFonts w:hAnsi="Times New Roman" w:cs="Times New Roman"/>
                <w:color w:val="000000"/>
                <w:sz w:val="24"/>
                <w:szCs w:val="24"/>
                <w:lang w:val="ru-RU"/>
              </w:rPr>
              <w:t>544201001</w:t>
            </w:r>
            <w:r w:rsidRPr="00152079">
              <w:rPr>
                <w:rFonts w:hAnsi="Times New Roman" w:cs="Times New Roman"/>
                <w:color w:val="000000"/>
                <w:sz w:val="24"/>
                <w:szCs w:val="24"/>
                <w:lang w:val="ru-RU"/>
              </w:rPr>
              <w:t xml:space="preserve">, ОКПО </w:t>
            </w:r>
            <w:r w:rsidR="00FB0729">
              <w:rPr>
                <w:rFonts w:ascii="Arial" w:hAnsi="Arial" w:cs="Arial"/>
                <w:color w:val="35383B"/>
                <w:sz w:val="21"/>
                <w:szCs w:val="21"/>
                <w:shd w:val="clear" w:color="auto" w:fill="FFFFFF"/>
              </w:rPr>
              <w:t>04199487</w:t>
            </w:r>
          </w:p>
        </w:tc>
      </w:tr>
      <w:tr w:rsidR="00F76BF8" w:rsidRPr="00F76BF8" w14:paraId="6AC13BA4" w14:textId="77777777">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1A825DC" w14:textId="77777777" w:rsidR="00F76BF8" w:rsidRDefault="00F76BF8" w:rsidP="00152079">
            <w:pPr>
              <w:spacing w:before="0" w:beforeAutospacing="0" w:after="0" w:afterAutospacing="0"/>
              <w:jc w:val="center"/>
              <w:rPr>
                <w:rFonts w:hAnsi="Times New Roman" w:cs="Times New Roman"/>
                <w:color w:val="000000"/>
                <w:sz w:val="24"/>
                <w:szCs w:val="24"/>
                <w:lang w:val="ru-RU"/>
              </w:rPr>
            </w:pPr>
          </w:p>
        </w:tc>
      </w:tr>
      <w:tr w:rsidR="003238E0" w:rsidRPr="00F76BF8" w14:paraId="155AF6E9" w14:textId="77777777">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376F327" w14:textId="5BBF4FAD" w:rsidR="003238E0" w:rsidRPr="00F76BF8" w:rsidRDefault="003238E0" w:rsidP="00152079">
            <w:pPr>
              <w:spacing w:after="0" w:afterAutospacing="0"/>
              <w:rPr>
                <w:lang w:val="ru-RU"/>
              </w:rPr>
            </w:pPr>
          </w:p>
        </w:tc>
      </w:tr>
    </w:tbl>
    <w:p w14:paraId="5DBF1705" w14:textId="77777777" w:rsidR="003238E0" w:rsidRPr="00F76BF8" w:rsidRDefault="003238E0">
      <w:pPr>
        <w:jc w:val="center"/>
        <w:rPr>
          <w:rFonts w:hAnsi="Times New Roman" w:cs="Times New Roman"/>
          <w:color w:val="000000"/>
          <w:sz w:val="24"/>
          <w:szCs w:val="24"/>
          <w:lang w:val="ru-RU"/>
        </w:rPr>
      </w:pPr>
    </w:p>
    <w:p w14:paraId="06E2F482" w14:textId="4424F4DF" w:rsidR="003238E0" w:rsidRPr="00152079" w:rsidRDefault="00152079">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РАСПОРЯЖЕНИЕ </w:t>
      </w:r>
      <w:r w:rsidRPr="00152079">
        <w:rPr>
          <w:lang w:val="ru-RU"/>
        </w:rPr>
        <w:br/>
      </w:r>
      <w:r w:rsidRPr="00152079">
        <w:rPr>
          <w:rFonts w:hAnsi="Times New Roman" w:cs="Times New Roman"/>
          <w:color w:val="000000"/>
          <w:sz w:val="24"/>
          <w:szCs w:val="24"/>
          <w:lang w:val="ru-RU"/>
        </w:rPr>
        <w:t xml:space="preserve">об утверждении учетной политики </w:t>
      </w:r>
    </w:p>
    <w:p w14:paraId="4BCAE2F6" w14:textId="77777777" w:rsidR="003238E0" w:rsidRPr="00152079" w:rsidRDefault="003238E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56"/>
        <w:gridCol w:w="5406"/>
      </w:tblGrid>
      <w:tr w:rsidR="00F76BF8" w14:paraId="2BCBF51E" w14:textId="77777777">
        <w:tc>
          <w:tcPr>
            <w:tcW w:w="0" w:type="auto"/>
            <w:tcMar>
              <w:top w:w="75" w:type="dxa"/>
              <w:left w:w="75" w:type="dxa"/>
              <w:bottom w:w="75" w:type="dxa"/>
              <w:right w:w="75" w:type="dxa"/>
            </w:tcMar>
          </w:tcPr>
          <w:p w14:paraId="4171D900" w14:textId="12E16F9A" w:rsidR="003238E0" w:rsidRPr="00F76BF8" w:rsidRDefault="003238E0">
            <w:pPr>
              <w:rPr>
                <w:lang w:val="ru-RU"/>
              </w:rPr>
            </w:pPr>
          </w:p>
        </w:tc>
        <w:tc>
          <w:tcPr>
            <w:tcW w:w="0" w:type="auto"/>
            <w:tcMar>
              <w:top w:w="75" w:type="dxa"/>
              <w:left w:w="75" w:type="dxa"/>
              <w:bottom w:w="75" w:type="dxa"/>
              <w:right w:w="75" w:type="dxa"/>
            </w:tcMar>
          </w:tcPr>
          <w:p w14:paraId="479EA27A" w14:textId="3E349C7A" w:rsidR="003238E0" w:rsidRDefault="00F76BF8" w:rsidP="00F76BF8">
            <w:pPr>
              <w:jc w:val="both"/>
            </w:pPr>
            <w:r>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r>
              <w:rPr>
                <w:rFonts w:hAnsi="Times New Roman" w:cs="Times New Roman"/>
                <w:color w:val="000000"/>
                <w:sz w:val="24"/>
                <w:szCs w:val="24"/>
                <w:lang w:val="ru-RU"/>
              </w:rPr>
              <w:t xml:space="preserve">    </w:t>
            </w:r>
            <w:r w:rsidR="00FB0729">
              <w:rPr>
                <w:rFonts w:hAnsi="Times New Roman" w:cs="Times New Roman"/>
                <w:color w:val="000000"/>
                <w:sz w:val="24"/>
                <w:szCs w:val="24"/>
              </w:rPr>
              <w:t>09.01.2024</w:t>
            </w:r>
          </w:p>
        </w:tc>
      </w:tr>
    </w:tbl>
    <w:p w14:paraId="4A874EB9" w14:textId="1FC0FE43" w:rsidR="003238E0" w:rsidRPr="00152079" w:rsidRDefault="00F76BF8" w:rsidP="00097E4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402-ФЗ и приказа Минфина от 01.12.2010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157н, Федерального стандарта «Учетная политика, оценочные значения и ошибки»,</w:t>
      </w:r>
      <w:r>
        <w:rPr>
          <w:rFonts w:hAnsi="Times New Roman" w:cs="Times New Roman"/>
          <w:color w:val="000000"/>
          <w:sz w:val="24"/>
          <w:szCs w:val="24"/>
        </w:rPr>
        <w:t> </w:t>
      </w:r>
      <w:r w:rsidRPr="00152079">
        <w:rPr>
          <w:rFonts w:hAnsi="Times New Roman" w:cs="Times New Roman"/>
          <w:color w:val="000000"/>
          <w:sz w:val="24"/>
          <w:szCs w:val="24"/>
          <w:lang w:val="ru-RU"/>
        </w:rPr>
        <w:t>утвержденного приказом Минфина от 30.12.2017 № 274н</w:t>
      </w:r>
    </w:p>
    <w:p w14:paraId="43E3EC5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ПРИКАЗЫВАЮ:</w:t>
      </w:r>
    </w:p>
    <w:p w14:paraId="19EEBD58" w14:textId="5DA57D3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1.Утвердить учетную </w:t>
      </w:r>
      <w:r w:rsidR="00A868B7" w:rsidRPr="00A868B7">
        <w:rPr>
          <w:rFonts w:hAnsi="Times New Roman" w:cs="Times New Roman"/>
          <w:color w:val="000000"/>
          <w:sz w:val="24"/>
          <w:szCs w:val="24"/>
          <w:lang w:val="ru-RU"/>
        </w:rPr>
        <w:t>политику согласно</w:t>
      </w:r>
      <w:r w:rsidRPr="00152079">
        <w:rPr>
          <w:rFonts w:hAnsi="Times New Roman" w:cs="Times New Roman"/>
          <w:color w:val="000000"/>
          <w:sz w:val="24"/>
          <w:szCs w:val="24"/>
          <w:lang w:val="ru-RU"/>
        </w:rPr>
        <w:t xml:space="preserve"> приложению и</w:t>
      </w:r>
      <w:r w:rsidR="00152079">
        <w:rPr>
          <w:lang w:val="ru-RU"/>
        </w:rPr>
        <w:t xml:space="preserve"> </w:t>
      </w:r>
      <w:r w:rsidRPr="00152079">
        <w:rPr>
          <w:rFonts w:hAnsi="Times New Roman" w:cs="Times New Roman"/>
          <w:color w:val="000000"/>
          <w:sz w:val="24"/>
          <w:szCs w:val="24"/>
          <w:lang w:val="ru-RU"/>
        </w:rPr>
        <w:t>ввести ее в действие с</w:t>
      </w:r>
      <w:r>
        <w:rPr>
          <w:rFonts w:hAnsi="Times New Roman" w:cs="Times New Roman"/>
          <w:color w:val="000000"/>
          <w:sz w:val="24"/>
          <w:szCs w:val="24"/>
        </w:rPr>
        <w:t>  </w:t>
      </w:r>
      <w:r w:rsidRPr="00152079">
        <w:rPr>
          <w:rFonts w:hAnsi="Times New Roman" w:cs="Times New Roman"/>
          <w:color w:val="000000"/>
          <w:sz w:val="24"/>
          <w:szCs w:val="24"/>
          <w:lang w:val="ru-RU"/>
        </w:rPr>
        <w:t>01.01.2024.</w:t>
      </w:r>
    </w:p>
    <w:p w14:paraId="76E2967B" w14:textId="30C27DDB"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Довести до всех подразделений и служб соответствующие документы, необходимые для обеспечения реализации учетной политики, документооборота, санкционирования расходов.</w:t>
      </w:r>
    </w:p>
    <w:p w14:paraId="6DB3F1C1" w14:textId="10B549B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Опубликовать основные положения учетной политики на официальном сайт</w:t>
      </w:r>
      <w:proofErr w:type="gramStart"/>
      <w:r w:rsidR="00152079">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w:t>
      </w:r>
      <w:proofErr w:type="gramEnd"/>
    </w:p>
    <w:p w14:paraId="2B4E69BB" w14:textId="7CA761A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4. Признать утратившим силу </w:t>
      </w:r>
      <w:r w:rsidR="00B953DE">
        <w:rPr>
          <w:rFonts w:hAnsi="Times New Roman" w:cs="Times New Roman"/>
          <w:color w:val="000000"/>
          <w:sz w:val="24"/>
          <w:szCs w:val="24"/>
          <w:lang w:val="ru-RU"/>
        </w:rPr>
        <w:t>распоряжение</w:t>
      </w:r>
      <w:r w:rsidRPr="00152079">
        <w:rPr>
          <w:rFonts w:hAnsi="Times New Roman" w:cs="Times New Roman"/>
          <w:color w:val="000000"/>
          <w:sz w:val="24"/>
          <w:szCs w:val="24"/>
          <w:lang w:val="ru-RU"/>
        </w:rPr>
        <w:t xml:space="preserve"> от 28.12.20</w:t>
      </w:r>
      <w:r w:rsidR="00B953DE">
        <w:rPr>
          <w:rFonts w:hAnsi="Times New Roman" w:cs="Times New Roman"/>
          <w:color w:val="000000"/>
          <w:sz w:val="24"/>
          <w:szCs w:val="24"/>
          <w:lang w:val="ru-RU"/>
        </w:rPr>
        <w:t>19</w:t>
      </w:r>
      <w:r>
        <w:rPr>
          <w:rFonts w:hAnsi="Times New Roman" w:cs="Times New Roman"/>
          <w:color w:val="000000"/>
          <w:sz w:val="24"/>
          <w:szCs w:val="24"/>
        </w:rPr>
        <w:t> </w:t>
      </w:r>
      <w:r w:rsidRPr="00152079">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121</w:t>
      </w:r>
      <w:r w:rsidRPr="00152079">
        <w:rPr>
          <w:rFonts w:hAnsi="Times New Roman" w:cs="Times New Roman"/>
          <w:color w:val="000000"/>
          <w:sz w:val="24"/>
          <w:szCs w:val="24"/>
          <w:lang w:val="ru-RU"/>
        </w:rPr>
        <w:t xml:space="preserve"> «Об утверждении учетной политики ».</w:t>
      </w:r>
    </w:p>
    <w:p w14:paraId="7A3B0512" w14:textId="1F22701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 </w:t>
      </w:r>
      <w:proofErr w:type="gramStart"/>
      <w:r w:rsidRPr="00152079">
        <w:rPr>
          <w:rFonts w:hAnsi="Times New Roman" w:cs="Times New Roman"/>
          <w:color w:val="000000"/>
          <w:sz w:val="24"/>
          <w:szCs w:val="24"/>
          <w:lang w:val="ru-RU"/>
        </w:rPr>
        <w:t>Контроль за</w:t>
      </w:r>
      <w:proofErr w:type="gramEnd"/>
      <w:r w:rsidRPr="00152079">
        <w:rPr>
          <w:rFonts w:hAnsi="Times New Roman" w:cs="Times New Roman"/>
          <w:color w:val="000000"/>
          <w:sz w:val="24"/>
          <w:szCs w:val="24"/>
          <w:lang w:val="ru-RU"/>
        </w:rPr>
        <w:t xml:space="preserve"> исполнением приказа возложить на главного бухгалтера</w:t>
      </w:r>
      <w:r>
        <w:rPr>
          <w:rFonts w:hAnsi="Times New Roman" w:cs="Times New Roman"/>
          <w:color w:val="000000"/>
          <w:sz w:val="24"/>
          <w:szCs w:val="24"/>
        </w:rPr>
        <w:t> </w:t>
      </w:r>
      <w:r w:rsidR="005619A1">
        <w:rPr>
          <w:rFonts w:hAnsi="Times New Roman" w:cs="Times New Roman"/>
          <w:color w:val="000000"/>
          <w:sz w:val="24"/>
          <w:szCs w:val="24"/>
          <w:lang w:val="ru-RU"/>
        </w:rPr>
        <w:t>О.Е.Горчакова</w:t>
      </w:r>
    </w:p>
    <w:p w14:paraId="453E7116" w14:textId="77777777" w:rsidR="003238E0" w:rsidRPr="00152079" w:rsidRDefault="003238E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6774"/>
        <w:gridCol w:w="156"/>
        <w:gridCol w:w="156"/>
      </w:tblGrid>
      <w:tr w:rsidR="003238E0" w:rsidRPr="00FB0729" w14:paraId="0A467458" w14:textId="77777777">
        <w:tc>
          <w:tcPr>
            <w:tcW w:w="0" w:type="auto"/>
            <w:tcMar>
              <w:top w:w="75" w:type="dxa"/>
              <w:left w:w="75" w:type="dxa"/>
              <w:bottom w:w="75" w:type="dxa"/>
              <w:right w:w="75" w:type="dxa"/>
            </w:tcMar>
            <w:vAlign w:val="bottom"/>
          </w:tcPr>
          <w:p w14:paraId="0785220D" w14:textId="7EE82322" w:rsidR="003238E0" w:rsidRPr="00152079" w:rsidRDefault="00152079">
            <w:pPr>
              <w:rPr>
                <w:sz w:val="24"/>
                <w:szCs w:val="24"/>
                <w:lang w:val="ru-RU"/>
              </w:rPr>
            </w:pPr>
            <w:r w:rsidRPr="00152079">
              <w:rPr>
                <w:sz w:val="24"/>
                <w:szCs w:val="24"/>
                <w:lang w:val="ru-RU"/>
              </w:rPr>
              <w:t xml:space="preserve">Глава </w:t>
            </w:r>
            <w:r w:rsidR="00FB0729">
              <w:rPr>
                <w:sz w:val="24"/>
                <w:szCs w:val="24"/>
                <w:lang w:val="ru-RU"/>
              </w:rPr>
              <w:t>Воздвиженского</w:t>
            </w:r>
            <w:r w:rsidRPr="00152079">
              <w:rPr>
                <w:sz w:val="24"/>
                <w:szCs w:val="24"/>
                <w:lang w:val="ru-RU"/>
              </w:rPr>
              <w:t xml:space="preserve"> сельсовета</w:t>
            </w:r>
            <w:r>
              <w:rPr>
                <w:sz w:val="24"/>
                <w:szCs w:val="24"/>
                <w:lang w:val="ru-RU"/>
              </w:rPr>
              <w:t xml:space="preserve">                                </w:t>
            </w:r>
            <w:r w:rsidR="00FB0729">
              <w:rPr>
                <w:sz w:val="24"/>
                <w:szCs w:val="24"/>
                <w:lang w:val="ru-RU"/>
              </w:rPr>
              <w:t>В.А.Фогель</w:t>
            </w:r>
            <w:r w:rsidRPr="00152079">
              <w:rPr>
                <w:sz w:val="24"/>
                <w:szCs w:val="24"/>
                <w:lang w:val="ru-RU"/>
              </w:rPr>
              <w:t xml:space="preserve">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9780406" w14:textId="77777777" w:rsidR="003238E0" w:rsidRPr="00152079" w:rsidRDefault="003238E0">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14:paraId="2C3F0F9B" w14:textId="65AE4FF0" w:rsidR="003238E0" w:rsidRPr="00152079" w:rsidRDefault="003238E0">
            <w:pPr>
              <w:rPr>
                <w:sz w:val="24"/>
                <w:szCs w:val="24"/>
                <w:lang w:val="ru-RU"/>
              </w:rPr>
            </w:pPr>
          </w:p>
        </w:tc>
      </w:tr>
    </w:tbl>
    <w:p w14:paraId="4BEA0EF0" w14:textId="77777777" w:rsidR="003238E0" w:rsidRDefault="003238E0">
      <w:pPr>
        <w:rPr>
          <w:rFonts w:hAnsi="Times New Roman" w:cs="Times New Roman"/>
          <w:color w:val="000000"/>
          <w:sz w:val="24"/>
          <w:szCs w:val="24"/>
          <w:lang w:val="ru-RU"/>
        </w:rPr>
      </w:pPr>
    </w:p>
    <w:p w14:paraId="08CEAD59" w14:textId="77777777" w:rsidR="00152079" w:rsidRDefault="00152079">
      <w:pPr>
        <w:rPr>
          <w:rFonts w:hAnsi="Times New Roman" w:cs="Times New Roman"/>
          <w:color w:val="000000"/>
          <w:sz w:val="24"/>
          <w:szCs w:val="24"/>
          <w:lang w:val="ru-RU"/>
        </w:rPr>
      </w:pPr>
    </w:p>
    <w:p w14:paraId="617D8D52" w14:textId="77777777" w:rsidR="00152079" w:rsidRDefault="00152079">
      <w:pPr>
        <w:rPr>
          <w:rFonts w:hAnsi="Times New Roman" w:cs="Times New Roman"/>
          <w:color w:val="000000"/>
          <w:sz w:val="24"/>
          <w:szCs w:val="24"/>
          <w:lang w:val="ru-RU"/>
        </w:rPr>
      </w:pPr>
    </w:p>
    <w:p w14:paraId="45D313A1" w14:textId="77777777" w:rsidR="00152079" w:rsidRPr="00152079" w:rsidRDefault="00152079">
      <w:pPr>
        <w:rPr>
          <w:rFonts w:hAnsi="Times New Roman" w:cs="Times New Roman"/>
          <w:color w:val="000000"/>
          <w:sz w:val="24"/>
          <w:szCs w:val="24"/>
          <w:lang w:val="ru-RU"/>
        </w:rPr>
      </w:pPr>
    </w:p>
    <w:tbl>
      <w:tblPr>
        <w:tblW w:w="0" w:type="auto"/>
        <w:jc w:val="right"/>
        <w:tblCellMar>
          <w:top w:w="15" w:type="dxa"/>
          <w:left w:w="15" w:type="dxa"/>
          <w:bottom w:w="15" w:type="dxa"/>
          <w:right w:w="15" w:type="dxa"/>
        </w:tblCellMar>
        <w:tblLook w:val="0600" w:firstRow="0" w:lastRow="0" w:firstColumn="0" w:lastColumn="0" w:noHBand="1" w:noVBand="1"/>
      </w:tblPr>
      <w:tblGrid>
        <w:gridCol w:w="3671"/>
      </w:tblGrid>
      <w:tr w:rsidR="003238E0" w:rsidRPr="000E3EAE" w14:paraId="13A2EC73" w14:textId="77777777" w:rsidTr="00152079">
        <w:trPr>
          <w:jc w:val="right"/>
        </w:trPr>
        <w:tc>
          <w:tcPr>
            <w:tcW w:w="0" w:type="auto"/>
            <w:tcMar>
              <w:top w:w="75" w:type="dxa"/>
              <w:left w:w="75" w:type="dxa"/>
              <w:bottom w:w="75" w:type="dxa"/>
              <w:right w:w="75" w:type="dxa"/>
            </w:tcMar>
          </w:tcPr>
          <w:p w14:paraId="6D4BE527" w14:textId="2578DD1F" w:rsidR="003238E0" w:rsidRPr="00A868B7" w:rsidRDefault="00173921">
            <w:pPr>
              <w:rPr>
                <w:lang w:val="ru-RU"/>
              </w:rPr>
            </w:pPr>
            <w:r w:rsidRPr="00A868B7">
              <w:rPr>
                <w:rFonts w:hAnsi="Times New Roman" w:cs="Times New Roman"/>
                <w:color w:val="000000"/>
                <w:sz w:val="24"/>
                <w:szCs w:val="24"/>
                <w:lang w:val="ru-RU"/>
              </w:rPr>
              <w:lastRenderedPageBreak/>
              <w:t>Приложение</w:t>
            </w:r>
            <w:r w:rsidRPr="00A868B7">
              <w:rPr>
                <w:lang w:val="ru-RU"/>
              </w:rPr>
              <w:br/>
            </w:r>
            <w:r w:rsidR="00152079">
              <w:rPr>
                <w:rFonts w:hAnsi="Times New Roman" w:cs="Times New Roman"/>
                <w:color w:val="000000"/>
                <w:sz w:val="24"/>
                <w:szCs w:val="24"/>
                <w:lang w:val="ru-RU"/>
              </w:rPr>
              <w:t>распоряжению</w:t>
            </w:r>
            <w:r w:rsidRPr="00A868B7">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A868B7">
              <w:rPr>
                <w:rFonts w:hAnsi="Times New Roman" w:cs="Times New Roman"/>
                <w:color w:val="000000"/>
                <w:sz w:val="24"/>
                <w:szCs w:val="24"/>
                <w:lang w:val="ru-RU"/>
              </w:rPr>
              <w:t>№</w:t>
            </w:r>
            <w:r>
              <w:rPr>
                <w:rFonts w:hAnsi="Times New Roman" w:cs="Times New Roman"/>
                <w:color w:val="000000"/>
                <w:sz w:val="24"/>
                <w:szCs w:val="24"/>
              </w:rPr>
              <w:t> </w:t>
            </w:r>
            <w:r w:rsidR="00FB0729">
              <w:rPr>
                <w:rFonts w:hAnsi="Times New Roman" w:cs="Times New Roman"/>
                <w:color w:val="000000"/>
                <w:sz w:val="24"/>
                <w:szCs w:val="24"/>
                <w:lang w:val="ru-RU"/>
              </w:rPr>
              <w:t>1а</w:t>
            </w:r>
          </w:p>
        </w:tc>
      </w:tr>
    </w:tbl>
    <w:p w14:paraId="6C55C52D" w14:textId="49A32DA7" w:rsidR="003238E0" w:rsidRPr="00152079" w:rsidRDefault="00173921">
      <w:pPr>
        <w:jc w:val="center"/>
        <w:rPr>
          <w:rFonts w:hAnsi="Times New Roman" w:cs="Times New Roman"/>
          <w:color w:val="000000"/>
          <w:sz w:val="24"/>
          <w:szCs w:val="24"/>
          <w:lang w:val="ru-RU"/>
        </w:rPr>
      </w:pPr>
      <w:r w:rsidRPr="00152079">
        <w:rPr>
          <w:rFonts w:hAnsi="Times New Roman" w:cs="Times New Roman"/>
          <w:b/>
          <w:bCs/>
          <w:color w:val="000000"/>
          <w:sz w:val="24"/>
          <w:szCs w:val="24"/>
          <w:lang w:val="ru-RU"/>
        </w:rPr>
        <w:t xml:space="preserve">Учетная политика </w:t>
      </w:r>
    </w:p>
    <w:p w14:paraId="317A418A" w14:textId="77777777" w:rsidR="003238E0" w:rsidRPr="00152079" w:rsidRDefault="003238E0">
      <w:pPr>
        <w:jc w:val="center"/>
        <w:rPr>
          <w:rFonts w:hAnsi="Times New Roman" w:cs="Times New Roman"/>
          <w:color w:val="000000"/>
          <w:sz w:val="24"/>
          <w:szCs w:val="24"/>
          <w:lang w:val="ru-RU"/>
        </w:rPr>
      </w:pPr>
    </w:p>
    <w:p w14:paraId="3A311E14" w14:textId="02EF114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Учетная политика </w:t>
      </w:r>
      <w:r w:rsidR="003B260B">
        <w:rPr>
          <w:rFonts w:hAnsi="Times New Roman" w:cs="Times New Roman"/>
          <w:color w:val="000000"/>
          <w:sz w:val="24"/>
          <w:szCs w:val="24"/>
          <w:lang w:val="ru-RU"/>
        </w:rPr>
        <w:t xml:space="preserve">администрации </w:t>
      </w:r>
      <w:r w:rsidR="00FB0729">
        <w:rPr>
          <w:rFonts w:hAnsi="Times New Roman" w:cs="Times New Roman"/>
          <w:color w:val="000000"/>
          <w:sz w:val="24"/>
          <w:szCs w:val="24"/>
          <w:lang w:val="ru-RU"/>
        </w:rPr>
        <w:t>Воздвиженского</w:t>
      </w:r>
      <w:r w:rsidR="003B260B">
        <w:rPr>
          <w:rFonts w:hAnsi="Times New Roman" w:cs="Times New Roman"/>
          <w:color w:val="000000"/>
          <w:sz w:val="24"/>
          <w:szCs w:val="24"/>
          <w:lang w:val="ru-RU"/>
        </w:rPr>
        <w:t xml:space="preserve"> сельсовета</w:t>
      </w:r>
      <w:r w:rsidRPr="00152079">
        <w:rPr>
          <w:rFonts w:hAnsi="Times New Roman" w:cs="Times New Roman"/>
          <w:color w:val="000000"/>
          <w:sz w:val="24"/>
          <w:szCs w:val="24"/>
          <w:lang w:val="ru-RU"/>
        </w:rPr>
        <w:t xml:space="preserve"> (далее – </w:t>
      </w:r>
      <w:r w:rsidR="003B260B">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разработана в соответствии:</w:t>
      </w:r>
    </w:p>
    <w:p w14:paraId="095BC208" w14:textId="77777777" w:rsidR="003238E0" w:rsidRDefault="00173921" w:rsidP="00097E46">
      <w:pPr>
        <w:numPr>
          <w:ilvl w:val="0"/>
          <w:numId w:val="1"/>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157н</w:t>
      </w:r>
      <w:r>
        <w:rPr>
          <w:rFonts w:hAnsi="Times New Roman" w:cs="Times New Roman"/>
          <w:color w:val="000000"/>
          <w:sz w:val="24"/>
          <w:szCs w:val="24"/>
        </w:rPr>
        <w:t> </w:t>
      </w:r>
      <w:r w:rsidRPr="00152079">
        <w:rPr>
          <w:rFonts w:hAnsi="Times New Roman" w:cs="Times New Roman"/>
          <w:color w:val="000000"/>
          <w:sz w:val="24"/>
          <w:szCs w:val="24"/>
          <w:lang w:val="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Pr>
          <w:rFonts w:hAnsi="Times New Roman" w:cs="Times New Roman"/>
          <w:color w:val="000000"/>
          <w:sz w:val="24"/>
          <w:szCs w:val="24"/>
        </w:rPr>
        <w:t> </w:t>
      </w:r>
      <w:r w:rsidRPr="00152079">
        <w:rPr>
          <w:rFonts w:hAnsi="Times New Roman" w:cs="Times New Roman"/>
          <w:color w:val="000000"/>
          <w:sz w:val="24"/>
          <w:szCs w:val="24"/>
          <w:lang w:val="ru-RU"/>
        </w:rPr>
        <w:t xml:space="preserve">его применению» </w:t>
      </w:r>
      <w:r>
        <w:rPr>
          <w:rFonts w:hAnsi="Times New Roman" w:cs="Times New Roman"/>
          <w:color w:val="000000"/>
          <w:sz w:val="24"/>
          <w:szCs w:val="24"/>
        </w:rPr>
        <w:t>(далее – Инструкции к Единому плану счетов № 157н);</w:t>
      </w:r>
    </w:p>
    <w:p w14:paraId="202F5B70" w14:textId="77777777" w:rsidR="003238E0" w:rsidRDefault="00173921" w:rsidP="00097E46">
      <w:pPr>
        <w:numPr>
          <w:ilvl w:val="0"/>
          <w:numId w:val="1"/>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 xml:space="preserve">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14:paraId="53D3A9CF" w14:textId="77777777" w:rsidR="003238E0" w:rsidRPr="00152079" w:rsidRDefault="00173921" w:rsidP="00097E46">
      <w:pPr>
        <w:numPr>
          <w:ilvl w:val="0"/>
          <w:numId w:val="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7A264708" w14:textId="77777777" w:rsidR="003238E0" w:rsidRPr="00152079" w:rsidRDefault="00173921" w:rsidP="00097E46">
      <w:pPr>
        <w:numPr>
          <w:ilvl w:val="0"/>
          <w:numId w:val="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приказом Минфина от 29.11.2017 № 209н «Об утверждении </w:t>
      </w:r>
      <w:proofErr w:type="gramStart"/>
      <w:r w:rsidRPr="00152079">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152079">
        <w:rPr>
          <w:rFonts w:hAnsi="Times New Roman" w:cs="Times New Roman"/>
          <w:color w:val="000000"/>
          <w:sz w:val="24"/>
          <w:szCs w:val="24"/>
          <w:lang w:val="ru-RU"/>
        </w:rPr>
        <w:t xml:space="preserve"> управления» (далее — приказ № 209н);</w:t>
      </w:r>
    </w:p>
    <w:p w14:paraId="29800022" w14:textId="77777777" w:rsidR="003238E0" w:rsidRDefault="00173921" w:rsidP="00097E46">
      <w:pPr>
        <w:numPr>
          <w:ilvl w:val="0"/>
          <w:numId w:val="1"/>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14:paraId="2E44A7A6" w14:textId="6E457D25" w:rsidR="003238E0" w:rsidRPr="00A868B7" w:rsidRDefault="00173921" w:rsidP="00097E46">
      <w:pPr>
        <w:numPr>
          <w:ilvl w:val="0"/>
          <w:numId w:val="1"/>
        </w:numPr>
        <w:ind w:left="780" w:right="180"/>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152079">
        <w:rPr>
          <w:rFonts w:hAnsi="Times New Roman" w:cs="Times New Roman"/>
          <w:color w:val="000000"/>
          <w:sz w:val="24"/>
          <w:szCs w:val="24"/>
          <w:lang w:val="ru-RU"/>
        </w:rPr>
        <w:t xml:space="preserve"> </w:t>
      </w:r>
      <w:proofErr w:type="gramStart"/>
      <w:r w:rsidRPr="00152079">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152079">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w:t>
      </w:r>
      <w:proofErr w:type="gramEnd"/>
      <w:r w:rsidRPr="00152079">
        <w:rPr>
          <w:rFonts w:hAnsi="Times New Roman" w:cs="Times New Roman"/>
          <w:color w:val="000000"/>
          <w:sz w:val="24"/>
          <w:szCs w:val="24"/>
          <w:lang w:val="ru-RU"/>
        </w:rPr>
        <w:t xml:space="preserve"> «</w:t>
      </w:r>
      <w:proofErr w:type="gramStart"/>
      <w:r w:rsidRPr="00152079">
        <w:rPr>
          <w:rFonts w:hAnsi="Times New Roman" w:cs="Times New Roman"/>
          <w:color w:val="000000"/>
          <w:sz w:val="24"/>
          <w:szCs w:val="24"/>
          <w:lang w:val="ru-RU"/>
        </w:rPr>
        <w:t xml:space="preserve">Затраты по заимствованиям», СГС «Совместная деятельность», СГС «Выплаты персоналу»), от 30.06.2020 № </w:t>
      </w:r>
      <w:r w:rsidRPr="00152079">
        <w:rPr>
          <w:rFonts w:hAnsi="Times New Roman" w:cs="Times New Roman"/>
          <w:color w:val="000000"/>
          <w:sz w:val="24"/>
          <w:szCs w:val="24"/>
          <w:lang w:val="ru-RU"/>
        </w:rPr>
        <w:lastRenderedPageBreak/>
        <w:t>129н (далее – СГС «Финансовые инструменты»), от 30.10.2020 № 254н (далее – СГС «Метод долевого участия»), от 16.12.2020 № 310н (далее – СГС «Биологические активы»), от 15.06.2021 № 84н (далее – СГС «Государственная (муниципальная) казна»).</w:t>
      </w:r>
      <w:proofErr w:type="gramEnd"/>
    </w:p>
    <w:p w14:paraId="1AE05B68"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7358"/>
      </w:tblGrid>
      <w:tr w:rsidR="003238E0" w14:paraId="185262F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F5EED" w14:textId="77777777" w:rsidR="003238E0" w:rsidRDefault="00173921" w:rsidP="00097E46">
            <w:pPr>
              <w:jc w:val="both"/>
            </w:pPr>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98223" w14:textId="77777777" w:rsidR="003238E0" w:rsidRDefault="00173921" w:rsidP="00097E46">
            <w:pPr>
              <w:jc w:val="both"/>
            </w:pPr>
            <w:r>
              <w:rPr>
                <w:rFonts w:hAnsi="Times New Roman" w:cs="Times New Roman"/>
                <w:b/>
                <w:bCs/>
                <w:color w:val="000000"/>
                <w:sz w:val="24"/>
                <w:szCs w:val="24"/>
              </w:rPr>
              <w:t>Расшифровка (сокращение)</w:t>
            </w:r>
          </w:p>
        </w:tc>
      </w:tr>
      <w:tr w:rsidR="003238E0" w14:paraId="259A64C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B66F0" w14:textId="72C19640" w:rsidR="003238E0" w:rsidRPr="003B260B" w:rsidRDefault="003B260B" w:rsidP="00097E46">
            <w:pPr>
              <w:jc w:val="both"/>
              <w:rPr>
                <w:lang w:val="ru-RU"/>
              </w:rPr>
            </w:pPr>
            <w:r>
              <w:rPr>
                <w:rFonts w:hAnsi="Times New Roman" w:cs="Times New Roman"/>
                <w:color w:val="000000"/>
                <w:sz w:val="24"/>
                <w:szCs w:val="24"/>
                <w:lang w:val="ru-RU"/>
              </w:rPr>
              <w:t>администрация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8CA6B" w14:textId="543EA63B" w:rsidR="003238E0" w:rsidRDefault="003B260B" w:rsidP="00097E46">
            <w:pPr>
              <w:jc w:val="both"/>
            </w:pPr>
            <w:r>
              <w:rPr>
                <w:rFonts w:hAnsi="Times New Roman" w:cs="Times New Roman"/>
                <w:color w:val="000000"/>
                <w:sz w:val="24"/>
                <w:szCs w:val="24"/>
                <w:lang w:val="ru-RU"/>
              </w:rPr>
              <w:t xml:space="preserve">администрации </w:t>
            </w:r>
            <w:r w:rsidR="00FB0729">
              <w:rPr>
                <w:rFonts w:hAnsi="Times New Roman" w:cs="Times New Roman"/>
                <w:color w:val="000000"/>
                <w:sz w:val="24"/>
                <w:szCs w:val="24"/>
                <w:lang w:val="ru-RU"/>
              </w:rPr>
              <w:t>Воздвиженского</w:t>
            </w:r>
            <w:r>
              <w:rPr>
                <w:rFonts w:hAnsi="Times New Roman" w:cs="Times New Roman"/>
                <w:color w:val="000000"/>
                <w:sz w:val="24"/>
                <w:szCs w:val="24"/>
                <w:lang w:val="ru-RU"/>
              </w:rPr>
              <w:t xml:space="preserve"> сельсовета</w:t>
            </w:r>
          </w:p>
        </w:tc>
      </w:tr>
      <w:tr w:rsidR="003238E0" w:rsidRPr="00FB0729" w14:paraId="4576D9F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91470" w14:textId="77777777" w:rsidR="003238E0" w:rsidRDefault="00173921" w:rsidP="00097E46">
            <w:pPr>
              <w:jc w:val="both"/>
            </w:pPr>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1E6F9" w14:textId="77777777" w:rsidR="003238E0" w:rsidRPr="00152079" w:rsidRDefault="00173921" w:rsidP="00097E46">
            <w:pPr>
              <w:jc w:val="both"/>
              <w:rPr>
                <w:lang w:val="ru-RU"/>
              </w:rPr>
            </w:pPr>
            <w:r w:rsidRPr="00152079">
              <w:rPr>
                <w:rFonts w:hAnsi="Times New Roman" w:cs="Times New Roman"/>
                <w:color w:val="000000"/>
                <w:sz w:val="24"/>
                <w:szCs w:val="24"/>
                <w:lang w:val="ru-RU"/>
              </w:rPr>
              <w:t>1–17-е разряды номера счета в соответствии с Рабочим планом счетов</w:t>
            </w:r>
          </w:p>
        </w:tc>
      </w:tr>
      <w:tr w:rsidR="003238E0" w:rsidRPr="00FB0729" w14:paraId="30F6E04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3B336" w14:textId="77777777" w:rsidR="003238E0" w:rsidRDefault="00173921" w:rsidP="00097E46">
            <w:pPr>
              <w:jc w:val="both"/>
            </w:pPr>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F1573" w14:textId="77777777" w:rsidR="003238E0" w:rsidRPr="00152079" w:rsidRDefault="00173921" w:rsidP="00097E46">
            <w:pPr>
              <w:jc w:val="both"/>
              <w:rPr>
                <w:lang w:val="ru-RU"/>
              </w:rPr>
            </w:pPr>
            <w:r w:rsidRPr="00152079">
              <w:rPr>
                <w:rFonts w:hAnsi="Times New Roman" w:cs="Times New Roman"/>
                <w:color w:val="000000"/>
                <w:sz w:val="24"/>
                <w:szCs w:val="24"/>
                <w:lang w:val="ru-RU"/>
              </w:rPr>
              <w:t>26-й</w:t>
            </w:r>
            <w:r>
              <w:rPr>
                <w:rFonts w:hAnsi="Times New Roman" w:cs="Times New Roman"/>
                <w:color w:val="000000"/>
                <w:sz w:val="24"/>
                <w:szCs w:val="24"/>
              </w:rPr>
              <w:t> </w:t>
            </w:r>
            <w:r w:rsidRPr="00152079">
              <w:rPr>
                <w:rFonts w:hAnsi="Times New Roman" w:cs="Times New Roman"/>
                <w:color w:val="000000"/>
                <w:sz w:val="24"/>
                <w:szCs w:val="24"/>
                <w:lang w:val="ru-RU"/>
              </w:rPr>
              <w:t>разряд – соответствующая подстатья</w:t>
            </w:r>
            <w:r>
              <w:rPr>
                <w:rFonts w:hAnsi="Times New Roman" w:cs="Times New Roman"/>
                <w:color w:val="000000"/>
                <w:sz w:val="24"/>
                <w:szCs w:val="24"/>
              </w:rPr>
              <w:t> </w:t>
            </w:r>
            <w:r w:rsidRPr="00152079">
              <w:rPr>
                <w:rFonts w:hAnsi="Times New Roman" w:cs="Times New Roman"/>
                <w:color w:val="000000"/>
                <w:sz w:val="24"/>
                <w:szCs w:val="24"/>
                <w:lang w:val="ru-RU"/>
              </w:rPr>
              <w:t>КОСГУ</w:t>
            </w:r>
          </w:p>
        </w:tc>
      </w:tr>
      <w:tr w:rsidR="003238E0" w:rsidRPr="00FB0729" w14:paraId="0DE8D751" w14:textId="77777777">
        <w:tc>
          <w:tcPr>
            <w:tcW w:w="0" w:type="auto"/>
            <w:tcMar>
              <w:top w:w="75" w:type="dxa"/>
              <w:left w:w="75" w:type="dxa"/>
              <w:bottom w:w="75" w:type="dxa"/>
              <w:right w:w="75" w:type="dxa"/>
            </w:tcMar>
            <w:vAlign w:val="center"/>
          </w:tcPr>
          <w:p w14:paraId="0A06D53E" w14:textId="77777777" w:rsidR="003238E0" w:rsidRPr="00152079" w:rsidRDefault="003238E0"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32F7002" w14:textId="77777777" w:rsidR="003238E0" w:rsidRPr="00152079" w:rsidRDefault="003238E0" w:rsidP="00097E46">
            <w:pPr>
              <w:ind w:left="75" w:right="75"/>
              <w:jc w:val="both"/>
              <w:rPr>
                <w:rFonts w:hAnsi="Times New Roman" w:cs="Times New Roman"/>
                <w:color w:val="000000"/>
                <w:sz w:val="24"/>
                <w:szCs w:val="24"/>
                <w:lang w:val="ru-RU"/>
              </w:rPr>
            </w:pPr>
          </w:p>
        </w:tc>
      </w:tr>
    </w:tbl>
    <w:p w14:paraId="61FD34A0" w14:textId="581314C4" w:rsidR="003238E0" w:rsidRPr="00A868B7" w:rsidRDefault="00173921" w:rsidP="00097E46">
      <w:pPr>
        <w:spacing w:line="600" w:lineRule="atLeast"/>
        <w:jc w:val="both"/>
        <w:rPr>
          <w:b/>
          <w:bCs/>
          <w:color w:val="252525"/>
          <w:spacing w:val="-2"/>
          <w:sz w:val="28"/>
          <w:szCs w:val="28"/>
          <w:lang w:val="ru-RU"/>
        </w:rPr>
      </w:pPr>
      <w:r w:rsidRPr="00A868B7">
        <w:rPr>
          <w:b/>
          <w:bCs/>
          <w:color w:val="252525"/>
          <w:spacing w:val="-2"/>
          <w:sz w:val="28"/>
          <w:szCs w:val="28"/>
        </w:rPr>
        <w:t> I</w:t>
      </w:r>
      <w:r w:rsidRPr="00A868B7">
        <w:rPr>
          <w:b/>
          <w:bCs/>
          <w:color w:val="252525"/>
          <w:spacing w:val="-2"/>
          <w:sz w:val="28"/>
          <w:szCs w:val="28"/>
          <w:lang w:val="ru-RU"/>
        </w:rPr>
        <w:t>. Общие</w:t>
      </w:r>
      <w:r w:rsidRPr="00A868B7">
        <w:rPr>
          <w:b/>
          <w:bCs/>
          <w:color w:val="252525"/>
          <w:spacing w:val="-2"/>
          <w:sz w:val="28"/>
          <w:szCs w:val="28"/>
        </w:rPr>
        <w:t> </w:t>
      </w:r>
      <w:r w:rsidRPr="00A868B7">
        <w:rPr>
          <w:b/>
          <w:bCs/>
          <w:color w:val="252525"/>
          <w:spacing w:val="-2"/>
          <w:sz w:val="28"/>
          <w:szCs w:val="28"/>
          <w:lang w:val="ru-RU"/>
        </w:rPr>
        <w:t>положения</w:t>
      </w:r>
    </w:p>
    <w:p w14:paraId="49D8D676" w14:textId="7AF77E8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 </w:t>
      </w:r>
      <w:r w:rsidR="003B260B">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является администратором доходов, распорядителем бюджетных средств, получателем бюджетных средств.</w:t>
      </w:r>
    </w:p>
    <w:p w14:paraId="1EA83BC5" w14:textId="576C010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Бюджетный</w:t>
      </w:r>
      <w:r>
        <w:rPr>
          <w:rFonts w:hAnsi="Times New Roman" w:cs="Times New Roman"/>
          <w:color w:val="000000"/>
          <w:sz w:val="24"/>
          <w:szCs w:val="24"/>
        </w:rPr>
        <w:t> </w:t>
      </w:r>
      <w:r w:rsidRPr="00152079">
        <w:rPr>
          <w:rFonts w:hAnsi="Times New Roman" w:cs="Times New Roman"/>
          <w:color w:val="000000"/>
          <w:sz w:val="24"/>
          <w:szCs w:val="24"/>
          <w:lang w:val="ru-RU"/>
        </w:rPr>
        <w:t xml:space="preserve">учет ведет </w:t>
      </w:r>
      <w:r w:rsidR="003B260B">
        <w:rPr>
          <w:rFonts w:hAnsi="Times New Roman" w:cs="Times New Roman"/>
          <w:color w:val="000000"/>
          <w:sz w:val="24"/>
          <w:szCs w:val="24"/>
          <w:lang w:val="ru-RU"/>
        </w:rPr>
        <w:t>главный</w:t>
      </w:r>
      <w:r w:rsidRPr="00152079">
        <w:rPr>
          <w:rFonts w:hAnsi="Times New Roman" w:cs="Times New Roman"/>
          <w:color w:val="000000"/>
          <w:sz w:val="24"/>
          <w:szCs w:val="24"/>
          <w:lang w:val="ru-RU"/>
        </w:rPr>
        <w:t xml:space="preserve"> бухгалтер</w:t>
      </w:r>
      <w:r w:rsidR="00A868B7">
        <w:rPr>
          <w:rFonts w:hAnsi="Times New Roman" w:cs="Times New Roman"/>
          <w:color w:val="000000"/>
          <w:sz w:val="24"/>
          <w:szCs w:val="24"/>
          <w:lang w:val="ru-RU"/>
        </w:rPr>
        <w:t>.</w:t>
      </w:r>
      <w:r w:rsidRPr="00152079">
        <w:rPr>
          <w:rFonts w:hAnsi="Times New Roman" w:cs="Times New Roman"/>
          <w:color w:val="000000"/>
          <w:sz w:val="24"/>
          <w:szCs w:val="24"/>
          <w:lang w:val="ru-RU"/>
        </w:rPr>
        <w:t xml:space="preserve"> </w:t>
      </w:r>
      <w:r w:rsidR="00A868B7">
        <w:rPr>
          <w:rFonts w:hAnsi="Times New Roman" w:cs="Times New Roman"/>
          <w:color w:val="000000"/>
          <w:sz w:val="24"/>
          <w:szCs w:val="24"/>
          <w:lang w:val="ru-RU"/>
        </w:rPr>
        <w:t>Г</w:t>
      </w:r>
      <w:r w:rsidRPr="00152079">
        <w:rPr>
          <w:rFonts w:hAnsi="Times New Roman" w:cs="Times New Roman"/>
          <w:color w:val="000000"/>
          <w:sz w:val="24"/>
          <w:szCs w:val="24"/>
          <w:lang w:val="ru-RU"/>
        </w:rPr>
        <w:t>лавны</w:t>
      </w:r>
      <w:r w:rsidR="00A868B7">
        <w:rPr>
          <w:rFonts w:hAnsi="Times New Roman" w:cs="Times New Roman"/>
          <w:color w:val="000000"/>
          <w:sz w:val="24"/>
          <w:szCs w:val="24"/>
          <w:lang w:val="ru-RU"/>
        </w:rPr>
        <w:t>й</w:t>
      </w:r>
      <w:r w:rsidRPr="00152079">
        <w:rPr>
          <w:rFonts w:hAnsi="Times New Roman" w:cs="Times New Roman"/>
          <w:color w:val="000000"/>
          <w:sz w:val="24"/>
          <w:szCs w:val="24"/>
          <w:lang w:val="ru-RU"/>
        </w:rPr>
        <w:t xml:space="preserve"> бухгалтер руководствую</w:t>
      </w:r>
      <w:r w:rsidR="00A868B7">
        <w:rPr>
          <w:rFonts w:hAnsi="Times New Roman" w:cs="Times New Roman"/>
          <w:color w:val="000000"/>
          <w:sz w:val="24"/>
          <w:szCs w:val="24"/>
          <w:lang w:val="ru-RU"/>
        </w:rPr>
        <w:t>е</w:t>
      </w:r>
      <w:r w:rsidRPr="00152079">
        <w:rPr>
          <w:rFonts w:hAnsi="Times New Roman" w:cs="Times New Roman"/>
          <w:color w:val="000000"/>
          <w:sz w:val="24"/>
          <w:szCs w:val="24"/>
          <w:lang w:val="ru-RU"/>
        </w:rPr>
        <w:t>тся в своей работе</w:t>
      </w:r>
      <w:r>
        <w:rPr>
          <w:rFonts w:hAnsi="Times New Roman" w:cs="Times New Roman"/>
          <w:color w:val="000000"/>
          <w:sz w:val="24"/>
          <w:szCs w:val="24"/>
        </w:rPr>
        <w:t> </w:t>
      </w:r>
      <w:r w:rsidRPr="00152079">
        <w:rPr>
          <w:rFonts w:hAnsi="Times New Roman" w:cs="Times New Roman"/>
          <w:color w:val="000000"/>
          <w:sz w:val="24"/>
          <w:szCs w:val="24"/>
          <w:lang w:val="ru-RU"/>
        </w:rPr>
        <w:t xml:space="preserve"> Положением о бухгалтерии, должностными инструкциями.</w:t>
      </w:r>
    </w:p>
    <w:p w14:paraId="3709B24F" w14:textId="27477706" w:rsidR="003238E0" w:rsidRPr="003B260B" w:rsidRDefault="00173921" w:rsidP="00097E46">
      <w:pPr>
        <w:jc w:val="both"/>
        <w:rPr>
          <w:lang w:val="ru-RU"/>
        </w:rPr>
      </w:pPr>
      <w:r w:rsidRPr="00152079">
        <w:rPr>
          <w:rFonts w:hAnsi="Times New Roman" w:cs="Times New Roman"/>
          <w:color w:val="000000"/>
          <w:sz w:val="24"/>
          <w:szCs w:val="24"/>
          <w:lang w:val="ru-RU"/>
        </w:rPr>
        <w:t xml:space="preserve">Ответственным за ведение бюджетного учета в </w:t>
      </w:r>
      <w:r w:rsidR="003B260B">
        <w:rPr>
          <w:rFonts w:hAnsi="Times New Roman" w:cs="Times New Roman"/>
          <w:color w:val="000000"/>
          <w:sz w:val="24"/>
          <w:szCs w:val="24"/>
          <w:lang w:val="ru-RU"/>
        </w:rPr>
        <w:t>администраци</w:t>
      </w:r>
      <w:r w:rsidR="00A868B7">
        <w:rPr>
          <w:rFonts w:hAnsi="Times New Roman" w:cs="Times New Roman"/>
          <w:color w:val="000000"/>
          <w:sz w:val="24"/>
          <w:szCs w:val="24"/>
          <w:lang w:val="ru-RU"/>
        </w:rPr>
        <w:t>и</w:t>
      </w:r>
      <w:r w:rsidRPr="00152079">
        <w:rPr>
          <w:rFonts w:hAnsi="Times New Roman" w:cs="Times New Roman"/>
          <w:color w:val="000000"/>
          <w:sz w:val="24"/>
          <w:szCs w:val="24"/>
          <w:lang w:val="ru-RU"/>
        </w:rPr>
        <w:t xml:space="preserve"> является главный</w:t>
      </w:r>
      <w:r>
        <w:rPr>
          <w:rFonts w:hAnsi="Times New Roman" w:cs="Times New Roman"/>
          <w:color w:val="000000"/>
          <w:sz w:val="24"/>
          <w:szCs w:val="24"/>
        </w:rPr>
        <w:t> </w:t>
      </w:r>
      <w:r w:rsidRPr="00152079">
        <w:rPr>
          <w:rFonts w:hAnsi="Times New Roman" w:cs="Times New Roman"/>
          <w:color w:val="000000"/>
          <w:sz w:val="24"/>
          <w:szCs w:val="24"/>
          <w:lang w:val="ru-RU"/>
        </w:rPr>
        <w:t>бухгалтер.</w:t>
      </w:r>
    </w:p>
    <w:p w14:paraId="0A0A4DF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152079">
        <w:rPr>
          <w:rFonts w:hAnsi="Times New Roman" w:cs="Times New Roman"/>
          <w:color w:val="000000"/>
          <w:sz w:val="24"/>
          <w:szCs w:val="24"/>
          <w:lang w:val="ru-RU"/>
        </w:rPr>
        <w:t>3 статьи</w:t>
      </w:r>
      <w:r>
        <w:rPr>
          <w:rFonts w:hAnsi="Times New Roman" w:cs="Times New Roman"/>
          <w:color w:val="000000"/>
          <w:sz w:val="24"/>
          <w:szCs w:val="24"/>
        </w:rPr>
        <w:t> </w:t>
      </w:r>
      <w:r w:rsidRPr="00152079">
        <w:rPr>
          <w:rFonts w:hAnsi="Times New Roman" w:cs="Times New Roman"/>
          <w:color w:val="000000"/>
          <w:sz w:val="24"/>
          <w:szCs w:val="24"/>
          <w:lang w:val="ru-RU"/>
        </w:rPr>
        <w:t>7 Закона от 06.12.2011</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402-ФЗ, пункт 4 Инструкции к</w:t>
      </w:r>
      <w:r>
        <w:rPr>
          <w:rFonts w:hAnsi="Times New Roman" w:cs="Times New Roman"/>
          <w:color w:val="000000"/>
          <w:sz w:val="24"/>
          <w:szCs w:val="24"/>
        </w:rPr>
        <w:t> </w:t>
      </w:r>
      <w:r w:rsidRPr="00152079">
        <w:rPr>
          <w:rFonts w:hAnsi="Times New Roman" w:cs="Times New Roman"/>
          <w:color w:val="000000"/>
          <w:sz w:val="24"/>
          <w:szCs w:val="24"/>
          <w:lang w:val="ru-RU"/>
        </w:rPr>
        <w:t>Единому плану счетов № 157н.</w:t>
      </w:r>
    </w:p>
    <w:p w14:paraId="3D8E0798" w14:textId="0118D59D" w:rsidR="003238E0" w:rsidRPr="003B260B" w:rsidRDefault="003B260B" w:rsidP="00097E46">
      <w:pPr>
        <w:jc w:val="both"/>
        <w:rPr>
          <w:lang w:val="ru-RU"/>
        </w:rPr>
      </w:pPr>
      <w:r>
        <w:rPr>
          <w:rFonts w:hAnsi="Times New Roman" w:cs="Times New Roman"/>
          <w:color w:val="000000"/>
          <w:sz w:val="24"/>
          <w:szCs w:val="24"/>
          <w:lang w:val="ru-RU"/>
        </w:rPr>
        <w:t>3</w:t>
      </w:r>
      <w:r w:rsidRPr="00152079">
        <w:rPr>
          <w:rFonts w:hAnsi="Times New Roman" w:cs="Times New Roman"/>
          <w:color w:val="000000"/>
          <w:sz w:val="24"/>
          <w:szCs w:val="24"/>
          <w:lang w:val="ru-RU"/>
        </w:rPr>
        <w:t xml:space="preserve">. В </w:t>
      </w:r>
      <w:r>
        <w:rPr>
          <w:rFonts w:hAnsi="Times New Roman" w:cs="Times New Roman"/>
          <w:color w:val="000000"/>
          <w:sz w:val="24"/>
          <w:szCs w:val="24"/>
          <w:lang w:val="ru-RU"/>
        </w:rPr>
        <w:t>администрации</w:t>
      </w:r>
      <w:r w:rsidRPr="00152079">
        <w:rPr>
          <w:rFonts w:hAnsi="Times New Roman" w:cs="Times New Roman"/>
          <w:color w:val="000000"/>
          <w:sz w:val="24"/>
          <w:szCs w:val="24"/>
          <w:lang w:val="ru-RU"/>
        </w:rPr>
        <w:t xml:space="preserve"> действуют постоянные комиссии:</w:t>
      </w:r>
      <w:r w:rsidRPr="00152079">
        <w:rPr>
          <w:lang w:val="ru-RU"/>
        </w:rPr>
        <w:br/>
      </w:r>
      <w:r w:rsidRPr="00152079">
        <w:rPr>
          <w:rFonts w:hAnsi="Times New Roman" w:cs="Times New Roman"/>
          <w:color w:val="000000"/>
          <w:sz w:val="24"/>
          <w:szCs w:val="24"/>
          <w:lang w:val="ru-RU"/>
        </w:rPr>
        <w:t>– комиссия по поступлению и выбытию активов (приложение 1);</w:t>
      </w:r>
      <w:r w:rsidRPr="00152079">
        <w:rPr>
          <w:lang w:val="ru-RU"/>
        </w:rPr>
        <w:br/>
      </w:r>
      <w:r w:rsidRPr="00152079">
        <w:rPr>
          <w:rFonts w:hAnsi="Times New Roman" w:cs="Times New Roman"/>
          <w:color w:val="000000"/>
          <w:sz w:val="24"/>
          <w:szCs w:val="24"/>
          <w:lang w:val="ru-RU"/>
        </w:rPr>
        <w:t>– инвентаризационная комиссия (приложение 2);</w:t>
      </w:r>
      <w:r w:rsidRPr="00152079">
        <w:rPr>
          <w:lang w:val="ru-RU"/>
        </w:rPr>
        <w:br/>
      </w:r>
      <w:r w:rsidRPr="00152079">
        <w:rPr>
          <w:rFonts w:hAnsi="Times New Roman" w:cs="Times New Roman"/>
          <w:color w:val="000000"/>
          <w:sz w:val="24"/>
          <w:szCs w:val="24"/>
          <w:lang w:val="ru-RU"/>
        </w:rPr>
        <w:t xml:space="preserve">– комиссия по проверке показаний </w:t>
      </w:r>
      <w:r w:rsidR="00A9033B">
        <w:rPr>
          <w:rFonts w:hAnsi="Times New Roman" w:cs="Times New Roman"/>
          <w:color w:val="000000"/>
          <w:sz w:val="24"/>
          <w:szCs w:val="24"/>
          <w:lang w:val="ru-RU"/>
        </w:rPr>
        <w:t>спидо</w:t>
      </w:r>
      <w:r w:rsidRPr="00152079">
        <w:rPr>
          <w:rFonts w:hAnsi="Times New Roman" w:cs="Times New Roman"/>
          <w:color w:val="000000"/>
          <w:sz w:val="24"/>
          <w:szCs w:val="24"/>
          <w:lang w:val="ru-RU"/>
        </w:rPr>
        <w:t>метров автотранспорта (приложение 3);</w:t>
      </w:r>
      <w:r w:rsidRPr="00152079">
        <w:rPr>
          <w:lang w:val="ru-RU"/>
        </w:rPr>
        <w:br/>
      </w:r>
      <w:r w:rsidRPr="00152079">
        <w:rPr>
          <w:rFonts w:hAnsi="Times New Roman" w:cs="Times New Roman"/>
          <w:color w:val="000000"/>
          <w:sz w:val="24"/>
          <w:szCs w:val="24"/>
          <w:lang w:val="ru-RU"/>
        </w:rPr>
        <w:t>– комиссия для проведения внезапной ревизии кассы (приложение 4).</w:t>
      </w:r>
    </w:p>
    <w:p w14:paraId="0CC62E3C" w14:textId="5A1A6713" w:rsidR="003238E0" w:rsidRPr="003B260B" w:rsidRDefault="00173921" w:rsidP="00097E46">
      <w:pPr>
        <w:jc w:val="both"/>
        <w:rPr>
          <w:lang w:val="ru-RU"/>
        </w:rPr>
      </w:pPr>
      <w:r w:rsidRPr="00152079">
        <w:rPr>
          <w:rFonts w:hAnsi="Times New Roman" w:cs="Times New Roman"/>
          <w:color w:val="000000"/>
          <w:sz w:val="24"/>
          <w:szCs w:val="24"/>
          <w:lang w:val="ru-RU"/>
        </w:rPr>
        <w:t xml:space="preserve">5. </w:t>
      </w:r>
      <w:r w:rsidR="003B260B">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публикует основные положения учетной политики на своем официальном сайте путем размещения копий документов учетной политики.</w:t>
      </w:r>
      <w:r w:rsidRPr="00152079">
        <w:rPr>
          <w:lang w:val="ru-RU"/>
        </w:rPr>
        <w:br/>
      </w:r>
      <w:r w:rsidRPr="00152079">
        <w:rPr>
          <w:rFonts w:hAnsi="Times New Roman" w:cs="Times New Roman"/>
          <w:color w:val="000000"/>
          <w:sz w:val="24"/>
          <w:szCs w:val="24"/>
          <w:lang w:val="ru-RU"/>
        </w:rPr>
        <w:t>Основание: пункт 9 СГС «Учетная политика, оценочные значения и ошибки».</w:t>
      </w:r>
    </w:p>
    <w:p w14:paraId="541F367B" w14:textId="214CDAFC"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6. При внесении изменений в учетную политику главный бухгалтер оценивает в целях</w:t>
      </w:r>
      <w:r>
        <w:rPr>
          <w:rFonts w:hAnsi="Times New Roman" w:cs="Times New Roman"/>
          <w:color w:val="000000"/>
          <w:sz w:val="24"/>
          <w:szCs w:val="24"/>
        </w:rPr>
        <w:t> </w:t>
      </w:r>
      <w:r w:rsidRPr="00152079">
        <w:rPr>
          <w:rFonts w:hAnsi="Times New Roman" w:cs="Times New Roman"/>
          <w:color w:val="000000"/>
          <w:sz w:val="24"/>
          <w:szCs w:val="24"/>
          <w:lang w:val="ru-RU"/>
        </w:rPr>
        <w:t>сопоставления отчетности существенность изменения показателей, отражающих</w:t>
      </w:r>
      <w:r>
        <w:rPr>
          <w:rFonts w:hAnsi="Times New Roman" w:cs="Times New Roman"/>
          <w:color w:val="000000"/>
          <w:sz w:val="24"/>
          <w:szCs w:val="24"/>
        </w:rPr>
        <w:t> </w:t>
      </w:r>
      <w:r w:rsidRPr="00152079">
        <w:rPr>
          <w:rFonts w:hAnsi="Times New Roman" w:cs="Times New Roman"/>
          <w:color w:val="000000"/>
          <w:sz w:val="24"/>
          <w:szCs w:val="24"/>
          <w:lang w:val="ru-RU"/>
        </w:rPr>
        <w:t>финансовое положение, финансовые результаты деятельности и движение денежных средств на основе своего профессионального суждения. Также на основе</w:t>
      </w:r>
      <w:r>
        <w:rPr>
          <w:rFonts w:hAnsi="Times New Roman" w:cs="Times New Roman"/>
          <w:color w:val="000000"/>
          <w:sz w:val="24"/>
          <w:szCs w:val="24"/>
        </w:rPr>
        <w:t> </w:t>
      </w:r>
      <w:r w:rsidRPr="00152079">
        <w:rPr>
          <w:rFonts w:hAnsi="Times New Roman" w:cs="Times New Roman"/>
          <w:color w:val="000000"/>
          <w:sz w:val="24"/>
          <w:szCs w:val="24"/>
          <w:lang w:val="ru-RU"/>
        </w:rPr>
        <w:t>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Pr>
          <w:rFonts w:hAnsi="Times New Roman" w:cs="Times New Roman"/>
          <w:color w:val="000000"/>
          <w:sz w:val="24"/>
          <w:szCs w:val="24"/>
        </w:rPr>
        <w:t> </w:t>
      </w:r>
      <w:r w:rsidRPr="00152079">
        <w:rPr>
          <w:rFonts w:hAnsi="Times New Roman" w:cs="Times New Roman"/>
          <w:color w:val="000000"/>
          <w:sz w:val="24"/>
          <w:szCs w:val="24"/>
          <w:lang w:val="ru-RU"/>
        </w:rPr>
        <w:t>Пояснениях к отчетности информации о существенных ошибках.</w:t>
      </w:r>
      <w:r w:rsidRPr="00152079">
        <w:rPr>
          <w:lang w:val="ru-RU"/>
        </w:rPr>
        <w:br/>
      </w:r>
      <w:r w:rsidRPr="00152079">
        <w:rPr>
          <w:rFonts w:hAnsi="Times New Roman" w:cs="Times New Roman"/>
          <w:color w:val="000000"/>
          <w:sz w:val="24"/>
          <w:szCs w:val="24"/>
          <w:lang w:val="ru-RU"/>
        </w:rPr>
        <w:t>Основание: пункты 17, 20, 32 СГС «Учетная политика, оценочные значения и ошибки».</w:t>
      </w:r>
    </w:p>
    <w:p w14:paraId="7B70B5A4" w14:textId="7E874400" w:rsidR="003238E0" w:rsidRPr="00A868B7" w:rsidRDefault="00173921" w:rsidP="00097E46">
      <w:pPr>
        <w:jc w:val="both"/>
        <w:rPr>
          <w:b/>
          <w:bCs/>
          <w:color w:val="252525"/>
          <w:spacing w:val="-2"/>
          <w:sz w:val="28"/>
          <w:szCs w:val="28"/>
          <w:lang w:val="ru-RU"/>
        </w:rPr>
      </w:pPr>
      <w:r w:rsidRPr="00A868B7">
        <w:rPr>
          <w:b/>
          <w:bCs/>
          <w:color w:val="252525"/>
          <w:spacing w:val="-2"/>
          <w:sz w:val="28"/>
          <w:szCs w:val="28"/>
        </w:rPr>
        <w:lastRenderedPageBreak/>
        <w:t>II</w:t>
      </w:r>
      <w:r w:rsidRPr="00A868B7">
        <w:rPr>
          <w:b/>
          <w:bCs/>
          <w:color w:val="252525"/>
          <w:spacing w:val="-2"/>
          <w:sz w:val="28"/>
          <w:szCs w:val="28"/>
          <w:lang w:val="ru-RU"/>
        </w:rPr>
        <w:t>. Технология составления, передачи документов для отражения в бухгалтерском учете</w:t>
      </w:r>
    </w:p>
    <w:p w14:paraId="2DF5572E" w14:textId="48C4224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Бухгалтерский учет ведется в электронном виде с применением программных продуктов:</w:t>
      </w:r>
      <w:r w:rsidRPr="00152079">
        <w:rPr>
          <w:lang w:val="ru-RU"/>
        </w:rPr>
        <w:br/>
      </w:r>
      <w:r w:rsidRPr="00152079">
        <w:rPr>
          <w:rFonts w:hAnsi="Times New Roman" w:cs="Times New Roman"/>
          <w:color w:val="000000"/>
          <w:sz w:val="24"/>
          <w:szCs w:val="24"/>
          <w:lang w:val="ru-RU"/>
        </w:rPr>
        <w:t>– «</w:t>
      </w:r>
      <w:r w:rsidR="003B260B">
        <w:rPr>
          <w:rFonts w:hAnsi="Times New Roman" w:cs="Times New Roman"/>
          <w:color w:val="000000"/>
          <w:sz w:val="24"/>
          <w:szCs w:val="24"/>
          <w:lang w:val="ru-RU"/>
        </w:rPr>
        <w:t>Бухучет НП</w:t>
      </w:r>
      <w:r w:rsidRPr="00152079">
        <w:rPr>
          <w:rFonts w:hAnsi="Times New Roman" w:cs="Times New Roman"/>
          <w:color w:val="000000"/>
          <w:sz w:val="24"/>
          <w:szCs w:val="24"/>
          <w:lang w:val="ru-RU"/>
        </w:rPr>
        <w:t>»</w:t>
      </w:r>
      <w:r w:rsidR="00A868B7">
        <w:rPr>
          <w:rFonts w:hAnsi="Times New Roman" w:cs="Times New Roman"/>
          <w:color w:val="000000"/>
          <w:sz w:val="24"/>
          <w:szCs w:val="24"/>
          <w:lang w:val="ru-RU"/>
        </w:rPr>
        <w:t>, «</w:t>
      </w:r>
      <w:r w:rsidR="007374AF">
        <w:rPr>
          <w:rFonts w:hAnsi="Times New Roman" w:cs="Times New Roman"/>
          <w:color w:val="000000"/>
          <w:sz w:val="24"/>
          <w:szCs w:val="24"/>
          <w:lang w:val="ru-RU"/>
        </w:rPr>
        <w:t>Криста»</w:t>
      </w:r>
      <w:r w:rsidRPr="00152079">
        <w:rPr>
          <w:rFonts w:hAnsi="Times New Roman" w:cs="Times New Roman"/>
          <w:color w:val="000000"/>
          <w:sz w:val="24"/>
          <w:szCs w:val="24"/>
          <w:lang w:val="ru-RU"/>
        </w:rPr>
        <w:t>– для бюджетного учета;</w:t>
      </w:r>
      <w:r w:rsidRPr="00152079">
        <w:rPr>
          <w:lang w:val="ru-RU"/>
        </w:rPr>
        <w:br/>
      </w:r>
      <w:r w:rsidRPr="00152079">
        <w:rPr>
          <w:rFonts w:hAnsi="Times New Roman" w:cs="Times New Roman"/>
          <w:color w:val="000000"/>
          <w:sz w:val="24"/>
          <w:szCs w:val="24"/>
          <w:lang w:val="ru-RU"/>
        </w:rPr>
        <w:t>– «Зарплата» – для учета заработной платы;</w:t>
      </w:r>
      <w:r w:rsidRPr="00152079">
        <w:rPr>
          <w:lang w:val="ru-RU"/>
        </w:rPr>
        <w:br/>
      </w:r>
      <w:r w:rsidRPr="00152079">
        <w:rPr>
          <w:rFonts w:hAnsi="Times New Roman" w:cs="Times New Roman"/>
          <w:color w:val="000000"/>
          <w:sz w:val="24"/>
          <w:szCs w:val="24"/>
          <w:lang w:val="ru-RU"/>
        </w:rPr>
        <w:t>– «С</w:t>
      </w:r>
      <w:r w:rsidR="00A868B7">
        <w:rPr>
          <w:rFonts w:hAnsi="Times New Roman" w:cs="Times New Roman"/>
          <w:color w:val="000000"/>
          <w:sz w:val="24"/>
          <w:szCs w:val="24"/>
          <w:lang w:val="ru-RU"/>
        </w:rPr>
        <w:t>УФ</w:t>
      </w:r>
      <w:r w:rsidRPr="00152079">
        <w:rPr>
          <w:rFonts w:hAnsi="Times New Roman" w:cs="Times New Roman"/>
          <w:color w:val="000000"/>
          <w:sz w:val="24"/>
          <w:szCs w:val="24"/>
          <w:lang w:val="ru-RU"/>
        </w:rPr>
        <w:t>Д» – для администрирования доходов.</w:t>
      </w:r>
      <w:r w:rsidRPr="00152079">
        <w:rPr>
          <w:lang w:val="ru-RU"/>
        </w:rPr>
        <w:br/>
      </w:r>
      <w:r w:rsidRPr="00152079">
        <w:rPr>
          <w:rFonts w:hAnsi="Times New Roman" w:cs="Times New Roman"/>
          <w:color w:val="000000"/>
          <w:sz w:val="24"/>
          <w:szCs w:val="24"/>
          <w:lang w:val="ru-RU"/>
        </w:rPr>
        <w:t>Основание: пункт 6 Инструкции к Единому плану счетов № 157н.</w:t>
      </w:r>
    </w:p>
    <w:p w14:paraId="381E4A44" w14:textId="01F45BEE" w:rsidR="003238E0" w:rsidRPr="003B260B" w:rsidRDefault="00173921" w:rsidP="00097E46">
      <w:pPr>
        <w:jc w:val="both"/>
        <w:rPr>
          <w:lang w:val="ru-RU"/>
        </w:rPr>
      </w:pPr>
      <w:r w:rsidRPr="00152079">
        <w:rPr>
          <w:rFonts w:hAnsi="Times New Roman" w:cs="Times New Roman"/>
          <w:color w:val="000000"/>
          <w:sz w:val="24"/>
          <w:szCs w:val="24"/>
          <w:lang w:val="ru-RU"/>
        </w:rPr>
        <w:t>2. С использованием телекоммуникационных каналов связи и электронной подписи</w:t>
      </w:r>
      <w:r>
        <w:rPr>
          <w:rFonts w:hAnsi="Times New Roman" w:cs="Times New Roman"/>
          <w:color w:val="000000"/>
          <w:sz w:val="24"/>
          <w:szCs w:val="24"/>
        </w:rPr>
        <w:t> </w:t>
      </w:r>
      <w:r w:rsidRPr="00152079">
        <w:rPr>
          <w:rFonts w:hAnsi="Times New Roman" w:cs="Times New Roman"/>
          <w:color w:val="000000"/>
          <w:sz w:val="24"/>
          <w:szCs w:val="24"/>
          <w:lang w:val="ru-RU"/>
        </w:rPr>
        <w:t xml:space="preserve"> </w:t>
      </w:r>
      <w:r w:rsidR="003B260B">
        <w:rPr>
          <w:rFonts w:hAnsi="Times New Roman" w:cs="Times New Roman"/>
          <w:color w:val="000000"/>
          <w:sz w:val="24"/>
          <w:szCs w:val="24"/>
          <w:lang w:val="ru-RU"/>
        </w:rPr>
        <w:t>администрация</w:t>
      </w:r>
      <w:r w:rsidR="003B260B">
        <w:rPr>
          <w:lang w:val="ru-RU"/>
        </w:rPr>
        <w:t xml:space="preserve"> </w:t>
      </w:r>
      <w:r w:rsidRPr="00152079">
        <w:rPr>
          <w:rFonts w:hAnsi="Times New Roman" w:cs="Times New Roman"/>
          <w:color w:val="000000"/>
          <w:sz w:val="24"/>
          <w:szCs w:val="24"/>
          <w:lang w:val="ru-RU"/>
        </w:rPr>
        <w:t>ведет электронный документооборот по следующим направлениям:</w:t>
      </w:r>
    </w:p>
    <w:p w14:paraId="7D13E246" w14:textId="77777777" w:rsidR="003238E0" w:rsidRPr="00152079" w:rsidRDefault="00173921" w:rsidP="00097E46">
      <w:pPr>
        <w:numPr>
          <w:ilvl w:val="0"/>
          <w:numId w:val="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152079">
        <w:rPr>
          <w:rFonts w:hAnsi="Times New Roman" w:cs="Times New Roman"/>
          <w:color w:val="000000"/>
          <w:sz w:val="24"/>
          <w:szCs w:val="24"/>
          <w:lang w:val="ru-RU"/>
        </w:rPr>
        <w:t>Федерального казначейства;</w:t>
      </w:r>
    </w:p>
    <w:p w14:paraId="7EDC93E2" w14:textId="77777777" w:rsidR="003238E0" w:rsidRDefault="00173921" w:rsidP="00097E46">
      <w:pPr>
        <w:numPr>
          <w:ilvl w:val="0"/>
          <w:numId w:val="2"/>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передача отчетности по налогам, сборам и иным обязательным платежам в</w:t>
      </w:r>
      <w:r w:rsidRPr="00152079">
        <w:rPr>
          <w:lang w:val="ru-RU"/>
        </w:rPr>
        <w:br/>
      </w:r>
      <w:r w:rsidRPr="00152079">
        <w:rPr>
          <w:rFonts w:hAnsi="Times New Roman" w:cs="Times New Roman"/>
          <w:color w:val="000000"/>
          <w:sz w:val="24"/>
          <w:szCs w:val="24"/>
          <w:lang w:val="ru-RU"/>
        </w:rPr>
        <w:t xml:space="preserve">Инспекцию </w:t>
      </w:r>
      <w:r>
        <w:rPr>
          <w:rFonts w:hAnsi="Times New Roman" w:cs="Times New Roman"/>
          <w:color w:val="000000"/>
          <w:sz w:val="24"/>
          <w:szCs w:val="24"/>
        </w:rPr>
        <w:t>Федеральной налоговой службы;</w:t>
      </w:r>
    </w:p>
    <w:p w14:paraId="6F223A10" w14:textId="77777777" w:rsidR="003238E0" w:rsidRPr="00152079" w:rsidRDefault="00173921" w:rsidP="00097E46">
      <w:pPr>
        <w:numPr>
          <w:ilvl w:val="0"/>
          <w:numId w:val="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передача отчетности в отделение</w:t>
      </w:r>
      <w:r>
        <w:rPr>
          <w:rFonts w:hAnsi="Times New Roman" w:cs="Times New Roman"/>
          <w:color w:val="000000"/>
          <w:sz w:val="24"/>
          <w:szCs w:val="24"/>
        </w:rPr>
        <w:t> </w:t>
      </w:r>
      <w:r w:rsidRPr="00152079">
        <w:rPr>
          <w:rFonts w:hAnsi="Times New Roman" w:cs="Times New Roman"/>
          <w:color w:val="000000"/>
          <w:sz w:val="24"/>
          <w:szCs w:val="24"/>
          <w:lang w:val="ru-RU"/>
        </w:rPr>
        <w:t>Фонда пенсионного и социального страхования;</w:t>
      </w:r>
    </w:p>
    <w:p w14:paraId="0F1A667C" w14:textId="5A2A5CF9" w:rsidR="003238E0" w:rsidRDefault="003B260B" w:rsidP="00097E46">
      <w:pPr>
        <w:numPr>
          <w:ilvl w:val="0"/>
          <w:numId w:val="2"/>
        </w:numPr>
        <w:ind w:left="780" w:right="180"/>
        <w:jc w:val="both"/>
        <w:rPr>
          <w:rFonts w:hAnsi="Times New Roman" w:cs="Times New Roman"/>
          <w:color w:val="000000"/>
          <w:sz w:val="24"/>
          <w:szCs w:val="24"/>
        </w:rPr>
      </w:pPr>
      <w:r>
        <w:rPr>
          <w:rFonts w:hAnsi="Times New Roman" w:cs="Times New Roman"/>
          <w:color w:val="000000"/>
          <w:sz w:val="24"/>
          <w:szCs w:val="24"/>
          <w:lang w:val="ru-RU"/>
        </w:rPr>
        <w:t>передача отчетности Статистика</w:t>
      </w:r>
    </w:p>
    <w:p w14:paraId="02DA6177" w14:textId="6778268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w:t>
      </w:r>
      <w:r w:rsidR="003B260B">
        <w:rPr>
          <w:rFonts w:hAnsi="Times New Roman" w:cs="Times New Roman"/>
          <w:color w:val="000000"/>
          <w:sz w:val="24"/>
          <w:szCs w:val="24"/>
          <w:lang w:val="ru-RU"/>
        </w:rPr>
        <w:t>о</w:t>
      </w:r>
      <w:r w:rsidRPr="00152079">
        <w:rPr>
          <w:rFonts w:hAnsi="Times New Roman" w:cs="Times New Roman"/>
          <w:color w:val="000000"/>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w:t>
      </w:r>
      <w:r w:rsidR="003B260B">
        <w:rPr>
          <w:rFonts w:hAnsi="Times New Roman" w:cs="Times New Roman"/>
          <w:color w:val="000000"/>
          <w:sz w:val="24"/>
          <w:szCs w:val="24"/>
          <w:lang w:val="ru-RU"/>
        </w:rPr>
        <w:t>Бухучет НП»</w:t>
      </w:r>
      <w:r w:rsidRPr="00152079">
        <w:rPr>
          <w:rFonts w:hAnsi="Times New Roman" w:cs="Times New Roman"/>
          <w:color w:val="000000"/>
          <w:sz w:val="24"/>
          <w:szCs w:val="24"/>
          <w:lang w:val="ru-RU"/>
        </w:rPr>
        <w:t xml:space="preserve"> </w:t>
      </w:r>
      <w:r w:rsidR="007374AF">
        <w:rPr>
          <w:rFonts w:hAnsi="Times New Roman" w:cs="Times New Roman"/>
          <w:color w:val="000000"/>
          <w:sz w:val="24"/>
          <w:szCs w:val="24"/>
          <w:lang w:val="ru-RU"/>
        </w:rPr>
        <w:t>Смета-НП</w:t>
      </w:r>
      <w:r w:rsidRPr="00152079">
        <w:rPr>
          <w:rFonts w:hAnsi="Times New Roman" w:cs="Times New Roman"/>
          <w:color w:val="000000"/>
          <w:sz w:val="24"/>
          <w:szCs w:val="24"/>
          <w:lang w:val="ru-RU"/>
        </w:rPr>
        <w:t xml:space="preserve">». Сдача бухгалтерской (финансовой) отчетности — </w:t>
      </w:r>
      <w:r w:rsidR="007374AF">
        <w:rPr>
          <w:rFonts w:hAnsi="Times New Roman" w:cs="Times New Roman"/>
          <w:color w:val="000000"/>
          <w:sz w:val="24"/>
          <w:szCs w:val="24"/>
          <w:lang w:val="ru-RU"/>
        </w:rPr>
        <w:t>Свод-</w:t>
      </w:r>
      <w:proofErr w:type="gramStart"/>
      <w:r w:rsidR="007374AF">
        <w:rPr>
          <w:rFonts w:hAnsi="Times New Roman" w:cs="Times New Roman"/>
          <w:color w:val="000000"/>
          <w:sz w:val="24"/>
          <w:szCs w:val="24"/>
        </w:rPr>
        <w:t>WEB</w:t>
      </w:r>
      <w:proofErr w:type="gramEnd"/>
      <w:r w:rsidR="007374AF" w:rsidRPr="00F76BF8">
        <w:rPr>
          <w:rFonts w:hAnsi="Times New Roman" w:cs="Times New Roman"/>
          <w:color w:val="000000"/>
          <w:sz w:val="24"/>
          <w:szCs w:val="24"/>
          <w:lang w:val="ru-RU"/>
        </w:rPr>
        <w:t xml:space="preserve"> 11</w:t>
      </w:r>
      <w:r w:rsidRPr="00152079">
        <w:rPr>
          <w:rFonts w:hAnsi="Times New Roman" w:cs="Times New Roman"/>
          <w:color w:val="000000"/>
          <w:sz w:val="24"/>
          <w:szCs w:val="24"/>
          <w:lang w:val="ru-RU"/>
        </w:rPr>
        <w:t>.</w:t>
      </w:r>
    </w:p>
    <w:p w14:paraId="0ED9D17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152079">
        <w:rPr>
          <w:rFonts w:hAnsi="Times New Roman" w:cs="Times New Roman"/>
          <w:color w:val="000000"/>
          <w:sz w:val="24"/>
          <w:szCs w:val="24"/>
          <w:lang w:val="ru-RU"/>
        </w:rPr>
        <w:t>СУФД</w:t>
      </w:r>
      <w:proofErr w:type="gramEnd"/>
      <w:r w:rsidRPr="00152079">
        <w:rPr>
          <w:rFonts w:hAnsi="Times New Roman" w:cs="Times New Roman"/>
          <w:color w:val="000000"/>
          <w:sz w:val="24"/>
          <w:szCs w:val="24"/>
          <w:lang w:val="ru-RU"/>
        </w:rPr>
        <w:t>-</w:t>
      </w:r>
      <w:r>
        <w:rPr>
          <w:rFonts w:hAnsi="Times New Roman" w:cs="Times New Roman"/>
          <w:color w:val="000000"/>
          <w:sz w:val="24"/>
          <w:szCs w:val="24"/>
        </w:rPr>
        <w:t>online</w:t>
      </w:r>
      <w:r w:rsidRPr="00152079">
        <w:rPr>
          <w:rFonts w:hAnsi="Times New Roman" w:cs="Times New Roman"/>
          <w:color w:val="000000"/>
          <w:sz w:val="24"/>
          <w:szCs w:val="24"/>
          <w:lang w:val="ru-RU"/>
        </w:rPr>
        <w:t>.</w:t>
      </w:r>
    </w:p>
    <w:p w14:paraId="5545CE1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14:paraId="720170D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Без надлежащего оформления первичных (сводных) учетных документов любые</w:t>
      </w:r>
      <w:r>
        <w:rPr>
          <w:rFonts w:hAnsi="Times New Roman" w:cs="Times New Roman"/>
          <w:color w:val="000000"/>
          <w:sz w:val="24"/>
          <w:szCs w:val="24"/>
        </w:rPr>
        <w:t> </w:t>
      </w:r>
      <w:r w:rsidRPr="00152079">
        <w:rPr>
          <w:rFonts w:hAnsi="Times New Roman" w:cs="Times New Roman"/>
          <w:color w:val="000000"/>
          <w:sz w:val="24"/>
          <w:szCs w:val="24"/>
          <w:lang w:val="ru-RU"/>
        </w:rPr>
        <w:t>исправления (добавление новых записей) в электронных базах данных не допускаются.</w:t>
      </w:r>
    </w:p>
    <w:p w14:paraId="3C52284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 В целях обеспечения сохранности электронных данных бухгалтерского учета и</w:t>
      </w:r>
      <w:r>
        <w:rPr>
          <w:rFonts w:hAnsi="Times New Roman" w:cs="Times New Roman"/>
          <w:color w:val="000000"/>
          <w:sz w:val="24"/>
          <w:szCs w:val="24"/>
        </w:rPr>
        <w:t> </w:t>
      </w:r>
      <w:r w:rsidRPr="00152079">
        <w:rPr>
          <w:rFonts w:hAnsi="Times New Roman" w:cs="Times New Roman"/>
          <w:color w:val="000000"/>
          <w:sz w:val="24"/>
          <w:szCs w:val="24"/>
          <w:lang w:val="ru-RU"/>
        </w:rPr>
        <w:t>отчетности:</w:t>
      </w:r>
    </w:p>
    <w:p w14:paraId="36DF9BD6" w14:textId="16D5430C" w:rsidR="003238E0" w:rsidRPr="00152079" w:rsidRDefault="00173921" w:rsidP="00097E46">
      <w:pPr>
        <w:numPr>
          <w:ilvl w:val="0"/>
          <w:numId w:val="3"/>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Pr="00152079">
        <w:rPr>
          <w:rFonts w:hAnsi="Times New Roman" w:cs="Times New Roman"/>
          <w:color w:val="000000"/>
          <w:sz w:val="24"/>
          <w:szCs w:val="24"/>
          <w:lang w:val="ru-RU"/>
        </w:rPr>
        <w:t xml:space="preserve"> </w:t>
      </w:r>
      <w:r w:rsidR="00EA72AE" w:rsidRPr="00152079">
        <w:rPr>
          <w:rFonts w:hAnsi="Times New Roman" w:cs="Times New Roman"/>
          <w:color w:val="000000"/>
          <w:sz w:val="24"/>
          <w:szCs w:val="24"/>
          <w:lang w:val="ru-RU"/>
        </w:rPr>
        <w:t>программы «</w:t>
      </w:r>
      <w:r w:rsidR="00EA72AE">
        <w:rPr>
          <w:rFonts w:hAnsi="Times New Roman" w:cs="Times New Roman"/>
          <w:color w:val="000000"/>
          <w:sz w:val="24"/>
          <w:szCs w:val="24"/>
          <w:lang w:val="ru-RU"/>
        </w:rPr>
        <w:t>Бухучет НП»</w:t>
      </w:r>
      <w:r w:rsidR="00EA72AE" w:rsidRPr="00152079">
        <w:rPr>
          <w:rFonts w:hAnsi="Times New Roman" w:cs="Times New Roman"/>
          <w:color w:val="000000"/>
          <w:sz w:val="24"/>
          <w:szCs w:val="24"/>
          <w:lang w:val="ru-RU"/>
        </w:rPr>
        <w:t xml:space="preserve"> </w:t>
      </w:r>
      <w:r w:rsidR="00EA72AE">
        <w:rPr>
          <w:rFonts w:hAnsi="Times New Roman" w:cs="Times New Roman"/>
          <w:color w:val="000000"/>
          <w:sz w:val="24"/>
          <w:szCs w:val="24"/>
          <w:lang w:val="ru-RU"/>
        </w:rPr>
        <w:t>Смета-НП</w:t>
      </w:r>
      <w:proofErr w:type="gramStart"/>
      <w:r w:rsidR="00EA72AE" w:rsidRPr="00152079">
        <w:rPr>
          <w:rFonts w:hAnsi="Times New Roman" w:cs="Times New Roman"/>
          <w:color w:val="000000"/>
          <w:sz w:val="24"/>
          <w:szCs w:val="24"/>
          <w:lang w:val="ru-RU"/>
        </w:rPr>
        <w:t>».</w:t>
      </w:r>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еженедельно – «Зарплата» и «СЭД»;</w:t>
      </w:r>
    </w:p>
    <w:p w14:paraId="3B6A2022" w14:textId="77777777" w:rsidR="003238E0" w:rsidRPr="00152079" w:rsidRDefault="00173921" w:rsidP="00097E46">
      <w:pPr>
        <w:numPr>
          <w:ilvl w:val="0"/>
          <w:numId w:val="3"/>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главного бухгалтера;</w:t>
      </w:r>
    </w:p>
    <w:p w14:paraId="715F8573" w14:textId="77777777" w:rsidR="003238E0" w:rsidRPr="00152079" w:rsidRDefault="00173921" w:rsidP="00097E46">
      <w:pPr>
        <w:numPr>
          <w:ilvl w:val="0"/>
          <w:numId w:val="3"/>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w:t>
      </w:r>
      <w:r>
        <w:rPr>
          <w:rFonts w:hAnsi="Times New Roman" w:cs="Times New Roman"/>
          <w:color w:val="000000"/>
          <w:sz w:val="24"/>
          <w:szCs w:val="24"/>
        </w:rPr>
        <w:t> </w:t>
      </w:r>
      <w:r w:rsidRPr="00152079">
        <w:rPr>
          <w:rFonts w:hAnsi="Times New Roman" w:cs="Times New Roman"/>
          <w:color w:val="000000"/>
          <w:sz w:val="24"/>
          <w:szCs w:val="24"/>
          <w:lang w:val="ru-RU"/>
        </w:rPr>
        <w:t>и подшиваются в отдельные папки в хронологическом порядке.</w:t>
      </w:r>
    </w:p>
    <w:p w14:paraId="788F897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Основание: пункт 19 Инструкции к Единому плану счетов № 157н, пункт 33 СГС</w:t>
      </w:r>
      <w:r w:rsidRPr="00152079">
        <w:rPr>
          <w:lang w:val="ru-RU"/>
        </w:rPr>
        <w:br/>
      </w:r>
      <w:r w:rsidRPr="00152079">
        <w:rPr>
          <w:rFonts w:hAnsi="Times New Roman" w:cs="Times New Roman"/>
          <w:color w:val="000000"/>
          <w:sz w:val="24"/>
          <w:szCs w:val="24"/>
          <w:lang w:val="ru-RU"/>
        </w:rPr>
        <w:t>«Концептуальные основы бухучета и отчетности».</w:t>
      </w:r>
    </w:p>
    <w:p w14:paraId="359930EF" w14:textId="77777777" w:rsidR="003238E0" w:rsidRPr="00A868B7" w:rsidRDefault="00173921" w:rsidP="00097E46">
      <w:pPr>
        <w:spacing w:line="600" w:lineRule="atLeast"/>
        <w:jc w:val="both"/>
        <w:rPr>
          <w:b/>
          <w:bCs/>
          <w:color w:val="252525"/>
          <w:spacing w:val="-2"/>
          <w:sz w:val="28"/>
          <w:szCs w:val="28"/>
          <w:lang w:val="ru-RU"/>
        </w:rPr>
      </w:pPr>
      <w:r w:rsidRPr="00A868B7">
        <w:rPr>
          <w:b/>
          <w:bCs/>
          <w:color w:val="252525"/>
          <w:spacing w:val="-2"/>
          <w:sz w:val="28"/>
          <w:szCs w:val="28"/>
        </w:rPr>
        <w:t>III</w:t>
      </w:r>
      <w:r w:rsidRPr="00A868B7">
        <w:rPr>
          <w:b/>
          <w:bCs/>
          <w:color w:val="252525"/>
          <w:spacing w:val="-2"/>
          <w:sz w:val="28"/>
          <w:szCs w:val="28"/>
          <w:lang w:val="ru-RU"/>
        </w:rPr>
        <w:t>. Правила документооборота</w:t>
      </w:r>
    </w:p>
    <w:p w14:paraId="50F71C2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Pr>
          <w:rFonts w:hAnsi="Times New Roman" w:cs="Times New Roman"/>
          <w:color w:val="000000"/>
          <w:sz w:val="24"/>
          <w:szCs w:val="24"/>
        </w:rPr>
        <w:t> </w:t>
      </w:r>
      <w:r w:rsidRPr="00152079">
        <w:rPr>
          <w:rFonts w:hAnsi="Times New Roman" w:cs="Times New Roman"/>
          <w:color w:val="000000"/>
          <w:sz w:val="24"/>
          <w:szCs w:val="24"/>
          <w:lang w:val="ru-RU"/>
        </w:rPr>
        <w:t xml:space="preserve">Порядок и сроки передачи первичных учетных документов для отражения в бухгалтерском учете установлены в графике документооборота (приложение </w:t>
      </w:r>
      <w:r w:rsidRPr="00247577">
        <w:rPr>
          <w:rFonts w:hAnsi="Times New Roman" w:cs="Times New Roman"/>
          <w:sz w:val="24"/>
          <w:szCs w:val="24"/>
          <w:lang w:val="ru-RU"/>
        </w:rPr>
        <w:t>21</w:t>
      </w:r>
      <w:r w:rsidRPr="00152079">
        <w:rPr>
          <w:rFonts w:hAnsi="Times New Roman" w:cs="Times New Roman"/>
          <w:color w:val="000000"/>
          <w:sz w:val="24"/>
          <w:szCs w:val="24"/>
          <w:lang w:val="ru-RU"/>
        </w:rPr>
        <w:t xml:space="preserve"> к настоящей учетной политике).</w:t>
      </w:r>
      <w:r w:rsidRPr="00152079">
        <w:rPr>
          <w:lang w:val="ru-RU"/>
        </w:rPr>
        <w:br/>
      </w:r>
      <w:r w:rsidRPr="00152079">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sidRPr="00152079">
        <w:rPr>
          <w:rFonts w:hAnsi="Times New Roman" w:cs="Times New Roman"/>
          <w:color w:val="000000"/>
          <w:sz w:val="24"/>
          <w:szCs w:val="24"/>
          <w:lang w:val="ru-RU"/>
        </w:rPr>
        <w:t>пункта 9 СГС «Учетная политика, оценочные значения и ошибки».</w:t>
      </w:r>
    </w:p>
    <w:p w14:paraId="33003AD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2ADE442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2BE9D4F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449C4CD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14:paraId="3B3DB68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14:paraId="498FC5F0" w14:textId="77777777" w:rsidR="003238E0" w:rsidRPr="00152079" w:rsidRDefault="00173921" w:rsidP="00097E46">
      <w:pPr>
        <w:numPr>
          <w:ilvl w:val="0"/>
          <w:numId w:val="4"/>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самостоятельно разработанные формы, которые приведены в приложении </w:t>
      </w:r>
      <w:r w:rsidRPr="00A868B7">
        <w:rPr>
          <w:rFonts w:hAnsi="Times New Roman" w:cs="Times New Roman"/>
          <w:color w:val="FF0000"/>
          <w:sz w:val="24"/>
          <w:szCs w:val="24"/>
          <w:lang w:val="ru-RU"/>
        </w:rPr>
        <w:t>5</w:t>
      </w:r>
      <w:r w:rsidRPr="00152079">
        <w:rPr>
          <w:rFonts w:hAnsi="Times New Roman" w:cs="Times New Roman"/>
          <w:color w:val="000000"/>
          <w:sz w:val="24"/>
          <w:szCs w:val="24"/>
          <w:lang w:val="ru-RU"/>
        </w:rPr>
        <w:t>;</w:t>
      </w:r>
    </w:p>
    <w:p w14:paraId="2BA955D1" w14:textId="77777777" w:rsidR="003238E0" w:rsidRPr="00152079" w:rsidRDefault="00173921" w:rsidP="00097E46">
      <w:pPr>
        <w:numPr>
          <w:ilvl w:val="0"/>
          <w:numId w:val="4"/>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унифицированные формы, дополненные необходимыми реквизитами.</w:t>
      </w:r>
    </w:p>
    <w:p w14:paraId="1A4DED4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14:paraId="3A95433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w:t>
      </w:r>
      <w:r w:rsidRPr="00247577">
        <w:rPr>
          <w:rFonts w:hAnsi="Times New Roman" w:cs="Times New Roman"/>
          <w:sz w:val="24"/>
          <w:szCs w:val="24"/>
          <w:lang w:val="ru-RU"/>
        </w:rPr>
        <w:t>11</w:t>
      </w:r>
      <w:r w:rsidRPr="00152079">
        <w:rPr>
          <w:rFonts w:hAnsi="Times New Roman" w:cs="Times New Roman"/>
          <w:color w:val="000000"/>
          <w:sz w:val="24"/>
          <w:szCs w:val="24"/>
          <w:lang w:val="ru-RU"/>
        </w:rPr>
        <w:t>). Документы, оформленные с нарушением, бухгалтерия к учету не принимает.</w:t>
      </w:r>
      <w:r w:rsidRPr="00152079">
        <w:rPr>
          <w:lang w:val="ru-RU"/>
        </w:rPr>
        <w:br/>
      </w:r>
      <w:r w:rsidRPr="00152079">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14:paraId="0B3F8CB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 xml:space="preserve">5. Право подписи учетных документов предоставлено сотрудникам, занимающим должности, перечисленные в приложении </w:t>
      </w:r>
      <w:r w:rsidRPr="00247577">
        <w:rPr>
          <w:rFonts w:hAnsi="Times New Roman" w:cs="Times New Roman"/>
          <w:sz w:val="24"/>
          <w:szCs w:val="24"/>
          <w:lang w:val="ru-RU"/>
        </w:rPr>
        <w:t>6</w:t>
      </w:r>
      <w:r w:rsidRPr="00152079">
        <w:rPr>
          <w:rFonts w:hAnsi="Times New Roman" w:cs="Times New Roman"/>
          <w:color w:val="000000"/>
          <w:sz w:val="24"/>
          <w:szCs w:val="24"/>
          <w:lang w:val="ru-RU"/>
        </w:rPr>
        <w:t>. Пофамильный список сотрудников, имеющих право подписи, утверждается отдельным приказом руководителя.</w:t>
      </w:r>
      <w:r w:rsidRPr="00152079">
        <w:rPr>
          <w:lang w:val="ru-RU"/>
        </w:rPr>
        <w:br/>
      </w:r>
      <w:r w:rsidRPr="00152079">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14:paraId="2005064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14:paraId="7BCE3FB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 периодичностью один раз в месяц – в последний день месяца – оформляются:</w:t>
      </w:r>
    </w:p>
    <w:p w14:paraId="326FF1C1" w14:textId="77777777" w:rsidR="003238E0" w:rsidRPr="00152079" w:rsidRDefault="00173921" w:rsidP="00097E46">
      <w:pPr>
        <w:numPr>
          <w:ilvl w:val="0"/>
          <w:numId w:val="5"/>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Ведомость группового начисления доходов (ф. 0510431);</w:t>
      </w:r>
    </w:p>
    <w:p w14:paraId="0B9A46AB" w14:textId="77777777" w:rsidR="003238E0" w:rsidRDefault="00173921" w:rsidP="00097E46">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p w14:paraId="2A283B6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14:paraId="647B143D" w14:textId="7ECBFAA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7. Все документы бухгалтерского учета формируются на русском языке. </w:t>
      </w:r>
    </w:p>
    <w:p w14:paraId="6527800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14:paraId="3767990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1C66B7D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2BA7E7E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6378949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14:paraId="23E90826" w14:textId="73F9F87D" w:rsidR="003238E0" w:rsidRPr="00152079" w:rsidRDefault="00EA72AE" w:rsidP="00097E46">
      <w:pPr>
        <w:jc w:val="both"/>
        <w:rPr>
          <w:rFonts w:hAnsi="Times New Roman" w:cs="Times New Roman"/>
          <w:color w:val="000000"/>
          <w:sz w:val="24"/>
          <w:szCs w:val="24"/>
          <w:lang w:val="ru-RU"/>
        </w:rPr>
      </w:pPr>
      <w:r>
        <w:rPr>
          <w:rFonts w:hAnsi="Times New Roman" w:cs="Times New Roman"/>
          <w:color w:val="000000"/>
          <w:sz w:val="24"/>
          <w:szCs w:val="24"/>
          <w:lang w:val="ru-RU"/>
        </w:rPr>
        <w:t>9</w:t>
      </w:r>
      <w:r w:rsidRPr="00152079">
        <w:rPr>
          <w:rFonts w:hAnsi="Times New Roman" w:cs="Times New Roman"/>
          <w:color w:val="000000"/>
          <w:sz w:val="24"/>
          <w:szCs w:val="24"/>
          <w:lang w:val="ru-RU"/>
        </w:rPr>
        <w:t>. При обработке учетной информации применяется автоматизированный учет по</w:t>
      </w:r>
      <w:r>
        <w:rPr>
          <w:rFonts w:hAnsi="Times New Roman" w:cs="Times New Roman"/>
          <w:color w:val="000000"/>
          <w:sz w:val="24"/>
          <w:szCs w:val="24"/>
        </w:rPr>
        <w:t> </w:t>
      </w:r>
      <w:r w:rsidRPr="00152079">
        <w:rPr>
          <w:rFonts w:hAnsi="Times New Roman" w:cs="Times New Roman"/>
          <w:color w:val="000000"/>
          <w:sz w:val="24"/>
          <w:szCs w:val="24"/>
          <w:lang w:val="ru-RU"/>
        </w:rPr>
        <w:t>следующим блокам:</w:t>
      </w:r>
    </w:p>
    <w:p w14:paraId="3DEA627C" w14:textId="6076C2C9" w:rsidR="003238E0" w:rsidRPr="00152079" w:rsidRDefault="00173921" w:rsidP="00097E46">
      <w:pPr>
        <w:numPr>
          <w:ilvl w:val="0"/>
          <w:numId w:val="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автоматизированный бюджетный учет </w:t>
      </w:r>
      <w:r w:rsidR="007374AF">
        <w:rPr>
          <w:rFonts w:hAnsi="Times New Roman" w:cs="Times New Roman"/>
          <w:color w:val="000000"/>
          <w:sz w:val="24"/>
          <w:szCs w:val="24"/>
          <w:lang w:val="ru-RU"/>
        </w:rPr>
        <w:t>администрации</w:t>
      </w:r>
      <w:r w:rsidRPr="00152079">
        <w:rPr>
          <w:rFonts w:hAnsi="Times New Roman" w:cs="Times New Roman"/>
          <w:color w:val="000000"/>
          <w:sz w:val="24"/>
          <w:szCs w:val="24"/>
          <w:lang w:val="ru-RU"/>
        </w:rPr>
        <w:t xml:space="preserve"> как у получателя бюджетных средств, распорядителя бюджетных средств ведется с применением программы</w:t>
      </w:r>
      <w:r w:rsidR="00247577">
        <w:rPr>
          <w:rFonts w:hAnsi="Times New Roman" w:cs="Times New Roman"/>
          <w:color w:val="000000"/>
          <w:sz w:val="24"/>
          <w:szCs w:val="24"/>
          <w:lang w:val="ru-RU"/>
        </w:rPr>
        <w:t xml:space="preserve"> УРМ АС «Бюджет</w:t>
      </w:r>
      <w:proofErr w:type="gramStart"/>
      <w:r w:rsidR="00247577">
        <w:rPr>
          <w:rFonts w:hAnsi="Times New Roman" w:cs="Times New Roman"/>
          <w:color w:val="000000"/>
          <w:sz w:val="24"/>
          <w:szCs w:val="24"/>
          <w:lang w:val="ru-RU"/>
        </w:rPr>
        <w:t>»(</w:t>
      </w:r>
      <w:proofErr w:type="gramEnd"/>
      <w:r>
        <w:rPr>
          <w:rFonts w:hAnsi="Times New Roman" w:cs="Times New Roman"/>
          <w:color w:val="000000"/>
          <w:sz w:val="24"/>
          <w:szCs w:val="24"/>
        </w:rPr>
        <w:t> </w:t>
      </w:r>
      <w:r w:rsidRPr="00152079">
        <w:rPr>
          <w:rFonts w:hAnsi="Times New Roman" w:cs="Times New Roman"/>
          <w:color w:val="000000"/>
          <w:sz w:val="24"/>
          <w:szCs w:val="24"/>
          <w:lang w:val="ru-RU"/>
        </w:rPr>
        <w:t>«</w:t>
      </w:r>
      <w:r w:rsidR="00EA72AE">
        <w:rPr>
          <w:rFonts w:hAnsi="Times New Roman" w:cs="Times New Roman"/>
          <w:color w:val="000000"/>
          <w:sz w:val="24"/>
          <w:szCs w:val="24"/>
          <w:lang w:val="ru-RU"/>
        </w:rPr>
        <w:t>Криста</w:t>
      </w:r>
      <w:r w:rsidRPr="00152079">
        <w:rPr>
          <w:rFonts w:hAnsi="Times New Roman" w:cs="Times New Roman"/>
          <w:color w:val="000000"/>
          <w:sz w:val="24"/>
          <w:szCs w:val="24"/>
          <w:lang w:val="ru-RU"/>
        </w:rPr>
        <w:t>»</w:t>
      </w:r>
      <w:r w:rsidR="00247577">
        <w:rPr>
          <w:rFonts w:hAnsi="Times New Roman" w:cs="Times New Roman"/>
          <w:color w:val="000000"/>
          <w:sz w:val="24"/>
          <w:szCs w:val="24"/>
          <w:lang w:val="ru-RU"/>
        </w:rPr>
        <w:t>)</w:t>
      </w:r>
      <w:r w:rsidRPr="00152079">
        <w:rPr>
          <w:rFonts w:hAnsi="Times New Roman" w:cs="Times New Roman"/>
          <w:color w:val="000000"/>
          <w:sz w:val="24"/>
          <w:szCs w:val="24"/>
          <w:lang w:val="ru-RU"/>
        </w:rPr>
        <w:t>, «Зарплата»;</w:t>
      </w:r>
    </w:p>
    <w:p w14:paraId="63D1103A" w14:textId="6228F0B8" w:rsidR="003238E0" w:rsidRPr="00152079" w:rsidRDefault="00173921" w:rsidP="00097E46">
      <w:pPr>
        <w:numPr>
          <w:ilvl w:val="0"/>
          <w:numId w:val="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свод месячной, квартальной, годовой бюджетной отчетности об исполнении бюджета составляется с применением программы </w:t>
      </w:r>
      <w:r w:rsidR="00EA72AE" w:rsidRPr="00EA72AE">
        <w:rPr>
          <w:rFonts w:hAnsi="Times New Roman" w:cs="Times New Roman"/>
          <w:color w:val="000000"/>
          <w:sz w:val="24"/>
          <w:szCs w:val="24"/>
          <w:lang w:val="ru-RU"/>
        </w:rPr>
        <w:t xml:space="preserve"> «Бухучет НП» Смета-НП</w:t>
      </w:r>
      <w:proofErr w:type="gramStart"/>
      <w:r w:rsidR="00EA72AE" w:rsidRPr="00EA72AE">
        <w:rPr>
          <w:rFonts w:hAnsi="Times New Roman" w:cs="Times New Roman"/>
          <w:color w:val="000000"/>
          <w:sz w:val="24"/>
          <w:szCs w:val="24"/>
          <w:lang w:val="ru-RU"/>
        </w:rPr>
        <w:t>».</w:t>
      </w:r>
      <w:r w:rsidRPr="00152079">
        <w:rPr>
          <w:rFonts w:hAnsi="Times New Roman" w:cs="Times New Roman"/>
          <w:color w:val="000000"/>
          <w:sz w:val="24"/>
          <w:szCs w:val="24"/>
          <w:lang w:val="ru-RU"/>
        </w:rPr>
        <w:t>;</w:t>
      </w:r>
      <w:proofErr w:type="gramEnd"/>
    </w:p>
    <w:p w14:paraId="66687176" w14:textId="58320934" w:rsidR="003238E0" w:rsidRPr="00152079" w:rsidRDefault="00173921" w:rsidP="00097E46">
      <w:pPr>
        <w:numPr>
          <w:ilvl w:val="0"/>
          <w:numId w:val="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свод годовой, квартальной бюджетной отчетности ГРБС</w:t>
      </w:r>
      <w:r>
        <w:rPr>
          <w:rFonts w:hAnsi="Times New Roman" w:cs="Times New Roman"/>
          <w:color w:val="000000"/>
          <w:sz w:val="24"/>
          <w:szCs w:val="24"/>
        </w:rPr>
        <w:t> </w:t>
      </w:r>
      <w:r w:rsidRPr="00152079">
        <w:rPr>
          <w:rFonts w:hAnsi="Times New Roman" w:cs="Times New Roman"/>
          <w:color w:val="000000"/>
          <w:sz w:val="24"/>
          <w:szCs w:val="24"/>
          <w:lang w:val="ru-RU"/>
        </w:rPr>
        <w:t xml:space="preserve">– с применением программы </w:t>
      </w:r>
      <w:proofErr w:type="gramStart"/>
      <w:r w:rsidR="00EA72AE" w:rsidRPr="00152079">
        <w:rPr>
          <w:rFonts w:hAnsi="Times New Roman" w:cs="Times New Roman"/>
          <w:color w:val="000000"/>
          <w:sz w:val="24"/>
          <w:szCs w:val="24"/>
          <w:lang w:val="ru-RU"/>
        </w:rPr>
        <w:t>программы</w:t>
      </w:r>
      <w:proofErr w:type="gramEnd"/>
      <w:r w:rsidR="00EA72AE" w:rsidRPr="00152079">
        <w:rPr>
          <w:rFonts w:hAnsi="Times New Roman" w:cs="Times New Roman"/>
          <w:color w:val="000000"/>
          <w:sz w:val="24"/>
          <w:szCs w:val="24"/>
          <w:lang w:val="ru-RU"/>
        </w:rPr>
        <w:t xml:space="preserve"> «</w:t>
      </w:r>
      <w:r w:rsidR="00EA72AE">
        <w:rPr>
          <w:rFonts w:hAnsi="Times New Roman" w:cs="Times New Roman"/>
          <w:color w:val="000000"/>
          <w:sz w:val="24"/>
          <w:szCs w:val="24"/>
          <w:lang w:val="ru-RU"/>
        </w:rPr>
        <w:t>Бухучет НП»</w:t>
      </w:r>
      <w:r w:rsidR="00EA72AE" w:rsidRPr="00152079">
        <w:rPr>
          <w:rFonts w:hAnsi="Times New Roman" w:cs="Times New Roman"/>
          <w:color w:val="000000"/>
          <w:sz w:val="24"/>
          <w:szCs w:val="24"/>
          <w:lang w:val="ru-RU"/>
        </w:rPr>
        <w:t xml:space="preserve"> </w:t>
      </w:r>
      <w:r w:rsidR="00EA72AE">
        <w:rPr>
          <w:rFonts w:hAnsi="Times New Roman" w:cs="Times New Roman"/>
          <w:color w:val="000000"/>
          <w:sz w:val="24"/>
          <w:szCs w:val="24"/>
          <w:lang w:val="ru-RU"/>
        </w:rPr>
        <w:t>Смета-НП</w:t>
      </w:r>
      <w:r w:rsidR="00EA72AE" w:rsidRPr="00152079">
        <w:rPr>
          <w:rFonts w:hAnsi="Times New Roman" w:cs="Times New Roman"/>
          <w:color w:val="000000"/>
          <w:sz w:val="24"/>
          <w:szCs w:val="24"/>
          <w:lang w:val="ru-RU"/>
        </w:rPr>
        <w:t>».</w:t>
      </w:r>
      <w:r w:rsidRPr="00152079">
        <w:rPr>
          <w:rFonts w:hAnsi="Times New Roman" w:cs="Times New Roman"/>
          <w:color w:val="000000"/>
          <w:sz w:val="24"/>
          <w:szCs w:val="24"/>
          <w:lang w:val="ru-RU"/>
        </w:rPr>
        <w:t>;</w:t>
      </w:r>
    </w:p>
    <w:p w14:paraId="4FD5A763" w14:textId="62C0D141" w:rsidR="003238E0" w:rsidRPr="00152079" w:rsidRDefault="00173921" w:rsidP="00097E46">
      <w:pPr>
        <w:numPr>
          <w:ilvl w:val="0"/>
          <w:numId w:val="6"/>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w:t>
      </w:r>
      <w:r w:rsidR="00EA72AE">
        <w:rPr>
          <w:rFonts w:hAnsi="Times New Roman" w:cs="Times New Roman"/>
          <w:color w:val="000000"/>
          <w:sz w:val="24"/>
          <w:szCs w:val="24"/>
          <w:lang w:val="ru-RU"/>
        </w:rPr>
        <w:t xml:space="preserve"> (СУФД,</w:t>
      </w:r>
      <w:r w:rsidRPr="00152079">
        <w:rPr>
          <w:rFonts w:hAnsi="Times New Roman" w:cs="Times New Roman"/>
          <w:color w:val="000000"/>
          <w:sz w:val="24"/>
          <w:szCs w:val="24"/>
          <w:lang w:val="ru-RU"/>
        </w:rPr>
        <w:t xml:space="preserve"> </w:t>
      </w:r>
      <w:r w:rsidR="00263DA2">
        <w:rPr>
          <w:rFonts w:hAnsi="Times New Roman" w:cs="Times New Roman"/>
          <w:color w:val="000000"/>
          <w:sz w:val="24"/>
          <w:szCs w:val="24"/>
          <w:lang w:val="ru-RU"/>
        </w:rPr>
        <w:t>КРИСТА</w:t>
      </w:r>
      <w:r w:rsidRPr="00152079">
        <w:rPr>
          <w:rFonts w:hAnsi="Times New Roman" w:cs="Times New Roman"/>
          <w:color w:val="000000"/>
          <w:sz w:val="24"/>
          <w:szCs w:val="24"/>
          <w:lang w:val="ru-RU"/>
        </w:rPr>
        <w:t>) с применением средств электронной подписи в соответствии с законодательством на основании договора об обмене электронными документами.</w:t>
      </w:r>
    </w:p>
    <w:p w14:paraId="528373E7" w14:textId="5A797464" w:rsidR="003238E0" w:rsidRPr="00152079" w:rsidRDefault="00247577" w:rsidP="00097E46">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152079">
        <w:rPr>
          <w:rFonts w:hAnsi="Times New Roman" w:cs="Times New Roman"/>
          <w:color w:val="000000"/>
          <w:sz w:val="24"/>
          <w:szCs w:val="24"/>
          <w:lang w:val="ru-RU"/>
        </w:rPr>
        <w:t>. Формирование электронных регистров бухучета осуществляется в следующем порядке:</w:t>
      </w:r>
    </w:p>
    <w:p w14:paraId="18025730"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Pr>
          <w:rFonts w:hAnsi="Times New Roman" w:cs="Times New Roman"/>
          <w:color w:val="000000"/>
          <w:sz w:val="24"/>
          <w:szCs w:val="24"/>
        </w:rPr>
        <w:t> </w:t>
      </w:r>
      <w:r w:rsidRPr="00152079">
        <w:rPr>
          <w:rFonts w:hAnsi="Times New Roman" w:cs="Times New Roman"/>
          <w:color w:val="000000"/>
          <w:sz w:val="24"/>
          <w:szCs w:val="24"/>
          <w:lang w:val="ru-RU"/>
        </w:rPr>
        <w:t>документа);</w:t>
      </w:r>
    </w:p>
    <w:p w14:paraId="2CD77FFD"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152079">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14:paraId="6255E58C"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152079">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14:paraId="1454277E"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w:t>
      </w:r>
      <w:r>
        <w:rPr>
          <w:rFonts w:hAnsi="Times New Roman" w:cs="Times New Roman"/>
          <w:color w:val="000000"/>
          <w:sz w:val="24"/>
          <w:szCs w:val="24"/>
        </w:rPr>
        <w:t> </w:t>
      </w:r>
      <w:r w:rsidRPr="00152079">
        <w:rPr>
          <w:rFonts w:hAnsi="Times New Roman" w:cs="Times New Roman"/>
          <w:color w:val="000000"/>
          <w:sz w:val="24"/>
          <w:szCs w:val="24"/>
          <w:lang w:val="ru-RU"/>
        </w:rPr>
        <w:t>дней, включая день оформления ордера;</w:t>
      </w:r>
    </w:p>
    <w:p w14:paraId="7B7BDB5F"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инвентарная карточка учета основных средств оформляется при принятии объекта к</w:t>
      </w:r>
      <w:r>
        <w:rPr>
          <w:rFonts w:hAnsi="Times New Roman" w:cs="Times New Roman"/>
          <w:color w:val="000000"/>
          <w:sz w:val="24"/>
          <w:szCs w:val="24"/>
        </w:rPr>
        <w:t> </w:t>
      </w:r>
      <w:r w:rsidRPr="00152079">
        <w:rPr>
          <w:rFonts w:hAnsi="Times New Roman" w:cs="Times New Roman"/>
          <w:color w:val="000000"/>
          <w:sz w:val="24"/>
          <w:szCs w:val="24"/>
          <w:lang w:val="ru-RU"/>
        </w:rPr>
        <w:t>учету, по мере внесения изменений (данных о переоценке, модернизации, реконструкции, консервации и</w:t>
      </w:r>
      <w:r>
        <w:rPr>
          <w:rFonts w:hAnsi="Times New Roman" w:cs="Times New Roman"/>
          <w:color w:val="000000"/>
          <w:sz w:val="24"/>
          <w:szCs w:val="24"/>
        </w:rPr>
        <w:t> </w:t>
      </w:r>
      <w:r w:rsidRPr="00152079">
        <w:rPr>
          <w:rFonts w:hAnsi="Times New Roman" w:cs="Times New Roman"/>
          <w:color w:val="000000"/>
          <w:sz w:val="24"/>
          <w:szCs w:val="24"/>
          <w:lang w:val="ru-RU"/>
        </w:rPr>
        <w:t>пр.) и при выбытии. При отсутствии указанных событий</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ежегодно, на последний рабочий день года, со сведениями о начисленной амортизации;</w:t>
      </w:r>
    </w:p>
    <w:p w14:paraId="599BBA1B"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инвентарная карточка группового учета основных средств оформляется при принятии</w:t>
      </w:r>
      <w:r>
        <w:rPr>
          <w:rFonts w:hAnsi="Times New Roman" w:cs="Times New Roman"/>
          <w:color w:val="000000"/>
          <w:sz w:val="24"/>
          <w:szCs w:val="24"/>
        </w:rPr>
        <w:t> </w:t>
      </w:r>
      <w:r w:rsidRPr="00152079">
        <w:rPr>
          <w:rFonts w:hAnsi="Times New Roman" w:cs="Times New Roman"/>
          <w:color w:val="000000"/>
          <w:sz w:val="24"/>
          <w:szCs w:val="24"/>
          <w:lang w:val="ru-RU"/>
        </w:rPr>
        <w:t>объектов к учету, по мере внесения изменений (данных о переоценке, модернизации,</w:t>
      </w:r>
      <w:r>
        <w:rPr>
          <w:rFonts w:hAnsi="Times New Roman" w:cs="Times New Roman"/>
          <w:color w:val="000000"/>
          <w:sz w:val="24"/>
          <w:szCs w:val="24"/>
        </w:rPr>
        <w:t> </w:t>
      </w:r>
      <w:r w:rsidRPr="00152079">
        <w:rPr>
          <w:rFonts w:hAnsi="Times New Roman" w:cs="Times New Roman"/>
          <w:color w:val="000000"/>
          <w:sz w:val="24"/>
          <w:szCs w:val="24"/>
          <w:lang w:val="ru-RU"/>
        </w:rPr>
        <w:t>реконструкции, консервации и</w:t>
      </w:r>
      <w:r>
        <w:rPr>
          <w:rFonts w:hAnsi="Times New Roman" w:cs="Times New Roman"/>
          <w:color w:val="000000"/>
          <w:sz w:val="24"/>
          <w:szCs w:val="24"/>
        </w:rPr>
        <w:t> </w:t>
      </w:r>
      <w:r w:rsidRPr="00152079">
        <w:rPr>
          <w:rFonts w:hAnsi="Times New Roman" w:cs="Times New Roman"/>
          <w:color w:val="000000"/>
          <w:sz w:val="24"/>
          <w:szCs w:val="24"/>
          <w:lang w:val="ru-RU"/>
        </w:rPr>
        <w:t>пр.) и при выбытии;</w:t>
      </w:r>
    </w:p>
    <w:p w14:paraId="463F7B8B"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0C736641"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книга учета бланков строгой отчетности, книга аналитического учета депонированной</w:t>
      </w:r>
      <w:r>
        <w:rPr>
          <w:rFonts w:hAnsi="Times New Roman" w:cs="Times New Roman"/>
          <w:color w:val="000000"/>
          <w:sz w:val="24"/>
          <w:szCs w:val="24"/>
        </w:rPr>
        <w:t> </w:t>
      </w:r>
      <w:r w:rsidRPr="00152079">
        <w:rPr>
          <w:rFonts w:hAnsi="Times New Roman" w:cs="Times New Roman"/>
          <w:color w:val="000000"/>
          <w:sz w:val="24"/>
          <w:szCs w:val="24"/>
          <w:lang w:val="ru-RU"/>
        </w:rPr>
        <w:t>зарплаты и стипендий заполняются ежемесячно, в последний день месяца;</w:t>
      </w:r>
    </w:p>
    <w:p w14:paraId="42268E86"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14:paraId="5C368C63"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журналы операций, главная книга заполняются ежемесячно;</w:t>
      </w:r>
    </w:p>
    <w:p w14:paraId="33B48669" w14:textId="77777777" w:rsidR="003238E0" w:rsidRPr="00152079" w:rsidRDefault="00173921" w:rsidP="00097E46">
      <w:pPr>
        <w:numPr>
          <w:ilvl w:val="0"/>
          <w:numId w:val="7"/>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другие регистры, не указанные выше, заполняются по мере необходимости, если иное</w:t>
      </w:r>
      <w:r>
        <w:rPr>
          <w:rFonts w:hAnsi="Times New Roman" w:cs="Times New Roman"/>
          <w:color w:val="000000"/>
          <w:sz w:val="24"/>
          <w:szCs w:val="24"/>
        </w:rPr>
        <w:t> </w:t>
      </w:r>
      <w:r w:rsidRPr="00152079">
        <w:rPr>
          <w:rFonts w:hAnsi="Times New Roman" w:cs="Times New Roman"/>
          <w:color w:val="000000"/>
          <w:sz w:val="24"/>
          <w:szCs w:val="24"/>
          <w:lang w:val="ru-RU"/>
        </w:rPr>
        <w:t>не установлено законодательством</w:t>
      </w:r>
      <w:r>
        <w:rPr>
          <w:rFonts w:hAnsi="Times New Roman" w:cs="Times New Roman"/>
          <w:color w:val="000000"/>
          <w:sz w:val="24"/>
          <w:szCs w:val="24"/>
        </w:rPr>
        <w:t> </w:t>
      </w:r>
      <w:r w:rsidRPr="00152079">
        <w:rPr>
          <w:rFonts w:hAnsi="Times New Roman" w:cs="Times New Roman"/>
          <w:color w:val="000000"/>
          <w:sz w:val="24"/>
          <w:szCs w:val="24"/>
          <w:lang w:val="ru-RU"/>
        </w:rPr>
        <w:t>РФ.</w:t>
      </w:r>
    </w:p>
    <w:p w14:paraId="2F9538D2" w14:textId="77777777" w:rsidR="003238E0"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14:paraId="011AA630" w14:textId="540074C6" w:rsidR="007922FB" w:rsidRPr="007922FB" w:rsidRDefault="007922FB" w:rsidP="00097E46">
      <w:pPr>
        <w:jc w:val="both"/>
        <w:rPr>
          <w:rFonts w:hAnsi="Times New Roman" w:cs="Times New Roman"/>
          <w:color w:val="FF0000"/>
          <w:sz w:val="24"/>
          <w:szCs w:val="24"/>
          <w:lang w:val="ru-RU"/>
        </w:rPr>
      </w:pPr>
      <w:r>
        <w:rPr>
          <w:rFonts w:hAnsi="Times New Roman" w:cs="Times New Roman"/>
          <w:color w:val="000000"/>
          <w:sz w:val="24"/>
          <w:szCs w:val="24"/>
          <w:lang w:val="ru-RU"/>
        </w:rPr>
        <w:t>1</w:t>
      </w:r>
      <w:r w:rsidR="00247577">
        <w:rPr>
          <w:rFonts w:hAnsi="Times New Roman" w:cs="Times New Roman"/>
          <w:color w:val="000000"/>
          <w:sz w:val="24"/>
          <w:szCs w:val="24"/>
          <w:lang w:val="ru-RU"/>
        </w:rPr>
        <w:t>1</w:t>
      </w:r>
      <w:r>
        <w:rPr>
          <w:rFonts w:hAnsi="Times New Roman" w:cs="Times New Roman"/>
          <w:color w:val="000000"/>
          <w:sz w:val="24"/>
          <w:szCs w:val="24"/>
          <w:lang w:val="ru-RU"/>
        </w:rPr>
        <w:t xml:space="preserve">.Журналы операций ведутся в соответствии с перечнем регистров бухучета получателя бюджетных средств, администраторов дохода бюджета. Журналам операций по учету исполнения бюджетной сметы и администрированию поступлений и выбытий присваиваются номера согласно приложению </w:t>
      </w:r>
      <w:r w:rsidRPr="00247577">
        <w:rPr>
          <w:rFonts w:hAnsi="Times New Roman" w:cs="Times New Roman"/>
          <w:sz w:val="24"/>
          <w:szCs w:val="24"/>
          <w:lang w:val="ru-RU"/>
        </w:rPr>
        <w:t>1</w:t>
      </w:r>
      <w:r w:rsidR="00247577" w:rsidRPr="00247577">
        <w:rPr>
          <w:rFonts w:hAnsi="Times New Roman" w:cs="Times New Roman"/>
          <w:sz w:val="24"/>
          <w:szCs w:val="24"/>
          <w:lang w:val="ru-RU"/>
        </w:rPr>
        <w:t>3,19</w:t>
      </w:r>
    </w:p>
    <w:p w14:paraId="0AB19F7E" w14:textId="2279956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47577">
        <w:rPr>
          <w:rFonts w:hAnsi="Times New Roman" w:cs="Times New Roman"/>
          <w:color w:val="000000"/>
          <w:sz w:val="24"/>
          <w:szCs w:val="24"/>
          <w:lang w:val="ru-RU"/>
        </w:rPr>
        <w:t>2</w:t>
      </w:r>
      <w:r w:rsidRPr="00152079">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счетам:</w:t>
      </w:r>
    </w:p>
    <w:p w14:paraId="5B405806" w14:textId="77777777" w:rsidR="003238E0" w:rsidRPr="00152079" w:rsidRDefault="00173921" w:rsidP="00097E46">
      <w:pPr>
        <w:numPr>
          <w:ilvl w:val="0"/>
          <w:numId w:val="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КБК</w:t>
      </w:r>
      <w:r>
        <w:rPr>
          <w:rFonts w:hAnsi="Times New Roman" w:cs="Times New Roman"/>
          <w:color w:val="000000"/>
          <w:sz w:val="24"/>
          <w:szCs w:val="24"/>
        </w:rPr>
        <w:t> </w:t>
      </w:r>
      <w:r w:rsidRPr="00152079">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152079">
        <w:rPr>
          <w:rFonts w:hAnsi="Times New Roman" w:cs="Times New Roman"/>
          <w:color w:val="000000"/>
          <w:sz w:val="24"/>
          <w:szCs w:val="24"/>
          <w:lang w:val="ru-RU"/>
        </w:rPr>
        <w:t>1.302.13.000 «Расчеты по</w:t>
      </w:r>
      <w:r>
        <w:rPr>
          <w:rFonts w:hAnsi="Times New Roman" w:cs="Times New Roman"/>
          <w:color w:val="000000"/>
          <w:sz w:val="24"/>
          <w:szCs w:val="24"/>
        </w:rPr>
        <w:t> </w:t>
      </w:r>
      <w:r w:rsidRPr="00152079">
        <w:rPr>
          <w:rFonts w:hAnsi="Times New Roman" w:cs="Times New Roman"/>
          <w:color w:val="000000"/>
          <w:sz w:val="24"/>
          <w:szCs w:val="24"/>
          <w:lang w:val="ru-RU"/>
        </w:rPr>
        <w:t>начислениям на выплаты по оплате труда»;</w:t>
      </w:r>
    </w:p>
    <w:p w14:paraId="4E7DC14F" w14:textId="77777777" w:rsidR="003238E0" w:rsidRPr="00152079" w:rsidRDefault="00173921" w:rsidP="00097E46">
      <w:pPr>
        <w:numPr>
          <w:ilvl w:val="0"/>
          <w:numId w:val="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КБК</w:t>
      </w:r>
      <w:r>
        <w:rPr>
          <w:rFonts w:hAnsi="Times New Roman" w:cs="Times New Roman"/>
          <w:color w:val="000000"/>
          <w:sz w:val="24"/>
          <w:szCs w:val="24"/>
        </w:rPr>
        <w:t> </w:t>
      </w:r>
      <w:r w:rsidRPr="00152079">
        <w:rPr>
          <w:rFonts w:hAnsi="Times New Roman" w:cs="Times New Roman"/>
          <w:color w:val="000000"/>
          <w:sz w:val="24"/>
          <w:szCs w:val="24"/>
          <w:lang w:val="ru-RU"/>
        </w:rPr>
        <w:t>1.302.12.000 «Расчеты по прочим несоциальным выплатам персоналу в денежной</w:t>
      </w:r>
      <w:r>
        <w:rPr>
          <w:rFonts w:hAnsi="Times New Roman" w:cs="Times New Roman"/>
          <w:color w:val="000000"/>
          <w:sz w:val="24"/>
          <w:szCs w:val="24"/>
        </w:rPr>
        <w:t> </w:t>
      </w:r>
      <w:r w:rsidRPr="00152079">
        <w:rPr>
          <w:rFonts w:hAnsi="Times New Roman" w:cs="Times New Roman"/>
          <w:color w:val="000000"/>
          <w:sz w:val="24"/>
          <w:szCs w:val="24"/>
          <w:lang w:val="ru-RU"/>
        </w:rPr>
        <w:t>форме» и КБК 1.302.14.000 «Расчеты по прочим несоциальным выплатам персоналу в</w:t>
      </w:r>
      <w:r>
        <w:rPr>
          <w:rFonts w:hAnsi="Times New Roman" w:cs="Times New Roman"/>
          <w:color w:val="000000"/>
          <w:sz w:val="24"/>
          <w:szCs w:val="24"/>
        </w:rPr>
        <w:t> </w:t>
      </w:r>
      <w:r w:rsidRPr="00152079">
        <w:rPr>
          <w:rFonts w:hAnsi="Times New Roman" w:cs="Times New Roman"/>
          <w:color w:val="000000"/>
          <w:sz w:val="24"/>
          <w:szCs w:val="24"/>
          <w:lang w:val="ru-RU"/>
        </w:rPr>
        <w:t>натуральной форме»;</w:t>
      </w:r>
    </w:p>
    <w:p w14:paraId="496DD974" w14:textId="77777777" w:rsidR="003238E0" w:rsidRPr="00152079" w:rsidRDefault="00173921" w:rsidP="00097E46">
      <w:pPr>
        <w:numPr>
          <w:ilvl w:val="0"/>
          <w:numId w:val="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163C043F" w14:textId="77777777" w:rsidR="003238E0" w:rsidRPr="00152079" w:rsidRDefault="00173921" w:rsidP="00097E46">
      <w:pPr>
        <w:numPr>
          <w:ilvl w:val="0"/>
          <w:numId w:val="8"/>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КБК</w:t>
      </w:r>
      <w:r>
        <w:rPr>
          <w:rFonts w:hAnsi="Times New Roman" w:cs="Times New Roman"/>
          <w:color w:val="000000"/>
          <w:sz w:val="24"/>
          <w:szCs w:val="24"/>
        </w:rPr>
        <w:t> </w:t>
      </w:r>
      <w:r w:rsidRPr="00152079">
        <w:rPr>
          <w:rFonts w:hAnsi="Times New Roman" w:cs="Times New Roman"/>
          <w:color w:val="000000"/>
          <w:sz w:val="24"/>
          <w:szCs w:val="24"/>
          <w:lang w:val="ru-RU"/>
        </w:rPr>
        <w:t>1.302.96.000 «Расчеты по иным выплатам текущего характера физическим лицам».</w:t>
      </w:r>
    </w:p>
    <w:p w14:paraId="177B94D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257 Инструкции к Единому плану счетов № 157н.</w:t>
      </w:r>
    </w:p>
    <w:p w14:paraId="7B09DF88"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Pr>
          <w:rFonts w:hAnsi="Times New Roman" w:cs="Times New Roman"/>
          <w:color w:val="000000"/>
          <w:sz w:val="24"/>
          <w:szCs w:val="24"/>
        </w:rPr>
        <w:t>В этих случаях документ может быть составлен:</w:t>
      </w:r>
    </w:p>
    <w:p w14:paraId="44D16608" w14:textId="77777777" w:rsidR="003238E0" w:rsidRPr="00152079" w:rsidRDefault="00173921" w:rsidP="00097E46">
      <w:pPr>
        <w:numPr>
          <w:ilvl w:val="0"/>
          <w:numId w:val="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на бумажном носителе и </w:t>
      </w:r>
      <w:proofErr w:type="gramStart"/>
      <w:r w:rsidRPr="00152079">
        <w:rPr>
          <w:rFonts w:hAnsi="Times New Roman" w:cs="Times New Roman"/>
          <w:color w:val="000000"/>
          <w:sz w:val="24"/>
          <w:szCs w:val="24"/>
          <w:lang w:val="ru-RU"/>
        </w:rPr>
        <w:t>заверен</w:t>
      </w:r>
      <w:proofErr w:type="gramEnd"/>
      <w:r w:rsidRPr="00152079">
        <w:rPr>
          <w:rFonts w:hAnsi="Times New Roman" w:cs="Times New Roman"/>
          <w:color w:val="000000"/>
          <w:sz w:val="24"/>
          <w:szCs w:val="24"/>
          <w:lang w:val="ru-RU"/>
        </w:rPr>
        <w:t xml:space="preserve"> собственноручной подписью;</w:t>
      </w:r>
    </w:p>
    <w:p w14:paraId="3044240A" w14:textId="77777777" w:rsidR="003238E0" w:rsidRDefault="00173921" w:rsidP="00097E46">
      <w:pPr>
        <w:numPr>
          <w:ilvl w:val="0"/>
          <w:numId w:val="9"/>
        </w:numPr>
        <w:ind w:left="780" w:right="180"/>
        <w:jc w:val="both"/>
        <w:rPr>
          <w:rFonts w:hAnsi="Times New Roman" w:cs="Times New Roman"/>
          <w:color w:val="000000"/>
          <w:sz w:val="24"/>
          <w:szCs w:val="24"/>
        </w:rPr>
      </w:pPr>
      <w:r w:rsidRPr="00152079">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r>
        <w:rPr>
          <w:rFonts w:hAnsi="Times New Roman" w:cs="Times New Roman"/>
          <w:color w:val="000000"/>
          <w:sz w:val="24"/>
          <w:szCs w:val="24"/>
        </w:rPr>
        <w:t>Далее документ распечатывается и собственноручного подписывается на бумажном носителе.</w:t>
      </w:r>
    </w:p>
    <w:p w14:paraId="4127530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Для передачи в бухгалтерию изготавливаются </w:t>
      </w:r>
      <w:proofErr w:type="gramStart"/>
      <w:r w:rsidRPr="00152079">
        <w:rPr>
          <w:rFonts w:hAnsi="Times New Roman" w:cs="Times New Roman"/>
          <w:color w:val="000000"/>
          <w:sz w:val="24"/>
          <w:szCs w:val="24"/>
          <w:lang w:val="ru-RU"/>
        </w:rPr>
        <w:t>скан-копии</w:t>
      </w:r>
      <w:proofErr w:type="gramEnd"/>
      <w:r w:rsidRPr="00152079">
        <w:rPr>
          <w:rFonts w:hAnsi="Times New Roman" w:cs="Times New Roman"/>
          <w:color w:val="000000"/>
          <w:sz w:val="24"/>
          <w:szCs w:val="24"/>
          <w:lang w:val="ru-RU"/>
        </w:rPr>
        <w:t xml:space="preserve"> документов с собственноручными подписями – бумажных или автоматически сформированных. </w:t>
      </w:r>
      <w:proofErr w:type="gramStart"/>
      <w:r w:rsidRPr="00152079">
        <w:rPr>
          <w:rFonts w:hAnsi="Times New Roman" w:cs="Times New Roman"/>
          <w:color w:val="000000"/>
          <w:sz w:val="24"/>
          <w:szCs w:val="24"/>
          <w:lang w:val="ru-RU"/>
        </w:rPr>
        <w:t>Скан-копии</w:t>
      </w:r>
      <w:proofErr w:type="gramEnd"/>
      <w:r w:rsidRPr="00152079">
        <w:rPr>
          <w:rFonts w:hAnsi="Times New Roman" w:cs="Times New Roman"/>
          <w:color w:val="000000"/>
          <w:sz w:val="24"/>
          <w:szCs w:val="24"/>
          <w:lang w:val="ru-RU"/>
        </w:rPr>
        <w:t xml:space="preserve">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14:paraId="1CA8DA4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14:paraId="14CAD27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43F94F6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152079">
        <w:rPr>
          <w:lang w:val="ru-RU"/>
        </w:rPr>
        <w:br/>
      </w:r>
      <w:r w:rsidRPr="00152079">
        <w:rPr>
          <w:rFonts w:hAnsi="Times New Roman" w:cs="Times New Roman"/>
          <w:color w:val="000000"/>
          <w:sz w:val="24"/>
          <w:szCs w:val="24"/>
          <w:lang w:val="ru-RU"/>
        </w:rPr>
        <w:t xml:space="preserve">При </w:t>
      </w:r>
      <w:proofErr w:type="gramStart"/>
      <w:r w:rsidRPr="00152079">
        <w:rPr>
          <w:rFonts w:hAnsi="Times New Roman" w:cs="Times New Roman"/>
          <w:color w:val="000000"/>
          <w:sz w:val="24"/>
          <w:szCs w:val="24"/>
          <w:lang w:val="ru-RU"/>
        </w:rPr>
        <w:t>заверении</w:t>
      </w:r>
      <w:proofErr w:type="gramEnd"/>
      <w:r w:rsidRPr="00152079">
        <w:rPr>
          <w:rFonts w:hAnsi="Times New Roman" w:cs="Times New Roman"/>
          <w:color w:val="000000"/>
          <w:sz w:val="24"/>
          <w:szCs w:val="24"/>
          <w:lang w:val="ru-RU"/>
        </w:rPr>
        <w:t xml:space="preserve"> многостраничного документа заверяется копия каждого листа.</w:t>
      </w:r>
    </w:p>
    <w:p w14:paraId="4E67643A" w14:textId="2520CEC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14.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w:t>
      </w:r>
      <w:r w:rsidRPr="00152079">
        <w:rPr>
          <w:rFonts w:hAnsi="Times New Roman" w:cs="Times New Roman"/>
          <w:color w:val="000000"/>
          <w:sz w:val="24"/>
          <w:szCs w:val="24"/>
          <w:lang w:val="ru-RU"/>
        </w:rPr>
        <w:lastRenderedPageBreak/>
        <w:t>журнала возлагается приказом руководителя на ответственного сотрудника.</w:t>
      </w:r>
      <w:r w:rsidRPr="00152079">
        <w:rPr>
          <w:lang w:val="ru-RU"/>
        </w:rPr>
        <w:br/>
      </w:r>
      <w:r w:rsidRPr="00152079">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14:paraId="6F7CE80C" w14:textId="05A51DD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15.</w:t>
      </w:r>
      <w:r>
        <w:rPr>
          <w:rFonts w:hAnsi="Times New Roman" w:cs="Times New Roman"/>
          <w:color w:val="000000"/>
          <w:sz w:val="24"/>
          <w:szCs w:val="24"/>
        </w:rPr>
        <w:t> </w:t>
      </w:r>
      <w:r w:rsidRPr="00152079">
        <w:rPr>
          <w:rFonts w:hAnsi="Times New Roman" w:cs="Times New Roman"/>
          <w:color w:val="000000"/>
          <w:sz w:val="24"/>
          <w:szCs w:val="24"/>
          <w:lang w:val="ru-RU"/>
        </w:rPr>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w:t>
      </w:r>
      <w:r w:rsidR="00263DA2">
        <w:rPr>
          <w:rFonts w:hAnsi="Times New Roman" w:cs="Times New Roman"/>
          <w:color w:val="000000"/>
          <w:sz w:val="24"/>
          <w:szCs w:val="24"/>
          <w:lang w:val="ru-RU"/>
        </w:rPr>
        <w:t>а</w:t>
      </w:r>
      <w:r w:rsidRPr="00152079">
        <w:rPr>
          <w:rFonts w:hAnsi="Times New Roman" w:cs="Times New Roman"/>
          <w:color w:val="000000"/>
          <w:sz w:val="24"/>
          <w:szCs w:val="24"/>
          <w:lang w:val="ru-RU"/>
        </w:rPr>
        <w:t>, – с указанием сведений о сертификате ЭП – кому выдан и срок действия. Дополнительно сотрудник бухгалтерии, ответственный за обработку документа или ведение регистра, ставит надпись «Копия верна», дату распечатки и свою подпись.</w:t>
      </w:r>
    </w:p>
    <w:p w14:paraId="25DF128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32</w:t>
      </w:r>
      <w:r>
        <w:rPr>
          <w:rFonts w:hAnsi="Times New Roman" w:cs="Times New Roman"/>
          <w:color w:val="000000"/>
          <w:sz w:val="24"/>
          <w:szCs w:val="24"/>
        </w:rPr>
        <w:t> </w:t>
      </w:r>
      <w:r w:rsidRPr="00152079">
        <w:rPr>
          <w:rFonts w:hAnsi="Times New Roman" w:cs="Times New Roman"/>
          <w:color w:val="000000"/>
          <w:sz w:val="24"/>
          <w:szCs w:val="24"/>
          <w:lang w:val="ru-RU"/>
        </w:rPr>
        <w:t>СГС «Концептуальные основы бухучета и отчетности».</w:t>
      </w:r>
    </w:p>
    <w:p w14:paraId="2FB81EAA" w14:textId="3F6901F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 Особенности применения первичных документов:</w:t>
      </w:r>
    </w:p>
    <w:p w14:paraId="457D3819" w14:textId="274535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152079">
        <w:rPr>
          <w:rFonts w:hAnsi="Times New Roman" w:cs="Times New Roman"/>
          <w:color w:val="000000"/>
          <w:sz w:val="24"/>
          <w:szCs w:val="24"/>
          <w:lang w:val="ru-RU"/>
        </w:rPr>
        <w:t>0306008).</w:t>
      </w:r>
    </w:p>
    <w:p w14:paraId="6FDDF6D6" w14:textId="033CAD8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.2. В табеле учета использования рабочего времени (ф. 0504421) регистрируются</w:t>
      </w:r>
      <w:r>
        <w:rPr>
          <w:rFonts w:hAnsi="Times New Roman" w:cs="Times New Roman"/>
          <w:color w:val="000000"/>
          <w:sz w:val="24"/>
          <w:szCs w:val="24"/>
        </w:rPr>
        <w:t> </w:t>
      </w:r>
      <w:r w:rsidRPr="00152079">
        <w:rPr>
          <w:rFonts w:hAnsi="Times New Roman" w:cs="Times New Roman"/>
          <w:color w:val="000000"/>
          <w:sz w:val="24"/>
          <w:szCs w:val="24"/>
          <w:lang w:val="ru-RU"/>
        </w:rPr>
        <w:t>случаи отклонений от нормального использования рабочего времени, установленного Правилами трудового распорядка.</w:t>
      </w:r>
      <w:r>
        <w:rPr>
          <w:rFonts w:hAnsi="Times New Roman" w:cs="Times New Roman"/>
          <w:color w:val="000000"/>
          <w:sz w:val="24"/>
          <w:szCs w:val="24"/>
        </w:rPr>
        <w:t> </w:t>
      </w:r>
      <w:r w:rsidRPr="00152079">
        <w:rPr>
          <w:rFonts w:hAnsi="Times New Roman" w:cs="Times New Roman"/>
          <w:color w:val="000000"/>
          <w:sz w:val="24"/>
          <w:szCs w:val="24"/>
          <w:lang w:val="ru-RU"/>
        </w:rPr>
        <w:t>В графах 20 и 37 отражаются итоговые данные неявок.</w:t>
      </w:r>
    </w:p>
    <w:p w14:paraId="3153753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Табель учета использования рабочего времени (ф. 0504421) дополнен условными</w:t>
      </w:r>
      <w:r>
        <w:rPr>
          <w:rFonts w:hAnsi="Times New Roman" w:cs="Times New Roman"/>
          <w:color w:val="000000"/>
          <w:sz w:val="24"/>
          <w:szCs w:val="24"/>
        </w:rPr>
        <w:t> </w:t>
      </w:r>
      <w:r w:rsidRPr="00152079">
        <w:rPr>
          <w:rFonts w:hAnsi="Times New Roman" w:cs="Times New Roman"/>
          <w:color w:val="000000"/>
          <w:sz w:val="24"/>
          <w:szCs w:val="24"/>
          <w:lang w:val="ru-RU"/>
        </w:rPr>
        <w:t>обозначениями:</w:t>
      </w:r>
    </w:p>
    <w:tbl>
      <w:tblPr>
        <w:tblW w:w="9027" w:type="dxa"/>
        <w:tblCellMar>
          <w:top w:w="15" w:type="dxa"/>
          <w:left w:w="15" w:type="dxa"/>
          <w:bottom w:w="15" w:type="dxa"/>
          <w:right w:w="15" w:type="dxa"/>
        </w:tblCellMar>
        <w:tblLook w:val="0600" w:firstRow="0" w:lastRow="0" w:firstColumn="0" w:lastColumn="0" w:noHBand="1" w:noVBand="1"/>
      </w:tblPr>
      <w:tblGrid>
        <w:gridCol w:w="8366"/>
        <w:gridCol w:w="661"/>
      </w:tblGrid>
      <w:tr w:rsidR="003238E0" w14:paraId="6DDDD36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39F9B" w14:textId="77777777" w:rsidR="003238E0" w:rsidRDefault="00173921">
            <w:r>
              <w:rPr>
                <w:rFonts w:hAnsi="Times New Roman" w:cs="Times New Roman"/>
                <w:b/>
                <w:bCs/>
                <w:color w:val="000000"/>
                <w:sz w:val="24"/>
                <w:szCs w:val="24"/>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EF01A" w14:textId="77777777" w:rsidR="003238E0" w:rsidRDefault="00173921">
            <w:r>
              <w:rPr>
                <w:rFonts w:hAnsi="Times New Roman" w:cs="Times New Roman"/>
                <w:b/>
                <w:bCs/>
                <w:color w:val="000000"/>
                <w:sz w:val="24"/>
                <w:szCs w:val="24"/>
              </w:rPr>
              <w:t>Код</w:t>
            </w:r>
          </w:p>
        </w:tc>
      </w:tr>
      <w:tr w:rsidR="003238E0" w14:paraId="38C024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4454C" w14:textId="77777777" w:rsidR="003238E0" w:rsidRDefault="00173921">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37304" w14:textId="77777777" w:rsidR="003238E0" w:rsidRDefault="00173921">
            <w:r>
              <w:rPr>
                <w:rFonts w:hAnsi="Times New Roman" w:cs="Times New Roman"/>
                <w:color w:val="000000"/>
                <w:sz w:val="24"/>
                <w:szCs w:val="24"/>
              </w:rPr>
              <w:t>ОВ</w:t>
            </w:r>
          </w:p>
        </w:tc>
      </w:tr>
      <w:tr w:rsidR="003238E0" w14:paraId="6C3E7BD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1C6AE" w14:textId="77777777" w:rsidR="003238E0" w:rsidRDefault="00173921">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FE8AF" w14:textId="77777777" w:rsidR="003238E0" w:rsidRDefault="00173921">
            <w:r>
              <w:rPr>
                <w:rFonts w:hAnsi="Times New Roman" w:cs="Times New Roman"/>
                <w:color w:val="000000"/>
                <w:sz w:val="24"/>
                <w:szCs w:val="24"/>
              </w:rPr>
              <w:t>ЗС</w:t>
            </w:r>
          </w:p>
        </w:tc>
      </w:tr>
      <w:tr w:rsidR="003238E0" w14:paraId="0F445C5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26B2F" w14:textId="77777777" w:rsidR="003238E0" w:rsidRPr="00152079" w:rsidRDefault="00173921">
            <w:pPr>
              <w:rPr>
                <w:lang w:val="ru-RU"/>
              </w:rPr>
            </w:pPr>
            <w:r w:rsidRPr="00152079">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152079">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6AFD6" w14:textId="77777777" w:rsidR="003238E0" w:rsidRDefault="00173921">
            <w:r>
              <w:rPr>
                <w:rFonts w:hAnsi="Times New Roman" w:cs="Times New Roman"/>
                <w:color w:val="000000"/>
                <w:sz w:val="24"/>
                <w:szCs w:val="24"/>
              </w:rPr>
              <w:t>ДП</w:t>
            </w:r>
          </w:p>
        </w:tc>
      </w:tr>
      <w:tr w:rsidR="003238E0" w14:paraId="12FBEFD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746E7" w14:textId="77777777" w:rsidR="003238E0" w:rsidRPr="00152079" w:rsidRDefault="00173921">
            <w:pPr>
              <w:rPr>
                <w:lang w:val="ru-RU"/>
              </w:rPr>
            </w:pPr>
            <w:r w:rsidRPr="00152079">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7E8D4" w14:textId="77777777" w:rsidR="003238E0" w:rsidRDefault="00173921">
            <w:r>
              <w:rPr>
                <w:rFonts w:hAnsi="Times New Roman" w:cs="Times New Roman"/>
                <w:color w:val="000000"/>
                <w:sz w:val="24"/>
                <w:szCs w:val="24"/>
              </w:rPr>
              <w:t>Д</w:t>
            </w:r>
          </w:p>
        </w:tc>
      </w:tr>
      <w:tr w:rsidR="003238E0" w14:paraId="17BA6E3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D21B6" w14:textId="77777777" w:rsidR="003238E0" w:rsidRDefault="00173921">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320B3" w14:textId="77777777" w:rsidR="003238E0" w:rsidRDefault="00173921">
            <w:r>
              <w:rPr>
                <w:rFonts w:hAnsi="Times New Roman" w:cs="Times New Roman"/>
                <w:color w:val="000000"/>
                <w:sz w:val="24"/>
                <w:szCs w:val="24"/>
              </w:rPr>
              <w:t>НОД</w:t>
            </w:r>
          </w:p>
        </w:tc>
      </w:tr>
      <w:tr w:rsidR="003238E0" w14:paraId="577F96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2D8C5" w14:textId="77777777" w:rsidR="003238E0" w:rsidRPr="00152079" w:rsidRDefault="00173921">
            <w:pPr>
              <w:rPr>
                <w:lang w:val="ru-RU"/>
              </w:rPr>
            </w:pPr>
            <w:r w:rsidRPr="00152079">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2DE86" w14:textId="77777777" w:rsidR="003238E0" w:rsidRDefault="00173921">
            <w:r>
              <w:rPr>
                <w:rFonts w:hAnsi="Times New Roman" w:cs="Times New Roman"/>
                <w:color w:val="000000"/>
                <w:sz w:val="24"/>
                <w:szCs w:val="24"/>
              </w:rPr>
              <w:t>ВВ</w:t>
            </w:r>
          </w:p>
        </w:tc>
      </w:tr>
      <w:tr w:rsidR="003238E0" w14:paraId="0D39CDF8" w14:textId="77777777">
        <w:tc>
          <w:tcPr>
            <w:tcW w:w="0" w:type="auto"/>
            <w:tcMar>
              <w:top w:w="75" w:type="dxa"/>
              <w:left w:w="75" w:type="dxa"/>
              <w:bottom w:w="75" w:type="dxa"/>
              <w:right w:w="75" w:type="dxa"/>
            </w:tcMar>
            <w:vAlign w:val="center"/>
          </w:tcPr>
          <w:p w14:paraId="691543B2" w14:textId="77777777" w:rsidR="003238E0" w:rsidRDefault="003238E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6FD3037D" w14:textId="77777777" w:rsidR="003238E0" w:rsidRDefault="003238E0">
            <w:pPr>
              <w:ind w:left="75" w:right="75"/>
              <w:rPr>
                <w:rFonts w:hAnsi="Times New Roman" w:cs="Times New Roman"/>
                <w:color w:val="000000"/>
                <w:sz w:val="24"/>
                <w:szCs w:val="24"/>
              </w:rPr>
            </w:pPr>
          </w:p>
        </w:tc>
      </w:tr>
    </w:tbl>
    <w:p w14:paraId="7D9F6AC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152079">
        <w:rPr>
          <w:rFonts w:hAnsi="Times New Roman" w:cs="Times New Roman"/>
          <w:color w:val="000000"/>
          <w:sz w:val="24"/>
          <w:szCs w:val="24"/>
          <w:lang w:val="ru-RU"/>
        </w:rPr>
        <w:t>военные сборы, по вызову в суд и другие госорганы в качестве свидетеля и пр.).</w:t>
      </w:r>
    </w:p>
    <w:p w14:paraId="67D10DCA" w14:textId="6D1CE36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.3. Расчеты по заработной плате и другим выплатам оформляются в Расчетной ведомости (ф. 0504402) и Платежной ведомости (ф. 0504403).</w:t>
      </w:r>
    </w:p>
    <w:p w14:paraId="5A0AFDFC" w14:textId="2F349E1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 xml:space="preserve">.4.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152079">
        <w:rPr>
          <w:rFonts w:hAnsi="Times New Roman" w:cs="Times New Roman"/>
          <w:color w:val="000000"/>
          <w:sz w:val="24"/>
          <w:szCs w:val="24"/>
          <w:lang w:val="ru-RU"/>
        </w:rPr>
        <w:t>скан-копий</w:t>
      </w:r>
      <w:proofErr w:type="gramEnd"/>
      <w:r w:rsidRPr="00152079">
        <w:rPr>
          <w:rFonts w:hAnsi="Times New Roman" w:cs="Times New Roman"/>
          <w:color w:val="000000"/>
          <w:sz w:val="24"/>
          <w:szCs w:val="24"/>
          <w:lang w:val="ru-RU"/>
        </w:rPr>
        <w:t>.</w:t>
      </w:r>
    </w:p>
    <w:p w14:paraId="72BE933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152079">
        <w:rPr>
          <w:rFonts w:hAnsi="Times New Roman" w:cs="Times New Roman"/>
          <w:color w:val="000000"/>
          <w:sz w:val="24"/>
          <w:szCs w:val="24"/>
          <w:lang w:val="ru-RU"/>
        </w:rPr>
        <w:t>скан-копией</w:t>
      </w:r>
      <w:proofErr w:type="gramEnd"/>
      <w:r w:rsidRPr="00152079">
        <w:rPr>
          <w:rFonts w:hAnsi="Times New Roman" w:cs="Times New Roman"/>
          <w:color w:val="000000"/>
          <w:sz w:val="24"/>
          <w:szCs w:val="24"/>
          <w:lang w:val="ru-RU"/>
        </w:rPr>
        <w:t xml:space="preserve"> подписанного документа.</w:t>
      </w:r>
    </w:p>
    <w:p w14:paraId="1421DF8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152079">
        <w:rPr>
          <w:rFonts w:hAnsi="Times New Roman" w:cs="Times New Roman"/>
          <w:color w:val="000000"/>
          <w:sz w:val="24"/>
          <w:szCs w:val="24"/>
          <w:lang w:val="ru-RU"/>
        </w:rPr>
        <w:t>скан-копий</w:t>
      </w:r>
      <w:proofErr w:type="gramEnd"/>
      <w:r w:rsidRPr="00152079">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14:paraId="7288E2FB" w14:textId="0EEBA67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.5. Учреждение применяет путевой лист, форма которого утверждена в приложении 5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Pr="00152079">
        <w:rPr>
          <w:lang w:val="ru-RU"/>
        </w:rPr>
        <w:br/>
      </w:r>
      <w:r w:rsidRPr="00152079">
        <w:rPr>
          <w:rFonts w:hAnsi="Times New Roman" w:cs="Times New Roman"/>
          <w:color w:val="000000"/>
          <w:sz w:val="24"/>
          <w:szCs w:val="24"/>
          <w:lang w:val="ru-RU"/>
        </w:rPr>
        <w:t>Основание: Федеральный закон от 06.03.2022 № 39-ФЗ.</w:t>
      </w:r>
    </w:p>
    <w:p w14:paraId="0878A61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14:paraId="17882084"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Путевой лист оформляется:</w:t>
      </w:r>
    </w:p>
    <w:p w14:paraId="5C5413DC" w14:textId="77777777" w:rsidR="003238E0" w:rsidRPr="00152079" w:rsidRDefault="00173921" w:rsidP="00097E46">
      <w:pPr>
        <w:numPr>
          <w:ilvl w:val="0"/>
          <w:numId w:val="10"/>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 один день – при коротких рейсах или перевозках в рамках одного дня;</w:t>
      </w:r>
    </w:p>
    <w:p w14:paraId="2F52FD3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14:paraId="1DC9BC4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19.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14:paraId="5F494663" w14:textId="77777777" w:rsidR="003238E0" w:rsidRPr="00216FFD" w:rsidRDefault="00173921" w:rsidP="00097E46">
      <w:pPr>
        <w:spacing w:line="600" w:lineRule="atLeast"/>
        <w:jc w:val="both"/>
        <w:rPr>
          <w:b/>
          <w:bCs/>
          <w:color w:val="252525"/>
          <w:spacing w:val="-2"/>
          <w:sz w:val="28"/>
          <w:szCs w:val="28"/>
          <w:lang w:val="ru-RU"/>
        </w:rPr>
      </w:pPr>
      <w:r w:rsidRPr="00216FFD">
        <w:rPr>
          <w:b/>
          <w:bCs/>
          <w:color w:val="252525"/>
          <w:spacing w:val="-2"/>
          <w:sz w:val="28"/>
          <w:szCs w:val="28"/>
        </w:rPr>
        <w:t>IV</w:t>
      </w:r>
      <w:r w:rsidRPr="00216FFD">
        <w:rPr>
          <w:b/>
          <w:bCs/>
          <w:color w:val="252525"/>
          <w:spacing w:val="-2"/>
          <w:sz w:val="28"/>
          <w:szCs w:val="28"/>
          <w:lang w:val="ru-RU"/>
        </w:rPr>
        <w:t>. План счетов</w:t>
      </w:r>
    </w:p>
    <w:p w14:paraId="191E263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 Бюджетный учет ведется с использованием рабочего Плана счетов (приложение </w:t>
      </w:r>
      <w:r w:rsidRPr="00247577">
        <w:rPr>
          <w:rFonts w:hAnsi="Times New Roman" w:cs="Times New Roman"/>
          <w:sz w:val="24"/>
          <w:szCs w:val="24"/>
          <w:lang w:val="ru-RU"/>
        </w:rPr>
        <w:t xml:space="preserve">10), </w:t>
      </w:r>
      <w:r w:rsidRPr="00152079">
        <w:rPr>
          <w:rFonts w:hAnsi="Times New Roman" w:cs="Times New Roman"/>
          <w:color w:val="000000"/>
          <w:sz w:val="24"/>
          <w:szCs w:val="24"/>
          <w:lang w:val="ru-RU"/>
        </w:rPr>
        <w:t>разработанного в соответствии с Инструкцией к Единому плану счетов № 157н,</w:t>
      </w:r>
      <w:r>
        <w:rPr>
          <w:rFonts w:hAnsi="Times New Roman" w:cs="Times New Roman"/>
          <w:color w:val="000000"/>
          <w:sz w:val="24"/>
          <w:szCs w:val="24"/>
        </w:rPr>
        <w:t> </w:t>
      </w:r>
      <w:r w:rsidRPr="00152079">
        <w:rPr>
          <w:rFonts w:hAnsi="Times New Roman" w:cs="Times New Roman"/>
          <w:color w:val="000000"/>
          <w:sz w:val="24"/>
          <w:szCs w:val="24"/>
          <w:lang w:val="ru-RU"/>
        </w:rPr>
        <w:t>Инструкцией №</w:t>
      </w:r>
      <w:r>
        <w:rPr>
          <w:rFonts w:hAnsi="Times New Roman" w:cs="Times New Roman"/>
          <w:color w:val="000000"/>
          <w:sz w:val="24"/>
          <w:szCs w:val="24"/>
        </w:rPr>
        <w:t> </w:t>
      </w:r>
      <w:r w:rsidRPr="00152079">
        <w:rPr>
          <w:rFonts w:hAnsi="Times New Roman" w:cs="Times New Roman"/>
          <w:color w:val="000000"/>
          <w:sz w:val="24"/>
          <w:szCs w:val="24"/>
          <w:lang w:val="ru-RU"/>
        </w:rPr>
        <w:t>162н.</w:t>
      </w:r>
      <w:r w:rsidRPr="00152079">
        <w:rPr>
          <w:lang w:val="ru-RU"/>
        </w:rPr>
        <w:br/>
      </w:r>
      <w:r w:rsidRPr="00152079">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 пункт 19 СГС</w:t>
      </w:r>
      <w:r w:rsidRPr="00152079">
        <w:rPr>
          <w:lang w:val="ru-RU"/>
        </w:rPr>
        <w:br/>
      </w:r>
      <w:r w:rsidRPr="00152079">
        <w:rPr>
          <w:rFonts w:hAnsi="Times New Roman" w:cs="Times New Roman"/>
          <w:color w:val="000000"/>
          <w:sz w:val="24"/>
          <w:szCs w:val="24"/>
          <w:lang w:val="ru-RU"/>
        </w:rPr>
        <w:t>«Концептуальные основы бухучета и отчетности», подпункт «б» пункта 9 СГС «Учетная политика, оценочные значения и ошибки».</w:t>
      </w:r>
    </w:p>
    <w:p w14:paraId="34AC2B06" w14:textId="7915BD6A"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Кроме забалансовых счетов, утвержденных в Инструкции к Единому плану счетов</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157н, Агентство применяет дополнительные забалансовые счета, утвержденные в</w:t>
      </w:r>
      <w:r>
        <w:rPr>
          <w:rFonts w:hAnsi="Times New Roman" w:cs="Times New Roman"/>
          <w:color w:val="000000"/>
          <w:sz w:val="24"/>
          <w:szCs w:val="24"/>
        </w:rPr>
        <w:t> </w:t>
      </w:r>
      <w:r w:rsidRPr="00152079">
        <w:rPr>
          <w:rFonts w:hAnsi="Times New Roman" w:cs="Times New Roman"/>
          <w:color w:val="000000"/>
          <w:sz w:val="24"/>
          <w:szCs w:val="24"/>
          <w:lang w:val="ru-RU"/>
        </w:rPr>
        <w:t>Рабочем плане счетов (приложение 10</w:t>
      </w:r>
      <w:r w:rsidR="00216FFD">
        <w:rPr>
          <w:rFonts w:hAnsi="Times New Roman" w:cs="Times New Roman"/>
          <w:color w:val="000000"/>
          <w:sz w:val="24"/>
          <w:szCs w:val="24"/>
          <w:lang w:val="ru-RU"/>
        </w:rPr>
        <w:t>)</w:t>
      </w:r>
      <w:r w:rsidRPr="00152079">
        <w:rPr>
          <w:rFonts w:hAnsi="Times New Roman" w:cs="Times New Roman"/>
          <w:color w:val="000000"/>
          <w:sz w:val="24"/>
          <w:szCs w:val="24"/>
          <w:lang w:val="ru-RU"/>
        </w:rPr>
        <w:t>.</w:t>
      </w:r>
      <w:r w:rsidRPr="00152079">
        <w:rPr>
          <w:lang w:val="ru-RU"/>
        </w:rPr>
        <w:br/>
      </w:r>
      <w:r w:rsidRPr="00152079">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 пункт 19 СГС</w:t>
      </w:r>
      <w:r w:rsidRPr="00152079">
        <w:rPr>
          <w:lang w:val="ru-RU"/>
        </w:rPr>
        <w:br/>
      </w:r>
      <w:r w:rsidRPr="00152079">
        <w:rPr>
          <w:rFonts w:hAnsi="Times New Roman" w:cs="Times New Roman"/>
          <w:color w:val="000000"/>
          <w:sz w:val="24"/>
          <w:szCs w:val="24"/>
          <w:lang w:val="ru-RU"/>
        </w:rPr>
        <w:t>«Концептуальные основы бухучета и отчетности».</w:t>
      </w:r>
    </w:p>
    <w:p w14:paraId="7076D8C4" w14:textId="77777777" w:rsidR="003238E0" w:rsidRPr="00216FFD" w:rsidRDefault="00173921" w:rsidP="00097E46">
      <w:pPr>
        <w:jc w:val="both"/>
        <w:rPr>
          <w:b/>
          <w:bCs/>
          <w:color w:val="252525"/>
          <w:spacing w:val="-2"/>
          <w:sz w:val="28"/>
          <w:szCs w:val="28"/>
          <w:lang w:val="ru-RU"/>
        </w:rPr>
      </w:pPr>
      <w:r w:rsidRPr="00216FFD">
        <w:rPr>
          <w:b/>
          <w:bCs/>
          <w:color w:val="252525"/>
          <w:spacing w:val="-2"/>
          <w:sz w:val="28"/>
          <w:szCs w:val="28"/>
        </w:rPr>
        <w:t>V</w:t>
      </w:r>
      <w:r w:rsidRPr="00216FFD">
        <w:rPr>
          <w:b/>
          <w:bCs/>
          <w:color w:val="252525"/>
          <w:spacing w:val="-2"/>
          <w:sz w:val="28"/>
          <w:szCs w:val="28"/>
          <w:lang w:val="ru-RU"/>
        </w:rPr>
        <w:t>. Методика ведения бухгалтерского учета, оценки отдельных видов имущества и обязательств</w:t>
      </w:r>
    </w:p>
    <w:p w14:paraId="1A66BC3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 Общие положения</w:t>
      </w:r>
    </w:p>
    <w:p w14:paraId="724F1165" w14:textId="5C4634D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1.1. Для случаев, которые не установлены в федеральных стандартах и других</w:t>
      </w:r>
      <w:r w:rsidRPr="00152079">
        <w:rPr>
          <w:lang w:val="ru-RU"/>
        </w:rPr>
        <w:br/>
      </w:r>
      <w:r w:rsidRPr="00152079">
        <w:rPr>
          <w:rFonts w:hAnsi="Times New Roman" w:cs="Times New Roman"/>
          <w:color w:val="000000"/>
          <w:sz w:val="24"/>
          <w:szCs w:val="24"/>
          <w:lang w:val="ru-RU"/>
        </w:rPr>
        <w:t>нормативно-правовых актах, регулирующих бухучет, метод определения справедливой стоимости выбирает комиссия  по поступлению и выбытию активов».</w:t>
      </w:r>
      <w:r w:rsidRPr="00152079">
        <w:rPr>
          <w:lang w:val="ru-RU"/>
        </w:rPr>
        <w:br/>
      </w:r>
      <w:r w:rsidRPr="00152079">
        <w:rPr>
          <w:rFonts w:hAnsi="Times New Roman" w:cs="Times New Roman"/>
          <w:color w:val="000000"/>
          <w:sz w:val="24"/>
          <w:szCs w:val="24"/>
          <w:lang w:val="ru-RU"/>
        </w:rPr>
        <w:t>Основание: пункт 54 СГС «Концептуальные основы бухучета и отчетности».</w:t>
      </w:r>
    </w:p>
    <w:p w14:paraId="5E5B4F3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152079">
        <w:rPr>
          <w:rFonts w:hAnsi="Times New Roman" w:cs="Times New Roman"/>
          <w:color w:val="000000"/>
          <w:sz w:val="24"/>
          <w:szCs w:val="24"/>
          <w:lang w:val="ru-RU"/>
        </w:rPr>
        <w:t>бухгалтера.</w:t>
      </w:r>
      <w:r w:rsidRPr="00152079">
        <w:rPr>
          <w:lang w:val="ru-RU"/>
        </w:rPr>
        <w:br/>
      </w:r>
      <w:r w:rsidRPr="00152079">
        <w:rPr>
          <w:rFonts w:hAnsi="Times New Roman" w:cs="Times New Roman"/>
          <w:color w:val="000000"/>
          <w:sz w:val="24"/>
          <w:szCs w:val="24"/>
          <w:lang w:val="ru-RU"/>
        </w:rPr>
        <w:t>Основание: пункт 6 СГС «Учетная политика, оценочные значения и ошибки».</w:t>
      </w:r>
    </w:p>
    <w:p w14:paraId="6FFAF72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w:t>
      </w:r>
      <w:r>
        <w:rPr>
          <w:rFonts w:hAnsi="Times New Roman" w:cs="Times New Roman"/>
          <w:color w:val="000000"/>
          <w:sz w:val="24"/>
          <w:szCs w:val="24"/>
        </w:rPr>
        <w:t> </w:t>
      </w:r>
      <w:r w:rsidRPr="00152079">
        <w:rPr>
          <w:rFonts w:hAnsi="Times New Roman" w:cs="Times New Roman"/>
          <w:color w:val="000000"/>
          <w:sz w:val="24"/>
          <w:szCs w:val="24"/>
          <w:lang w:val="ru-RU"/>
        </w:rPr>
        <w:t>в этом случае не требуется.</w:t>
      </w:r>
    </w:p>
    <w:p w14:paraId="09E95F6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2. Основные средства</w:t>
      </w:r>
    </w:p>
    <w:p w14:paraId="58FDB52E" w14:textId="383C19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 А</w:t>
      </w:r>
      <w:r w:rsidR="00AA258C">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учитывает в составе основных средств материальные объекты</w:t>
      </w:r>
      <w:r w:rsidRPr="00152079">
        <w:rPr>
          <w:lang w:val="ru-RU"/>
        </w:rPr>
        <w:br/>
      </w:r>
      <w:r w:rsidRPr="00152079">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152079">
        <w:rPr>
          <w:rFonts w:hAnsi="Times New Roman" w:cs="Times New Roman"/>
          <w:color w:val="000000"/>
          <w:sz w:val="24"/>
          <w:szCs w:val="24"/>
          <w:lang w:val="ru-RU"/>
        </w:rPr>
        <w:t>месяцев, а также бесконтактные термометры, диспенсеры для антисептиков, штампы, печати. Перечень объектов, которые относятся к</w:t>
      </w:r>
      <w:r>
        <w:rPr>
          <w:rFonts w:hAnsi="Times New Roman" w:cs="Times New Roman"/>
          <w:color w:val="000000"/>
          <w:sz w:val="24"/>
          <w:szCs w:val="24"/>
        </w:rPr>
        <w:t> </w:t>
      </w:r>
      <w:r w:rsidRPr="00152079">
        <w:rPr>
          <w:rFonts w:hAnsi="Times New Roman" w:cs="Times New Roman"/>
          <w:color w:val="000000"/>
          <w:sz w:val="24"/>
          <w:szCs w:val="24"/>
          <w:lang w:val="ru-RU"/>
        </w:rPr>
        <w:t>группе «Инвентарь производственный и хозяйственный», приведен в приложении 12.</w:t>
      </w:r>
    </w:p>
    <w:p w14:paraId="181C797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2.2. В один инвентарный объект, признаваемый комплексом объектов основных средств,</w:t>
      </w:r>
      <w:r>
        <w:rPr>
          <w:rFonts w:hAnsi="Times New Roman" w:cs="Times New Roman"/>
          <w:color w:val="000000"/>
          <w:sz w:val="24"/>
          <w:szCs w:val="24"/>
        </w:rPr>
        <w:t> </w:t>
      </w:r>
      <w:r w:rsidRPr="00152079">
        <w:rPr>
          <w:rFonts w:hAnsi="Times New Roman" w:cs="Times New Roman"/>
          <w:color w:val="000000"/>
          <w:sz w:val="24"/>
          <w:szCs w:val="24"/>
          <w:lang w:val="ru-RU"/>
        </w:rPr>
        <w:t>объединяются следующие объекты имущества несущественной стоимости, имеющие</w:t>
      </w:r>
      <w:r>
        <w:rPr>
          <w:rFonts w:hAnsi="Times New Roman" w:cs="Times New Roman"/>
          <w:color w:val="000000"/>
          <w:sz w:val="24"/>
          <w:szCs w:val="24"/>
        </w:rPr>
        <w:t> </w:t>
      </w:r>
      <w:r w:rsidRPr="00152079">
        <w:rPr>
          <w:rFonts w:hAnsi="Times New Roman" w:cs="Times New Roman"/>
          <w:color w:val="000000"/>
          <w:sz w:val="24"/>
          <w:szCs w:val="24"/>
          <w:lang w:val="ru-RU"/>
        </w:rPr>
        <w:t>одинаковые сроки полезного и ожидаемого использования:</w:t>
      </w:r>
    </w:p>
    <w:p w14:paraId="176D405F" w14:textId="2DB7290A" w:rsidR="003238E0" w:rsidRPr="00F76BF8" w:rsidRDefault="003238E0" w:rsidP="00097E46">
      <w:pPr>
        <w:ind w:right="180"/>
        <w:contextualSpacing/>
        <w:jc w:val="both"/>
        <w:rPr>
          <w:rFonts w:hAnsi="Times New Roman" w:cs="Times New Roman"/>
          <w:color w:val="000000"/>
          <w:sz w:val="24"/>
          <w:szCs w:val="24"/>
          <w:lang w:val="ru-RU"/>
        </w:rPr>
      </w:pPr>
    </w:p>
    <w:p w14:paraId="554B4A70" w14:textId="77777777" w:rsidR="003238E0" w:rsidRPr="00152079" w:rsidRDefault="00173921" w:rsidP="00097E46">
      <w:pPr>
        <w:numPr>
          <w:ilvl w:val="0"/>
          <w:numId w:val="1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мебель для обстановки одного помещения – столы, стулья, стеллажи, шкафы,</w:t>
      </w:r>
      <w:r>
        <w:rPr>
          <w:rFonts w:hAnsi="Times New Roman" w:cs="Times New Roman"/>
          <w:color w:val="000000"/>
          <w:sz w:val="24"/>
          <w:szCs w:val="24"/>
        </w:rPr>
        <w:t> </w:t>
      </w:r>
      <w:r w:rsidRPr="00152079">
        <w:rPr>
          <w:rFonts w:hAnsi="Times New Roman" w:cs="Times New Roman"/>
          <w:color w:val="000000"/>
          <w:sz w:val="24"/>
          <w:szCs w:val="24"/>
          <w:lang w:val="ru-RU"/>
        </w:rPr>
        <w:t>полки;</w:t>
      </w:r>
    </w:p>
    <w:p w14:paraId="1E2606ED" w14:textId="6F108391" w:rsidR="003238E0" w:rsidRPr="00AA258C" w:rsidRDefault="00173921" w:rsidP="00097E46">
      <w:pPr>
        <w:numPr>
          <w:ilvl w:val="0"/>
          <w:numId w:val="11"/>
        </w:numPr>
        <w:ind w:left="780" w:right="180"/>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компьютерное и периферийное оборудование – системные блоки, мониторы,</w:t>
      </w:r>
      <w:r>
        <w:rPr>
          <w:rFonts w:hAnsi="Times New Roman" w:cs="Times New Roman"/>
          <w:color w:val="000000"/>
          <w:sz w:val="24"/>
          <w:szCs w:val="24"/>
        </w:rPr>
        <w:t> </w:t>
      </w:r>
      <w:r w:rsidRPr="00152079">
        <w:rPr>
          <w:rFonts w:hAnsi="Times New Roman" w:cs="Times New Roman"/>
          <w:color w:val="000000"/>
          <w:sz w:val="24"/>
          <w:szCs w:val="24"/>
          <w:lang w:val="ru-RU"/>
        </w:rPr>
        <w:t>принтеры, сканеры, компьютерные мыши, клавиатуры, колонки, акустические</w:t>
      </w:r>
      <w:r>
        <w:rPr>
          <w:rFonts w:hAnsi="Times New Roman" w:cs="Times New Roman"/>
          <w:color w:val="000000"/>
          <w:sz w:val="24"/>
          <w:szCs w:val="24"/>
        </w:rPr>
        <w:t> </w:t>
      </w:r>
      <w:r w:rsidRPr="00152079">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14:paraId="33E46B1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Не считается существенной стоимость до 20</w:t>
      </w:r>
      <w:r>
        <w:rPr>
          <w:rFonts w:hAnsi="Times New Roman" w:cs="Times New Roman"/>
          <w:color w:val="000000"/>
          <w:sz w:val="24"/>
          <w:szCs w:val="24"/>
        </w:rPr>
        <w:t> </w:t>
      </w:r>
      <w:r w:rsidRPr="00152079">
        <w:rPr>
          <w:rFonts w:hAnsi="Times New Roman" w:cs="Times New Roman"/>
          <w:color w:val="000000"/>
          <w:sz w:val="24"/>
          <w:szCs w:val="24"/>
          <w:lang w:val="ru-RU"/>
        </w:rPr>
        <w:t>000 руб. за один имущественный объект. Необходимость объединения и конкретный перечень объединяемых объектов</w:t>
      </w:r>
      <w:r>
        <w:rPr>
          <w:rFonts w:hAnsi="Times New Roman" w:cs="Times New Roman"/>
          <w:color w:val="000000"/>
          <w:sz w:val="24"/>
          <w:szCs w:val="24"/>
        </w:rPr>
        <w:t> </w:t>
      </w:r>
      <w:r w:rsidRPr="00152079">
        <w:rPr>
          <w:rFonts w:hAnsi="Times New Roman" w:cs="Times New Roman"/>
          <w:color w:val="000000"/>
          <w:sz w:val="24"/>
          <w:szCs w:val="24"/>
          <w:lang w:val="ru-RU"/>
        </w:rPr>
        <w:t>определяет комиссия по поступлению и выбытию активов.</w:t>
      </w:r>
    </w:p>
    <w:p w14:paraId="5CEE408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10 СГС «Основные средства».</w:t>
      </w:r>
    </w:p>
    <w:p w14:paraId="3B2D703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2.3. Уникальный инвентарный номер состоит из десяти</w:t>
      </w:r>
      <w:r>
        <w:rPr>
          <w:rFonts w:hAnsi="Times New Roman" w:cs="Times New Roman"/>
          <w:color w:val="000000"/>
          <w:sz w:val="24"/>
          <w:szCs w:val="24"/>
        </w:rPr>
        <w:t> </w:t>
      </w:r>
      <w:r w:rsidRPr="00152079">
        <w:rPr>
          <w:rFonts w:hAnsi="Times New Roman" w:cs="Times New Roman"/>
          <w:color w:val="000000"/>
          <w:sz w:val="24"/>
          <w:szCs w:val="24"/>
          <w:lang w:val="ru-RU"/>
        </w:rPr>
        <w:t>знаков и присваивается в порядке:</w:t>
      </w:r>
    </w:p>
    <w:p w14:paraId="59363E7A" w14:textId="77777777" w:rsidR="003238E0" w:rsidRPr="00152079" w:rsidRDefault="00173921" w:rsidP="00097E46">
      <w:pPr>
        <w:numPr>
          <w:ilvl w:val="0"/>
          <w:numId w:val="1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1-й разряд</w:t>
      </w:r>
      <w:r>
        <w:rPr>
          <w:rFonts w:hAnsi="Times New Roman" w:cs="Times New Roman"/>
          <w:color w:val="000000"/>
          <w:sz w:val="24"/>
          <w:szCs w:val="24"/>
        </w:rPr>
        <w:t> </w:t>
      </w:r>
      <w:r w:rsidRPr="00152079">
        <w:rPr>
          <w:rFonts w:hAnsi="Times New Roman" w:cs="Times New Roman"/>
          <w:color w:val="000000"/>
          <w:sz w:val="24"/>
          <w:szCs w:val="24"/>
          <w:lang w:val="ru-RU"/>
        </w:rPr>
        <w:t>– амортизационная группа, к которой отнесен объект при принятии к учету</w:t>
      </w:r>
      <w:r>
        <w:rPr>
          <w:rFonts w:hAnsi="Times New Roman" w:cs="Times New Roman"/>
          <w:color w:val="000000"/>
          <w:sz w:val="24"/>
          <w:szCs w:val="24"/>
        </w:rPr>
        <w:t> </w:t>
      </w:r>
      <w:r w:rsidRPr="00152079">
        <w:rPr>
          <w:rFonts w:hAnsi="Times New Roman" w:cs="Times New Roman"/>
          <w:color w:val="000000"/>
          <w:sz w:val="24"/>
          <w:szCs w:val="24"/>
          <w:lang w:val="ru-RU"/>
        </w:rPr>
        <w:t>(при отнесении инвентарного объекта к 10-й амортизационной группе в данном разряде</w:t>
      </w:r>
      <w:r>
        <w:rPr>
          <w:rFonts w:hAnsi="Times New Roman" w:cs="Times New Roman"/>
          <w:color w:val="000000"/>
          <w:sz w:val="24"/>
          <w:szCs w:val="24"/>
        </w:rPr>
        <w:t> </w:t>
      </w:r>
      <w:r w:rsidRPr="00152079">
        <w:rPr>
          <w:rFonts w:hAnsi="Times New Roman" w:cs="Times New Roman"/>
          <w:color w:val="000000"/>
          <w:sz w:val="24"/>
          <w:szCs w:val="24"/>
          <w:lang w:val="ru-RU"/>
        </w:rPr>
        <w:t>проставляется «0»);</w:t>
      </w:r>
    </w:p>
    <w:p w14:paraId="1107A205" w14:textId="77777777" w:rsidR="003238E0" w:rsidRPr="00152079" w:rsidRDefault="00173921" w:rsidP="00097E46">
      <w:pPr>
        <w:numPr>
          <w:ilvl w:val="0"/>
          <w:numId w:val="1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2–4-й разряды</w:t>
      </w:r>
      <w:r>
        <w:rPr>
          <w:rFonts w:hAnsi="Times New Roman" w:cs="Times New Roman"/>
          <w:color w:val="000000"/>
          <w:sz w:val="24"/>
          <w:szCs w:val="24"/>
        </w:rPr>
        <w:t> </w:t>
      </w:r>
      <w:r w:rsidRPr="00152079">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 № 162н);</w:t>
      </w:r>
    </w:p>
    <w:p w14:paraId="6CDF492B" w14:textId="77777777" w:rsidR="003238E0" w:rsidRPr="00152079" w:rsidRDefault="00173921" w:rsidP="00097E46">
      <w:pPr>
        <w:numPr>
          <w:ilvl w:val="0"/>
          <w:numId w:val="1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5–6-й разряды</w:t>
      </w:r>
      <w:r>
        <w:rPr>
          <w:rFonts w:hAnsi="Times New Roman" w:cs="Times New Roman"/>
          <w:color w:val="000000"/>
          <w:sz w:val="24"/>
          <w:szCs w:val="24"/>
        </w:rPr>
        <w:t> </w:t>
      </w:r>
      <w:r w:rsidRPr="00152079">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 № 162н);</w:t>
      </w:r>
    </w:p>
    <w:p w14:paraId="4D06EF08" w14:textId="77777777" w:rsidR="003238E0" w:rsidRPr="00152079" w:rsidRDefault="00173921" w:rsidP="00097E46">
      <w:pPr>
        <w:numPr>
          <w:ilvl w:val="0"/>
          <w:numId w:val="12"/>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7–10-й разряды</w:t>
      </w:r>
      <w:r>
        <w:rPr>
          <w:rFonts w:hAnsi="Times New Roman" w:cs="Times New Roman"/>
          <w:color w:val="000000"/>
          <w:sz w:val="24"/>
          <w:szCs w:val="24"/>
        </w:rPr>
        <w:t> </w:t>
      </w:r>
      <w:r w:rsidRPr="00152079">
        <w:rPr>
          <w:rFonts w:hAnsi="Times New Roman" w:cs="Times New Roman"/>
          <w:color w:val="000000"/>
          <w:sz w:val="24"/>
          <w:szCs w:val="24"/>
          <w:lang w:val="ru-RU"/>
        </w:rPr>
        <w:t>– порядковый номер нефинансового актива.</w:t>
      </w:r>
    </w:p>
    <w:p w14:paraId="1E0CDBD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9 СГС «Основные средства», пункт 46 Инструкции к Единому плану</w:t>
      </w:r>
      <w:r>
        <w:rPr>
          <w:rFonts w:hAnsi="Times New Roman" w:cs="Times New Roman"/>
          <w:color w:val="000000"/>
          <w:sz w:val="24"/>
          <w:szCs w:val="24"/>
        </w:rPr>
        <w:t> </w:t>
      </w:r>
      <w:r w:rsidRPr="00152079">
        <w:rPr>
          <w:rFonts w:hAnsi="Times New Roman" w:cs="Times New Roman"/>
          <w:color w:val="000000"/>
          <w:sz w:val="24"/>
          <w:szCs w:val="24"/>
          <w:lang w:val="ru-RU"/>
        </w:rPr>
        <w:t>счетов №</w:t>
      </w:r>
      <w:r>
        <w:rPr>
          <w:rFonts w:hAnsi="Times New Roman" w:cs="Times New Roman"/>
          <w:color w:val="000000"/>
          <w:sz w:val="24"/>
          <w:szCs w:val="24"/>
        </w:rPr>
        <w:t> </w:t>
      </w:r>
      <w:r w:rsidRPr="00152079">
        <w:rPr>
          <w:rFonts w:hAnsi="Times New Roman" w:cs="Times New Roman"/>
          <w:color w:val="000000"/>
          <w:sz w:val="24"/>
          <w:szCs w:val="24"/>
          <w:lang w:val="ru-RU"/>
        </w:rPr>
        <w:t>157н.</w:t>
      </w:r>
    </w:p>
    <w:p w14:paraId="6E5AFAC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Pr>
          <w:rFonts w:hAnsi="Times New Roman" w:cs="Times New Roman"/>
          <w:color w:val="000000"/>
          <w:sz w:val="24"/>
          <w:szCs w:val="24"/>
        </w:rPr>
        <w:t> </w:t>
      </w:r>
      <w:r w:rsidRPr="00152079">
        <w:rPr>
          <w:rFonts w:hAnsi="Times New Roman" w:cs="Times New Roman"/>
          <w:color w:val="000000"/>
          <w:sz w:val="24"/>
          <w:szCs w:val="24"/>
          <w:lang w:val="ru-RU"/>
        </w:rPr>
        <w:t>номер обозначается на каждом составляющем элементе тем же способом, что и на</w:t>
      </w:r>
      <w:r>
        <w:rPr>
          <w:rFonts w:hAnsi="Times New Roman" w:cs="Times New Roman"/>
          <w:color w:val="000000"/>
          <w:sz w:val="24"/>
          <w:szCs w:val="24"/>
        </w:rPr>
        <w:t> </w:t>
      </w:r>
      <w:r w:rsidRPr="00152079">
        <w:rPr>
          <w:rFonts w:hAnsi="Times New Roman" w:cs="Times New Roman"/>
          <w:color w:val="000000"/>
          <w:sz w:val="24"/>
          <w:szCs w:val="24"/>
          <w:lang w:val="ru-RU"/>
        </w:rPr>
        <w:t>сложном объекте.</w:t>
      </w:r>
    </w:p>
    <w:p w14:paraId="3353BA86"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14:paraId="2E2787DD" w14:textId="77777777" w:rsidR="003238E0" w:rsidRDefault="00173921" w:rsidP="00097E46">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14:paraId="3D93F351" w14:textId="77777777" w:rsidR="003238E0" w:rsidRDefault="00173921" w:rsidP="00097E46">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14:paraId="07FC3098" w14:textId="4A51DFAA" w:rsidR="003238E0" w:rsidRPr="00AA258C" w:rsidRDefault="00173921" w:rsidP="00097E46">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14:paraId="70E0F8B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27 СГС «Основные средства».</w:t>
      </w:r>
    </w:p>
    <w:p w14:paraId="01B20828"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t>2.6. В случае частичной ликвидации или разукомплектации объекта основного средства,</w:t>
      </w:r>
      <w:r>
        <w:rPr>
          <w:rFonts w:hAnsi="Times New Roman" w:cs="Times New Roman"/>
          <w:color w:val="000000"/>
          <w:sz w:val="24"/>
          <w:szCs w:val="24"/>
        </w:rPr>
        <w:t> </w:t>
      </w:r>
      <w:r w:rsidRPr="00152079">
        <w:rPr>
          <w:rFonts w:hAnsi="Times New Roman" w:cs="Times New Roman"/>
          <w:color w:val="000000"/>
          <w:sz w:val="24"/>
          <w:szCs w:val="24"/>
          <w:lang w:val="ru-RU"/>
        </w:rPr>
        <w:t>если стоимость ликвидируемых (разукомплектованных) частей не выделена в</w:t>
      </w:r>
      <w:r>
        <w:rPr>
          <w:rFonts w:hAnsi="Times New Roman" w:cs="Times New Roman"/>
          <w:color w:val="000000"/>
          <w:sz w:val="24"/>
          <w:szCs w:val="24"/>
        </w:rPr>
        <w:t> </w:t>
      </w:r>
      <w:r w:rsidRPr="00152079">
        <w:rPr>
          <w:rFonts w:hAnsi="Times New Roman" w:cs="Times New Roman"/>
          <w:color w:val="000000"/>
          <w:sz w:val="24"/>
          <w:szCs w:val="24"/>
          <w:lang w:val="ru-RU"/>
        </w:rPr>
        <w:t>документах поставщика, стоимость таких частей определяется пропорционально</w:t>
      </w:r>
      <w:r>
        <w:rPr>
          <w:rFonts w:hAnsi="Times New Roman" w:cs="Times New Roman"/>
          <w:color w:val="000000"/>
          <w:sz w:val="24"/>
          <w:szCs w:val="24"/>
        </w:rPr>
        <w:t> </w:t>
      </w:r>
      <w:r w:rsidRPr="00152079">
        <w:rPr>
          <w:rFonts w:hAnsi="Times New Roman" w:cs="Times New Roman"/>
          <w:color w:val="000000"/>
          <w:sz w:val="24"/>
          <w:szCs w:val="24"/>
          <w:lang w:val="ru-RU"/>
        </w:rPr>
        <w:t xml:space="preserve">следующему показателю </w:t>
      </w:r>
      <w:r>
        <w:rPr>
          <w:rFonts w:hAnsi="Times New Roman" w:cs="Times New Roman"/>
          <w:color w:val="000000"/>
          <w:sz w:val="24"/>
          <w:szCs w:val="24"/>
        </w:rPr>
        <w:t>(в порядке убывания важности):</w:t>
      </w:r>
    </w:p>
    <w:p w14:paraId="25EF9643" w14:textId="77777777" w:rsidR="003238E0" w:rsidRDefault="00173921" w:rsidP="00097E46">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площади;</w:t>
      </w:r>
    </w:p>
    <w:p w14:paraId="736456DD" w14:textId="77777777" w:rsidR="003238E0" w:rsidRDefault="00173921" w:rsidP="00097E46">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объему;</w:t>
      </w:r>
    </w:p>
    <w:p w14:paraId="6B655AE9" w14:textId="77777777" w:rsidR="003238E0" w:rsidRDefault="00173921" w:rsidP="00097E46">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весу;</w:t>
      </w:r>
    </w:p>
    <w:p w14:paraId="2A5D9BF3" w14:textId="77777777" w:rsidR="003238E0" w:rsidRPr="00152079" w:rsidRDefault="00173921" w:rsidP="00097E46">
      <w:pPr>
        <w:numPr>
          <w:ilvl w:val="0"/>
          <w:numId w:val="14"/>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152079">
        <w:rPr>
          <w:rFonts w:hAnsi="Times New Roman" w:cs="Times New Roman"/>
          <w:color w:val="000000"/>
          <w:sz w:val="24"/>
          <w:szCs w:val="24"/>
          <w:lang w:val="ru-RU"/>
        </w:rPr>
        <w:t>активов.</w:t>
      </w:r>
    </w:p>
    <w:p w14:paraId="64348421"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lastRenderedPageBreak/>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14:paraId="4DBDD16F" w14:textId="77777777" w:rsidR="003238E0" w:rsidRDefault="00173921" w:rsidP="00097E46">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14:paraId="743EE2A1" w14:textId="3CB29CDD" w:rsidR="003238E0" w:rsidRPr="00AA258C" w:rsidRDefault="00173921" w:rsidP="00097E46">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14:paraId="2B893A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28</w:t>
      </w:r>
      <w:r>
        <w:rPr>
          <w:rFonts w:hAnsi="Times New Roman" w:cs="Times New Roman"/>
          <w:color w:val="000000"/>
          <w:sz w:val="24"/>
          <w:szCs w:val="24"/>
        </w:rPr>
        <w:t> </w:t>
      </w:r>
      <w:r w:rsidRPr="00152079">
        <w:rPr>
          <w:rFonts w:hAnsi="Times New Roman" w:cs="Times New Roman"/>
          <w:color w:val="000000"/>
          <w:sz w:val="24"/>
          <w:szCs w:val="24"/>
          <w:lang w:val="ru-RU"/>
        </w:rPr>
        <w:t>СГС «Основные средства».</w:t>
      </w:r>
    </w:p>
    <w:p w14:paraId="4A91EA9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2.8. Начисление амортизации осуществляется следующим образом:</w:t>
      </w:r>
      <w:r w:rsidRPr="00152079">
        <w:rPr>
          <w:lang w:val="ru-RU"/>
        </w:rPr>
        <w:br/>
      </w:r>
      <w:r w:rsidRPr="00152079">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152079">
        <w:rPr>
          <w:lang w:val="ru-RU"/>
        </w:rPr>
        <w:br/>
      </w:r>
      <w:r w:rsidRPr="00152079">
        <w:rPr>
          <w:rFonts w:hAnsi="Times New Roman" w:cs="Times New Roman"/>
          <w:color w:val="000000"/>
          <w:sz w:val="24"/>
          <w:szCs w:val="24"/>
          <w:lang w:val="ru-RU"/>
        </w:rPr>
        <w:t>– линейным методом – на остальные объекты основных средств.</w:t>
      </w:r>
      <w:r w:rsidRPr="00152079">
        <w:rPr>
          <w:lang w:val="ru-RU"/>
        </w:rPr>
        <w:br/>
      </w:r>
      <w:r w:rsidRPr="00152079">
        <w:rPr>
          <w:rFonts w:hAnsi="Times New Roman" w:cs="Times New Roman"/>
          <w:color w:val="000000"/>
          <w:sz w:val="24"/>
          <w:szCs w:val="24"/>
          <w:lang w:val="ru-RU"/>
        </w:rPr>
        <w:t>Основание: пункты 36, 37 СГС «Основные средства».</w:t>
      </w:r>
    </w:p>
    <w:p w14:paraId="5AE0872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2.9. В случаях, когда установлены одинаковые сроки полезного использования и метод</w:t>
      </w:r>
      <w:r>
        <w:rPr>
          <w:rFonts w:hAnsi="Times New Roman" w:cs="Times New Roman"/>
          <w:color w:val="000000"/>
          <w:sz w:val="24"/>
          <w:szCs w:val="24"/>
        </w:rPr>
        <w:t> </w:t>
      </w:r>
      <w:r w:rsidRPr="00152079">
        <w:rPr>
          <w:rFonts w:hAnsi="Times New Roman" w:cs="Times New Roman"/>
          <w:color w:val="000000"/>
          <w:sz w:val="24"/>
          <w:szCs w:val="24"/>
          <w:lang w:val="ru-RU"/>
        </w:rPr>
        <w:t>расчета амортизации всех структурных частей единого объекта основных средств,</w:t>
      </w:r>
      <w:r>
        <w:rPr>
          <w:rFonts w:hAnsi="Times New Roman" w:cs="Times New Roman"/>
          <w:color w:val="000000"/>
          <w:sz w:val="24"/>
          <w:szCs w:val="24"/>
        </w:rPr>
        <w:t> </w:t>
      </w:r>
      <w:r w:rsidRPr="00152079">
        <w:rPr>
          <w:rFonts w:hAnsi="Times New Roman" w:cs="Times New Roman"/>
          <w:color w:val="000000"/>
          <w:sz w:val="24"/>
          <w:szCs w:val="24"/>
          <w:lang w:val="ru-RU"/>
        </w:rPr>
        <w:t>Агентство объединяет такие части для определения суммы амортизации.</w:t>
      </w:r>
      <w:r w:rsidRPr="00152079">
        <w:rPr>
          <w:lang w:val="ru-RU"/>
        </w:rPr>
        <w:br/>
      </w:r>
      <w:r w:rsidRPr="00152079">
        <w:rPr>
          <w:rFonts w:hAnsi="Times New Roman" w:cs="Times New Roman"/>
          <w:color w:val="000000"/>
          <w:sz w:val="24"/>
          <w:szCs w:val="24"/>
          <w:lang w:val="ru-RU"/>
        </w:rPr>
        <w:t>Основание: пункт 40 СГС «Основные средства».</w:t>
      </w:r>
    </w:p>
    <w:p w14:paraId="72ADD22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2.10. При переоценке объекта основных средств накопленная амортизация на дату</w:t>
      </w:r>
      <w:r>
        <w:rPr>
          <w:rFonts w:hAnsi="Times New Roman" w:cs="Times New Roman"/>
          <w:color w:val="000000"/>
          <w:sz w:val="24"/>
          <w:szCs w:val="24"/>
        </w:rPr>
        <w:t> </w:t>
      </w:r>
      <w:r w:rsidRPr="00152079">
        <w:rPr>
          <w:rFonts w:hAnsi="Times New Roman" w:cs="Times New Roman"/>
          <w:color w:val="000000"/>
          <w:sz w:val="24"/>
          <w:szCs w:val="24"/>
          <w:lang w:val="ru-RU"/>
        </w:rPr>
        <w:t>переоценки пересчитывается пропорционально изменению первоначальной стоимости</w:t>
      </w:r>
      <w:r>
        <w:rPr>
          <w:rFonts w:hAnsi="Times New Roman" w:cs="Times New Roman"/>
          <w:color w:val="000000"/>
          <w:sz w:val="24"/>
          <w:szCs w:val="24"/>
        </w:rPr>
        <w:t> </w:t>
      </w:r>
      <w:r w:rsidRPr="00152079">
        <w:rPr>
          <w:rFonts w:hAnsi="Times New Roman" w:cs="Times New Roman"/>
          <w:color w:val="000000"/>
          <w:sz w:val="24"/>
          <w:szCs w:val="24"/>
          <w:lang w:val="ru-RU"/>
        </w:rPr>
        <w:t>объекта таким образом, чтобы его остаточная стоимость после переоценки равнялась</w:t>
      </w:r>
      <w:r>
        <w:rPr>
          <w:rFonts w:hAnsi="Times New Roman" w:cs="Times New Roman"/>
          <w:color w:val="000000"/>
          <w:sz w:val="24"/>
          <w:szCs w:val="24"/>
        </w:rPr>
        <w:t> </w:t>
      </w:r>
      <w:r w:rsidRPr="00152079">
        <w:rPr>
          <w:rFonts w:hAnsi="Times New Roman" w:cs="Times New Roman"/>
          <w:color w:val="000000"/>
          <w:sz w:val="24"/>
          <w:szCs w:val="24"/>
          <w:lang w:val="ru-RU"/>
        </w:rPr>
        <w:t>его переоцененной стоимости. При этом балансовая стоимость и накопленная</w:t>
      </w:r>
      <w:r>
        <w:rPr>
          <w:rFonts w:hAnsi="Times New Roman" w:cs="Times New Roman"/>
          <w:color w:val="000000"/>
          <w:sz w:val="24"/>
          <w:szCs w:val="24"/>
        </w:rPr>
        <w:t> </w:t>
      </w:r>
      <w:r w:rsidRPr="00152079">
        <w:rPr>
          <w:rFonts w:hAnsi="Times New Roman" w:cs="Times New Roman"/>
          <w:color w:val="000000"/>
          <w:sz w:val="24"/>
          <w:szCs w:val="24"/>
          <w:lang w:val="ru-RU"/>
        </w:rPr>
        <w:t>амортизация увеличиваются (умножаются) на одинаковый коэффициент таким образом,</w:t>
      </w:r>
      <w:r>
        <w:rPr>
          <w:rFonts w:hAnsi="Times New Roman" w:cs="Times New Roman"/>
          <w:color w:val="000000"/>
          <w:sz w:val="24"/>
          <w:szCs w:val="24"/>
        </w:rPr>
        <w:t> </w:t>
      </w:r>
      <w:r w:rsidRPr="00152079">
        <w:rPr>
          <w:rFonts w:hAnsi="Times New Roman" w:cs="Times New Roman"/>
          <w:color w:val="000000"/>
          <w:sz w:val="24"/>
          <w:szCs w:val="24"/>
          <w:lang w:val="ru-RU"/>
        </w:rPr>
        <w:t>чтобы при их суммировании получить переоцененную стоимость на дату проведения</w:t>
      </w:r>
      <w:r>
        <w:rPr>
          <w:rFonts w:hAnsi="Times New Roman" w:cs="Times New Roman"/>
          <w:color w:val="000000"/>
          <w:sz w:val="24"/>
          <w:szCs w:val="24"/>
        </w:rPr>
        <w:t> </w:t>
      </w:r>
      <w:r w:rsidRPr="00152079">
        <w:rPr>
          <w:rFonts w:hAnsi="Times New Roman" w:cs="Times New Roman"/>
          <w:color w:val="000000"/>
          <w:sz w:val="24"/>
          <w:szCs w:val="24"/>
          <w:lang w:val="ru-RU"/>
        </w:rPr>
        <w:t>переоценки.</w:t>
      </w:r>
      <w:r w:rsidRPr="00152079">
        <w:rPr>
          <w:lang w:val="ru-RU"/>
        </w:rPr>
        <w:br/>
      </w:r>
      <w:r w:rsidRPr="00152079">
        <w:rPr>
          <w:rFonts w:hAnsi="Times New Roman" w:cs="Times New Roman"/>
          <w:color w:val="000000"/>
          <w:sz w:val="24"/>
          <w:szCs w:val="24"/>
          <w:lang w:val="ru-RU"/>
        </w:rPr>
        <w:t>Основание: пункт 41 СГС «Основные средства».</w:t>
      </w:r>
    </w:p>
    <w:p w14:paraId="116362E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Pr>
          <w:rFonts w:hAnsi="Times New Roman" w:cs="Times New Roman"/>
          <w:color w:val="000000"/>
          <w:sz w:val="24"/>
          <w:szCs w:val="24"/>
        </w:rPr>
        <w:t> </w:t>
      </w:r>
      <w:r w:rsidRPr="00152079">
        <w:rPr>
          <w:rFonts w:hAnsi="Times New Roman" w:cs="Times New Roman"/>
          <w:color w:val="000000"/>
          <w:sz w:val="24"/>
          <w:szCs w:val="24"/>
          <w:lang w:val="ru-RU"/>
        </w:rPr>
        <w:t>Состав комиссии по поступлению и выбытию активов установлен в</w:t>
      </w:r>
      <w:r>
        <w:rPr>
          <w:rFonts w:hAnsi="Times New Roman" w:cs="Times New Roman"/>
          <w:color w:val="000000"/>
          <w:sz w:val="24"/>
          <w:szCs w:val="24"/>
        </w:rPr>
        <w:t> </w:t>
      </w:r>
      <w:r w:rsidRPr="00152079">
        <w:rPr>
          <w:rFonts w:hAnsi="Times New Roman" w:cs="Times New Roman"/>
          <w:color w:val="000000"/>
          <w:sz w:val="24"/>
          <w:szCs w:val="24"/>
          <w:lang w:val="ru-RU"/>
        </w:rPr>
        <w:t>приложении 1 настоящей учетной политики.</w:t>
      </w:r>
    </w:p>
    <w:p w14:paraId="2CD7129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152079">
        <w:rPr>
          <w:rFonts w:hAnsi="Times New Roman" w:cs="Times New Roman"/>
          <w:color w:val="000000"/>
          <w:sz w:val="24"/>
          <w:szCs w:val="24"/>
          <w:lang w:val="ru-RU"/>
        </w:rPr>
        <w:t>000 руб. включительно, находящиеся в</w:t>
      </w:r>
      <w:r w:rsidRPr="00152079">
        <w:rPr>
          <w:lang w:val="ru-RU"/>
        </w:rPr>
        <w:br/>
      </w:r>
      <w:r w:rsidRPr="00152079">
        <w:rPr>
          <w:rFonts w:hAnsi="Times New Roman" w:cs="Times New Roman"/>
          <w:color w:val="000000"/>
          <w:sz w:val="24"/>
          <w:szCs w:val="24"/>
          <w:lang w:val="ru-RU"/>
        </w:rPr>
        <w:t>эксплуатации, учитываются на забалансовом счете 21</w:t>
      </w:r>
      <w:r>
        <w:rPr>
          <w:rFonts w:hAnsi="Times New Roman" w:cs="Times New Roman"/>
          <w:color w:val="000000"/>
          <w:sz w:val="24"/>
          <w:szCs w:val="24"/>
        </w:rPr>
        <w:t> </w:t>
      </w:r>
      <w:r w:rsidRPr="00152079">
        <w:rPr>
          <w:rFonts w:hAnsi="Times New Roman" w:cs="Times New Roman"/>
          <w:color w:val="000000"/>
          <w:sz w:val="24"/>
          <w:szCs w:val="24"/>
          <w:lang w:val="ru-RU"/>
        </w:rPr>
        <w:t>по балансовой стоимости.</w:t>
      </w:r>
      <w:r w:rsidRPr="00152079">
        <w:rPr>
          <w:lang w:val="ru-RU"/>
        </w:rPr>
        <w:br/>
      </w:r>
      <w:r w:rsidRPr="00152079">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51F1D5D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2.13. Локально-вычислительная сеть (ЛВС) и охранно-пожарная сигнализация (ОПС) как</w:t>
      </w:r>
      <w:r>
        <w:rPr>
          <w:rFonts w:hAnsi="Times New Roman" w:cs="Times New Roman"/>
          <w:color w:val="000000"/>
          <w:sz w:val="24"/>
          <w:szCs w:val="24"/>
        </w:rPr>
        <w:t> </w:t>
      </w:r>
      <w:r w:rsidRPr="00152079">
        <w:rPr>
          <w:rFonts w:hAnsi="Times New Roman" w:cs="Times New Roman"/>
          <w:color w:val="000000"/>
          <w:sz w:val="24"/>
          <w:szCs w:val="24"/>
          <w:lang w:val="ru-RU"/>
        </w:rPr>
        <w:t>отдельные инвентарные объекты не учитываются. Отдельные элементы ЛВС и ОПС,</w:t>
      </w:r>
      <w:r>
        <w:rPr>
          <w:rFonts w:hAnsi="Times New Roman" w:cs="Times New Roman"/>
          <w:color w:val="000000"/>
          <w:sz w:val="24"/>
          <w:szCs w:val="24"/>
        </w:rPr>
        <w:t> </w:t>
      </w:r>
      <w:r w:rsidRPr="00152079">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152079">
        <w:rPr>
          <w:rFonts w:hAnsi="Times New Roman" w:cs="Times New Roman"/>
          <w:color w:val="000000"/>
          <w:sz w:val="24"/>
          <w:szCs w:val="24"/>
          <w:lang w:val="ru-RU"/>
        </w:rPr>
        <w:t>средства», учитываются как отдельные основные средства. Элементы ЛВС или ОПС,</w:t>
      </w:r>
      <w:r>
        <w:rPr>
          <w:rFonts w:hAnsi="Times New Roman" w:cs="Times New Roman"/>
          <w:color w:val="000000"/>
          <w:sz w:val="24"/>
          <w:szCs w:val="24"/>
        </w:rPr>
        <w:t> </w:t>
      </w:r>
      <w:r w:rsidRPr="00152079">
        <w:rPr>
          <w:rFonts w:hAnsi="Times New Roman" w:cs="Times New Roman"/>
          <w:color w:val="000000"/>
          <w:sz w:val="24"/>
          <w:szCs w:val="24"/>
          <w:lang w:val="ru-RU"/>
        </w:rPr>
        <w:t xml:space="preserve">для которых установлен одинаковый срок полезного использования, </w:t>
      </w:r>
      <w:r w:rsidRPr="00152079">
        <w:rPr>
          <w:rFonts w:hAnsi="Times New Roman" w:cs="Times New Roman"/>
          <w:color w:val="000000"/>
          <w:sz w:val="24"/>
          <w:szCs w:val="24"/>
          <w:lang w:val="ru-RU"/>
        </w:rPr>
        <w:lastRenderedPageBreak/>
        <w:t>учитываются как</w:t>
      </w:r>
      <w:r>
        <w:rPr>
          <w:rFonts w:hAnsi="Times New Roman" w:cs="Times New Roman"/>
          <w:color w:val="000000"/>
          <w:sz w:val="24"/>
          <w:szCs w:val="24"/>
        </w:rPr>
        <w:t> </w:t>
      </w:r>
      <w:r w:rsidRPr="00152079">
        <w:rPr>
          <w:rFonts w:hAnsi="Times New Roman" w:cs="Times New Roman"/>
          <w:color w:val="000000"/>
          <w:sz w:val="24"/>
          <w:szCs w:val="24"/>
          <w:lang w:val="ru-RU"/>
        </w:rPr>
        <w:t xml:space="preserve">единый инвентарный объект в порядке, установленном в пункте 2.2 раздела </w:t>
      </w:r>
      <w:r>
        <w:rPr>
          <w:rFonts w:hAnsi="Times New Roman" w:cs="Times New Roman"/>
          <w:color w:val="000000"/>
          <w:sz w:val="24"/>
          <w:szCs w:val="24"/>
        </w:rPr>
        <w:t>V </w:t>
      </w:r>
      <w:r w:rsidRPr="00152079">
        <w:rPr>
          <w:rFonts w:hAnsi="Times New Roman" w:cs="Times New Roman"/>
          <w:color w:val="000000"/>
          <w:sz w:val="24"/>
          <w:szCs w:val="24"/>
          <w:lang w:val="ru-RU"/>
        </w:rPr>
        <w:t>настоящей Учетной политики.</w:t>
      </w:r>
    </w:p>
    <w:p w14:paraId="45A4A96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2.14. Расходы на доставку нескольких имущественных объектов распределяются в</w:t>
      </w:r>
      <w:r w:rsidRPr="00152079">
        <w:rPr>
          <w:lang w:val="ru-RU"/>
        </w:rPr>
        <w:br/>
      </w:r>
      <w:r w:rsidRPr="00152079">
        <w:rPr>
          <w:rFonts w:hAnsi="Times New Roman" w:cs="Times New Roman"/>
          <w:color w:val="000000"/>
          <w:sz w:val="24"/>
          <w:szCs w:val="24"/>
          <w:lang w:val="ru-RU"/>
        </w:rPr>
        <w:t>первоначальную стоимость этих объектов пропорционально их стоимости, указанной в</w:t>
      </w:r>
      <w:r>
        <w:rPr>
          <w:rFonts w:hAnsi="Times New Roman" w:cs="Times New Roman"/>
          <w:color w:val="000000"/>
          <w:sz w:val="24"/>
          <w:szCs w:val="24"/>
        </w:rPr>
        <w:t> </w:t>
      </w:r>
      <w:r w:rsidRPr="00152079">
        <w:rPr>
          <w:rFonts w:hAnsi="Times New Roman" w:cs="Times New Roman"/>
          <w:color w:val="000000"/>
          <w:sz w:val="24"/>
          <w:szCs w:val="24"/>
          <w:lang w:val="ru-RU"/>
        </w:rPr>
        <w:t>договоре поставки.</w:t>
      </w:r>
    </w:p>
    <w:p w14:paraId="6741C8F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3. Нематериальные активы</w:t>
      </w:r>
    </w:p>
    <w:p w14:paraId="6ECF75AB" w14:textId="6C4122B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3.1. Начисление амортизации осуществляется следующим образом:</w:t>
      </w:r>
    </w:p>
    <w:p w14:paraId="27E20CB8" w14:textId="28CD5B27" w:rsidR="003238E0" w:rsidRPr="00152079" w:rsidRDefault="00173921" w:rsidP="00097E46">
      <w:pPr>
        <w:numPr>
          <w:ilvl w:val="0"/>
          <w:numId w:val="16"/>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линейным методом – на объекты нематериальных активов.</w:t>
      </w:r>
    </w:p>
    <w:p w14:paraId="260EC2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30, 31 СГС «Нематериальные активы».</w:t>
      </w:r>
    </w:p>
    <w:p w14:paraId="1F443E1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180F927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28728DF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4DBDE39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08D04EE1" w14:textId="0FF3697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3.4. </w:t>
      </w:r>
      <w:proofErr w:type="gramStart"/>
      <w:r w:rsidRPr="00152079">
        <w:rPr>
          <w:rFonts w:hAnsi="Times New Roman" w:cs="Times New Roman"/>
          <w:color w:val="000000"/>
          <w:sz w:val="24"/>
          <w:szCs w:val="24"/>
          <w:lang w:val="ru-RU"/>
        </w:rPr>
        <w:t>Первоначальная стоимость НМА, созданных</w:t>
      </w:r>
      <w:r w:rsidR="00216FFD">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помимо затрат, указанных в пунктах 19–22 СГС «Нематериальные активы», также включает:</w:t>
      </w:r>
      <w:proofErr w:type="gramEnd"/>
    </w:p>
    <w:p w14:paraId="3A6EC45D" w14:textId="77777777" w:rsidR="003238E0" w:rsidRPr="00152079" w:rsidRDefault="00173921" w:rsidP="00097E46">
      <w:pPr>
        <w:numPr>
          <w:ilvl w:val="0"/>
          <w:numId w:val="1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14:paraId="4E063B77" w14:textId="1193B147" w:rsidR="003238E0" w:rsidRPr="00AA258C" w:rsidRDefault="00173921" w:rsidP="00097E46">
      <w:pPr>
        <w:numPr>
          <w:ilvl w:val="0"/>
          <w:numId w:val="1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расходы на заработную плату тестировщиков программного обеспечения;</w:t>
      </w:r>
    </w:p>
    <w:p w14:paraId="60242230" w14:textId="5730BA8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3.5. А</w:t>
      </w:r>
      <w:r w:rsidR="00216FFD">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дополнительно раскрывает в </w:t>
      </w:r>
      <w:proofErr w:type="gramStart"/>
      <w:r w:rsidRPr="00152079">
        <w:rPr>
          <w:rFonts w:hAnsi="Times New Roman" w:cs="Times New Roman"/>
          <w:color w:val="000000"/>
          <w:sz w:val="24"/>
          <w:szCs w:val="24"/>
          <w:lang w:val="ru-RU"/>
        </w:rPr>
        <w:t>отчетности</w:t>
      </w:r>
      <w:proofErr w:type="gramEnd"/>
      <w:r w:rsidRPr="00152079">
        <w:rPr>
          <w:rFonts w:hAnsi="Times New Roman" w:cs="Times New Roman"/>
          <w:color w:val="000000"/>
          <w:sz w:val="24"/>
          <w:szCs w:val="24"/>
          <w:lang w:val="ru-RU"/>
        </w:rPr>
        <w:t xml:space="preserve">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6540831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44 СГС «Нематериальные активы».</w:t>
      </w:r>
    </w:p>
    <w:p w14:paraId="76F232FD" w14:textId="77777777" w:rsidR="003238E0" w:rsidRPr="00152079" w:rsidRDefault="003238E0" w:rsidP="00097E46">
      <w:pPr>
        <w:jc w:val="both"/>
        <w:rPr>
          <w:rFonts w:hAnsi="Times New Roman" w:cs="Times New Roman"/>
          <w:color w:val="000000"/>
          <w:sz w:val="24"/>
          <w:szCs w:val="24"/>
          <w:lang w:val="ru-RU"/>
        </w:rPr>
      </w:pPr>
    </w:p>
    <w:p w14:paraId="449B1D1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lastRenderedPageBreak/>
        <w:t>4. Непроизведенные активы</w:t>
      </w:r>
    </w:p>
    <w:p w14:paraId="0DB85EC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751843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7 СГС «Непроизведенные активы»</w:t>
      </w:r>
    </w:p>
    <w:p w14:paraId="3EDE4A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4.2. </w:t>
      </w:r>
      <w:proofErr w:type="gramStart"/>
      <w:r w:rsidRPr="00152079">
        <w:rPr>
          <w:rFonts w:hAnsi="Times New Roman" w:cs="Times New Roman"/>
          <w:color w:val="000000"/>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14:paraId="70D8A9E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17 СГС «Непроизведенные активы»</w:t>
      </w:r>
    </w:p>
    <w:p w14:paraId="42FBF3D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w:t>
      </w:r>
      <w:proofErr w:type="gramStart"/>
      <w:r w:rsidRPr="00152079">
        <w:rPr>
          <w:rFonts w:hAnsi="Times New Roman" w:cs="Times New Roman"/>
          <w:color w:val="000000"/>
          <w:sz w:val="24"/>
          <w:szCs w:val="24"/>
          <w:lang w:val="ru-RU"/>
        </w:rPr>
        <w:t>.Х</w:t>
      </w:r>
      <w:proofErr w:type="gramEnd"/>
      <w:r w:rsidRPr="00152079">
        <w:rPr>
          <w:rFonts w:hAnsi="Times New Roman" w:cs="Times New Roman"/>
          <w:color w:val="000000"/>
          <w:sz w:val="24"/>
          <w:szCs w:val="24"/>
          <w:lang w:val="ru-RU"/>
        </w:rPr>
        <w:t>ХХХ, где:</w:t>
      </w:r>
    </w:p>
    <w:p w14:paraId="56C74E69" w14:textId="77777777" w:rsidR="003238E0" w:rsidRPr="00152079" w:rsidRDefault="00173921" w:rsidP="00097E46">
      <w:pPr>
        <w:numPr>
          <w:ilvl w:val="0"/>
          <w:numId w:val="1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14:paraId="3717E5EA" w14:textId="77777777" w:rsidR="003238E0" w:rsidRPr="00152079" w:rsidRDefault="00173921" w:rsidP="00097E46">
      <w:pPr>
        <w:numPr>
          <w:ilvl w:val="0"/>
          <w:numId w:val="1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2 разряд – код вида инвентарного номера «1» – индивидуальный инвентарный объект;</w:t>
      </w:r>
    </w:p>
    <w:p w14:paraId="2ADC1EB2" w14:textId="77777777" w:rsidR="003238E0" w:rsidRPr="00152079" w:rsidRDefault="00173921" w:rsidP="00097E46">
      <w:pPr>
        <w:numPr>
          <w:ilvl w:val="0"/>
          <w:numId w:val="1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3–8 разряды – порядковый номер инвентарного объекта (000001, 000002 и т.д.);</w:t>
      </w:r>
    </w:p>
    <w:p w14:paraId="59926097" w14:textId="77777777" w:rsidR="003238E0" w:rsidRDefault="00173921" w:rsidP="00097E46">
      <w:pPr>
        <w:numPr>
          <w:ilvl w:val="0"/>
          <w:numId w:val="18"/>
        </w:numPr>
        <w:ind w:left="780" w:right="180"/>
        <w:jc w:val="both"/>
        <w:rPr>
          <w:rFonts w:hAnsi="Times New Roman" w:cs="Times New Roman"/>
          <w:color w:val="000000"/>
          <w:sz w:val="24"/>
          <w:szCs w:val="24"/>
        </w:rPr>
      </w:pPr>
      <w:r w:rsidRPr="00152079">
        <w:rPr>
          <w:rFonts w:hAnsi="Times New Roman" w:cs="Times New Roman"/>
          <w:color w:val="000000"/>
          <w:sz w:val="24"/>
          <w:szCs w:val="24"/>
          <w:lang w:val="ru-RU"/>
        </w:rPr>
        <w:t xml:space="preserve">9–12 разряды – внутренний групповой инвентарный номер (0001, 0002 и т.д.). </w:t>
      </w:r>
      <w:r>
        <w:rPr>
          <w:rFonts w:hAnsi="Times New Roman" w:cs="Times New Roman"/>
          <w:color w:val="000000"/>
          <w:sz w:val="24"/>
          <w:szCs w:val="24"/>
        </w:rPr>
        <w:t>Для индивидуального инвентарного объекта указывается 0000.</w:t>
      </w:r>
    </w:p>
    <w:p w14:paraId="5F90571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81 Инструкции к Единому плану счетов № 157н.</w:t>
      </w:r>
    </w:p>
    <w:p w14:paraId="3F6A368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4.4. Аналитический учет вложений в непроизведенные активы ведется в многографной карточке (ф. 0504054).</w:t>
      </w:r>
    </w:p>
    <w:p w14:paraId="75410757" w14:textId="1A50517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128 Инструкции к Единому плану счетов № 157н.</w:t>
      </w:r>
    </w:p>
    <w:p w14:paraId="5AC3964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 Материальные запасы</w:t>
      </w:r>
    </w:p>
    <w:p w14:paraId="1C6A185D" w14:textId="3A1F694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5.1. </w:t>
      </w:r>
      <w:r w:rsidR="00D56F43">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152079">
        <w:rPr>
          <w:rFonts w:hAnsi="Times New Roman" w:cs="Times New Roman"/>
          <w:color w:val="000000"/>
          <w:sz w:val="24"/>
          <w:szCs w:val="24"/>
          <w:lang w:val="ru-RU"/>
        </w:rPr>
        <w:t>приложении 12.</w:t>
      </w:r>
    </w:p>
    <w:p w14:paraId="2D355C16" w14:textId="2E7BE7EE" w:rsidR="003238E0" w:rsidRPr="00216FFD"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5.2. Единица учета материальных запасов </w:t>
      </w:r>
      <w:r>
        <w:rPr>
          <w:rFonts w:hAnsi="Times New Roman" w:cs="Times New Roman"/>
          <w:color w:val="000000"/>
          <w:sz w:val="24"/>
          <w:szCs w:val="24"/>
        </w:rPr>
        <w:t> </w:t>
      </w:r>
      <w:r w:rsidRPr="00152079">
        <w:rPr>
          <w:rFonts w:hAnsi="Times New Roman" w:cs="Times New Roman"/>
          <w:color w:val="000000"/>
          <w:sz w:val="24"/>
          <w:szCs w:val="24"/>
          <w:lang w:val="ru-RU"/>
        </w:rPr>
        <w:t xml:space="preserve">– номенклатурная (реестровая) единица. </w:t>
      </w:r>
      <w:r w:rsidRPr="00216FFD">
        <w:rPr>
          <w:rFonts w:hAnsi="Times New Roman" w:cs="Times New Roman"/>
          <w:color w:val="000000"/>
          <w:sz w:val="24"/>
          <w:szCs w:val="24"/>
          <w:lang w:val="ru-RU"/>
        </w:rPr>
        <w:t>Исключение:</w:t>
      </w:r>
    </w:p>
    <w:p w14:paraId="731A8996" w14:textId="77777777" w:rsidR="003238E0" w:rsidRPr="00152079" w:rsidRDefault="00173921" w:rsidP="00097E46">
      <w:pPr>
        <w:numPr>
          <w:ilvl w:val="0"/>
          <w:numId w:val="1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w:t>
      </w:r>
      <w:r w:rsidRPr="00152079">
        <w:rPr>
          <w:rFonts w:hAnsi="Times New Roman" w:cs="Times New Roman"/>
          <w:color w:val="000000"/>
          <w:sz w:val="24"/>
          <w:szCs w:val="24"/>
          <w:lang w:val="ru-RU"/>
        </w:rPr>
        <w:lastRenderedPageBreak/>
        <w:t xml:space="preserve">кнопки канцелярские с </w:t>
      </w:r>
      <w:proofErr w:type="gramStart"/>
      <w:r w:rsidRPr="00152079">
        <w:rPr>
          <w:rFonts w:hAnsi="Times New Roman" w:cs="Times New Roman"/>
          <w:color w:val="000000"/>
          <w:sz w:val="24"/>
          <w:szCs w:val="24"/>
          <w:lang w:val="ru-RU"/>
        </w:rPr>
        <w:t>одинаковыми</w:t>
      </w:r>
      <w:proofErr w:type="gramEnd"/>
      <w:r w:rsidRPr="00152079">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14:paraId="5C1D3846" w14:textId="77777777" w:rsidR="003238E0" w:rsidRDefault="00173921" w:rsidP="00097E46">
      <w:pPr>
        <w:numPr>
          <w:ilvl w:val="0"/>
          <w:numId w:val="19"/>
        </w:numPr>
        <w:ind w:left="780" w:right="180"/>
        <w:jc w:val="both"/>
        <w:rPr>
          <w:rFonts w:hAnsi="Times New Roman" w:cs="Times New Roman"/>
          <w:color w:val="000000"/>
          <w:sz w:val="24"/>
          <w:szCs w:val="24"/>
        </w:rPr>
      </w:pPr>
      <w:r w:rsidRPr="00152079">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r>
        <w:rPr>
          <w:rFonts w:hAnsi="Times New Roman" w:cs="Times New Roman"/>
          <w:color w:val="000000"/>
          <w:sz w:val="24"/>
          <w:szCs w:val="24"/>
        </w:rPr>
        <w:t>Единица учета таких материальных запасов – партия.</w:t>
      </w:r>
    </w:p>
    <w:p w14:paraId="6804CE2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152079">
        <w:rPr>
          <w:rFonts w:hAnsi="Times New Roman" w:cs="Times New Roman"/>
          <w:color w:val="000000"/>
          <w:sz w:val="24"/>
          <w:szCs w:val="24"/>
          <w:lang w:val="ru-RU"/>
        </w:rPr>
        <w:t>бухгалтер на основе своего профессионального суждения.</w:t>
      </w:r>
    </w:p>
    <w:p w14:paraId="1B65067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Агентство, ответственный сотрудник оформляет акт перевода единиц измерения. Акт прикладывают к первичным документам поставщика.</w:t>
      </w:r>
    </w:p>
    <w:p w14:paraId="0DB5860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8 СГС «Запасы».</w:t>
      </w:r>
    </w:p>
    <w:p w14:paraId="07E2A37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1CA6C50F" w14:textId="77777777" w:rsidR="003238E0" w:rsidRPr="00152079" w:rsidRDefault="00173921" w:rsidP="00097E46">
      <w:pPr>
        <w:numPr>
          <w:ilvl w:val="0"/>
          <w:numId w:val="20"/>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44E29156" w14:textId="10A7753E" w:rsidR="003238E0" w:rsidRPr="00152079" w:rsidRDefault="00173921" w:rsidP="00097E46">
      <w:pPr>
        <w:numPr>
          <w:ilvl w:val="0"/>
          <w:numId w:val="20"/>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сумм, </w:t>
      </w:r>
      <w:r>
        <w:rPr>
          <w:rFonts w:hAnsi="Times New Roman" w:cs="Times New Roman"/>
          <w:color w:val="000000"/>
          <w:sz w:val="24"/>
          <w:szCs w:val="24"/>
        </w:rPr>
        <w:t> </w:t>
      </w:r>
      <w:r w:rsidRPr="00152079">
        <w:rPr>
          <w:rFonts w:hAnsi="Times New Roman" w:cs="Times New Roman"/>
          <w:color w:val="000000"/>
          <w:sz w:val="24"/>
          <w:szCs w:val="24"/>
          <w:lang w:val="ru-RU"/>
        </w:rPr>
        <w:t>за доставку материальных запасов, приведение их в состояние, пригодное для использования.</w:t>
      </w:r>
    </w:p>
    <w:p w14:paraId="42EE759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52–60 СГС «Концептуальные основы бухучета и отчетности».</w:t>
      </w:r>
    </w:p>
    <w:p w14:paraId="51232562" w14:textId="666D095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5.4. Приобретенные, но находящиеся в пути запасы признаются в бухгалтерском учете в оценке, предусмотренной государственным контрактом (договором). Если </w:t>
      </w:r>
      <w:r w:rsidR="00D56F43">
        <w:rPr>
          <w:rFonts w:hAnsi="Times New Roman" w:cs="Times New Roman"/>
          <w:color w:val="000000"/>
          <w:sz w:val="24"/>
          <w:szCs w:val="24"/>
          <w:lang w:val="ru-RU"/>
        </w:rPr>
        <w:t>администрация</w:t>
      </w:r>
      <w:r>
        <w:rPr>
          <w:rFonts w:hAnsi="Times New Roman" w:cs="Times New Roman"/>
          <w:color w:val="000000"/>
          <w:sz w:val="24"/>
          <w:szCs w:val="24"/>
        </w:rPr>
        <w:t> </w:t>
      </w:r>
      <w:r w:rsidRPr="00152079">
        <w:rPr>
          <w:rFonts w:hAnsi="Times New Roman" w:cs="Times New Roman"/>
          <w:color w:val="000000"/>
          <w:sz w:val="24"/>
          <w:szCs w:val="24"/>
          <w:lang w:val="ru-RU"/>
        </w:rPr>
        <w:t>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Отклонения фактической стоимости материальных запасов от учетной цены отдельно в учете не отражаются.</w:t>
      </w:r>
      <w:r w:rsidRPr="00152079">
        <w:rPr>
          <w:lang w:val="ru-RU"/>
        </w:rPr>
        <w:br/>
      </w:r>
      <w:r w:rsidRPr="00152079">
        <w:rPr>
          <w:rFonts w:hAnsi="Times New Roman" w:cs="Times New Roman"/>
          <w:color w:val="000000"/>
          <w:sz w:val="24"/>
          <w:szCs w:val="24"/>
          <w:lang w:val="ru-RU"/>
        </w:rPr>
        <w:t>Основание: пункт 18 СГС «Запасы».</w:t>
      </w:r>
    </w:p>
    <w:p w14:paraId="4C5E0B8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152079">
        <w:rPr>
          <w:lang w:val="ru-RU"/>
        </w:rPr>
        <w:br/>
      </w:r>
      <w:r w:rsidRPr="00152079">
        <w:rPr>
          <w:rFonts w:hAnsi="Times New Roman" w:cs="Times New Roman"/>
          <w:color w:val="000000"/>
          <w:sz w:val="24"/>
          <w:szCs w:val="24"/>
          <w:lang w:val="ru-RU"/>
        </w:rPr>
        <w:t>Основание: пункт 19 СГС «Запасы».</w:t>
      </w:r>
    </w:p>
    <w:p w14:paraId="4EECF53C" w14:textId="3A029F8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5.6. </w:t>
      </w:r>
      <w:r w:rsidR="00D56F43">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применяет следующий порядок подстатей КОСГУ в части учета материальных запасов:</w:t>
      </w:r>
    </w:p>
    <w:p w14:paraId="7388EBAA" w14:textId="149FCC21"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w:t>
      </w:r>
      <w:r w:rsidR="00216FFD">
        <w:rPr>
          <w:rFonts w:hAnsi="Times New Roman" w:cs="Times New Roman"/>
          <w:color w:val="000000"/>
          <w:sz w:val="24"/>
          <w:szCs w:val="24"/>
          <w:lang w:val="ru-RU"/>
        </w:rPr>
        <w:t>6</w:t>
      </w:r>
      <w:r w:rsidRPr="00152079">
        <w:rPr>
          <w:rFonts w:hAnsi="Times New Roman" w:cs="Times New Roman"/>
          <w:color w:val="000000"/>
          <w:sz w:val="24"/>
          <w:szCs w:val="24"/>
          <w:lang w:val="ru-RU"/>
        </w:rPr>
        <w:t>.</w:t>
      </w:r>
    </w:p>
    <w:p w14:paraId="66C5D60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5.6.2. Специальные жидкости для автомобиля (</w:t>
      </w:r>
      <w:proofErr w:type="gramStart"/>
      <w:r w:rsidRPr="00152079">
        <w:rPr>
          <w:rFonts w:hAnsi="Times New Roman" w:cs="Times New Roman"/>
          <w:color w:val="000000"/>
          <w:sz w:val="24"/>
          <w:szCs w:val="24"/>
          <w:lang w:val="ru-RU"/>
        </w:rPr>
        <w:t>тормозная</w:t>
      </w:r>
      <w:proofErr w:type="gramEnd"/>
      <w:r w:rsidRPr="00152079">
        <w:rPr>
          <w:rFonts w:hAnsi="Times New Roman" w:cs="Times New Roman"/>
          <w:color w:val="000000"/>
          <w:sz w:val="24"/>
          <w:szCs w:val="24"/>
          <w:lang w:val="ru-RU"/>
        </w:rPr>
        <w:t>, стеклоомывающая, тосол и другие охлаждающие) учитываются на счете 105.03 и по КОСГУ 343.</w:t>
      </w:r>
    </w:p>
    <w:p w14:paraId="4EB10C1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5.7.</w:t>
      </w:r>
      <w:r>
        <w:rPr>
          <w:rFonts w:hAnsi="Times New Roman" w:cs="Times New Roman"/>
          <w:color w:val="000000"/>
          <w:sz w:val="24"/>
          <w:szCs w:val="24"/>
        </w:rPr>
        <w:t> </w:t>
      </w:r>
      <w:r w:rsidRPr="00152079">
        <w:rPr>
          <w:rFonts w:hAnsi="Times New Roman" w:cs="Times New Roman"/>
          <w:color w:val="000000"/>
          <w:sz w:val="24"/>
          <w:szCs w:val="24"/>
          <w:lang w:val="ru-RU"/>
        </w:rPr>
        <w:t>Товары, переданные в реализацию, отражаются по цене реализации с обособлением торговой наценки.</w:t>
      </w:r>
      <w:r w:rsidRPr="00152079">
        <w:rPr>
          <w:lang w:val="ru-RU"/>
        </w:rPr>
        <w:br/>
      </w:r>
      <w:r w:rsidRPr="00152079">
        <w:rPr>
          <w:rFonts w:hAnsi="Times New Roman" w:cs="Times New Roman"/>
          <w:color w:val="000000"/>
          <w:sz w:val="24"/>
          <w:szCs w:val="24"/>
          <w:lang w:val="ru-RU"/>
        </w:rPr>
        <w:t>Основание: пункт 30 СГС «Запасы».</w:t>
      </w:r>
    </w:p>
    <w:p w14:paraId="7929624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5.8. Установлены следующие особенности учета материальных запасов:</w:t>
      </w:r>
    </w:p>
    <w:p w14:paraId="7CDF31CD" w14:textId="5FC6EB5F"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5.8.</w:t>
      </w:r>
      <w:r w:rsidR="00D56F43">
        <w:rPr>
          <w:rFonts w:hAnsi="Times New Roman" w:cs="Times New Roman"/>
          <w:color w:val="000000"/>
          <w:sz w:val="24"/>
          <w:szCs w:val="24"/>
          <w:lang w:val="ru-RU"/>
        </w:rPr>
        <w:t>1</w:t>
      </w:r>
      <w:r w:rsidRPr="00152079">
        <w:rPr>
          <w:rFonts w:hAnsi="Times New Roman" w:cs="Times New Roman"/>
          <w:color w:val="000000"/>
          <w:sz w:val="24"/>
          <w:szCs w:val="24"/>
          <w:lang w:val="ru-RU"/>
        </w:rPr>
        <w:t>. Особенности приобретения и учета горюче-смазочных материалов (ГСМ).</w:t>
      </w:r>
    </w:p>
    <w:p w14:paraId="1986714C" w14:textId="6D40805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когда по пути следования отсутствуют АЗС с оплатой по топливным картам.</w:t>
      </w:r>
    </w:p>
    <w:p w14:paraId="55B532C5" w14:textId="46E9286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Ежегодно приказом руководителя утверждаются период применения зимней надбавки к нормам расхода ГСМ и ее величина.</w:t>
      </w:r>
    </w:p>
    <w:p w14:paraId="23699851" w14:textId="3708029C"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w:t>
      </w:r>
    </w:p>
    <w:p w14:paraId="250532B8" w14:textId="76D6157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5.8.</w:t>
      </w:r>
      <w:r w:rsidR="00D56F43">
        <w:rPr>
          <w:rFonts w:hAnsi="Times New Roman" w:cs="Times New Roman"/>
          <w:b/>
          <w:bCs/>
          <w:color w:val="000000"/>
          <w:sz w:val="24"/>
          <w:szCs w:val="24"/>
          <w:lang w:val="ru-RU"/>
        </w:rPr>
        <w:t>2</w:t>
      </w:r>
      <w:r w:rsidRPr="00152079">
        <w:rPr>
          <w:rFonts w:hAnsi="Times New Roman" w:cs="Times New Roman"/>
          <w:b/>
          <w:bCs/>
          <w:color w:val="000000"/>
          <w:sz w:val="24"/>
          <w:szCs w:val="24"/>
          <w:lang w:val="ru-RU"/>
        </w:rPr>
        <w:t>. Особенности использования и учета хозяйственного инвентаря.</w:t>
      </w:r>
    </w:p>
    <w:p w14:paraId="537787C5" w14:textId="30C0341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w:t>
      </w:r>
      <w:r>
        <w:rPr>
          <w:rFonts w:hAnsi="Times New Roman" w:cs="Times New Roman"/>
          <w:color w:val="000000"/>
          <w:sz w:val="24"/>
          <w:szCs w:val="24"/>
        </w:rPr>
        <w:t> </w:t>
      </w:r>
      <w:r w:rsidRPr="00152079">
        <w:rPr>
          <w:rFonts w:hAnsi="Times New Roman" w:cs="Times New Roman"/>
          <w:color w:val="000000"/>
          <w:sz w:val="24"/>
          <w:szCs w:val="24"/>
          <w:lang w:val="ru-RU"/>
        </w:rPr>
        <w:t xml:space="preserve">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152079">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14:paraId="2BA082FC" w14:textId="77777777" w:rsidR="003238E0" w:rsidRPr="00152079" w:rsidRDefault="00173921" w:rsidP="00097E46">
      <w:pPr>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 швабры, грабли, метлы, веники;</w:t>
      </w:r>
      <w:r w:rsidRPr="00152079">
        <w:rPr>
          <w:lang w:val="ru-RU"/>
        </w:rPr>
        <w:br/>
      </w:r>
      <w:r w:rsidRPr="00152079">
        <w:rPr>
          <w:rFonts w:hAnsi="Times New Roman" w:cs="Times New Roman"/>
          <w:color w:val="000000"/>
          <w:sz w:val="24"/>
          <w:szCs w:val="24"/>
          <w:lang w:val="ru-RU"/>
        </w:rPr>
        <w:t>— инструменты: слесарно-монтажный, столярно-плотницкий, строительный;</w:t>
      </w:r>
      <w:r w:rsidRPr="00152079">
        <w:rPr>
          <w:lang w:val="ru-RU"/>
        </w:rPr>
        <w:br/>
      </w:r>
      <w:r w:rsidRPr="00152079">
        <w:rPr>
          <w:rFonts w:hAnsi="Times New Roman" w:cs="Times New Roman"/>
          <w:color w:val="000000"/>
          <w:sz w:val="24"/>
          <w:szCs w:val="24"/>
          <w:lang w:val="ru-RU"/>
        </w:rPr>
        <w:t>— канцтовары, за исключением калькуляторов.</w:t>
      </w:r>
      <w:proofErr w:type="gramEnd"/>
    </w:p>
    <w:p w14:paraId="082EF6A3" w14:textId="2196D14B"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Выдача хозяйственного инвентаря (материалов) на нужды </w:t>
      </w:r>
      <w:r>
        <w:rPr>
          <w:rFonts w:hAnsi="Times New Roman" w:cs="Times New Roman"/>
          <w:color w:val="000000"/>
          <w:sz w:val="24"/>
          <w:szCs w:val="24"/>
        </w:rPr>
        <w:t> </w:t>
      </w:r>
      <w:r w:rsidRPr="00152079">
        <w:rPr>
          <w:rFonts w:hAnsi="Times New Roman" w:cs="Times New Roman"/>
          <w:color w:val="000000"/>
          <w:sz w:val="24"/>
          <w:szCs w:val="24"/>
          <w:lang w:val="ru-RU"/>
        </w:rPr>
        <w:t xml:space="preserve">производится исходя из месячной потребности в нем. Нормы потребности в хозяйственных материалах определяет комиссия </w:t>
      </w:r>
      <w:r>
        <w:rPr>
          <w:rFonts w:hAnsi="Times New Roman" w:cs="Times New Roman"/>
          <w:color w:val="000000"/>
          <w:sz w:val="24"/>
          <w:szCs w:val="24"/>
        </w:rPr>
        <w:t> </w:t>
      </w:r>
      <w:r w:rsidRPr="00152079">
        <w:rPr>
          <w:rFonts w:hAnsi="Times New Roman" w:cs="Times New Roman"/>
          <w:color w:val="000000"/>
          <w:sz w:val="24"/>
          <w:szCs w:val="24"/>
          <w:lang w:val="ru-RU"/>
        </w:rPr>
        <w:t>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roofErr w:type="gramStart"/>
      <w:r w:rsidRPr="00152079">
        <w:rPr>
          <w:rFonts w:hAnsi="Times New Roman" w:cs="Times New Roman"/>
          <w:color w:val="000000"/>
          <w:sz w:val="24"/>
          <w:szCs w:val="24"/>
          <w:lang w:val="ru-RU"/>
        </w:rPr>
        <w:t>..</w:t>
      </w:r>
      <w:proofErr w:type="gramEnd"/>
    </w:p>
    <w:p w14:paraId="0CB8909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5.9</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b/>
          <w:bCs/>
          <w:color w:val="000000"/>
          <w:sz w:val="24"/>
          <w:szCs w:val="24"/>
          <w:lang w:val="ru-RU"/>
        </w:rPr>
        <w:t>Учет запчастей за балансом</w:t>
      </w:r>
    </w:p>
    <w:p w14:paraId="1F901F11" w14:textId="77777777" w:rsidR="003238E0" w:rsidRPr="00152079" w:rsidRDefault="00173921" w:rsidP="00097E46">
      <w:pPr>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roofErr w:type="gramEnd"/>
    </w:p>
    <w:p w14:paraId="77048EB6"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автомобильные шины — четыре единицы на один легковой автомобиль;</w:t>
      </w:r>
    </w:p>
    <w:p w14:paraId="04E3DD86"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колесные диски — четыре единицы на один легковой автомобиль;</w:t>
      </w:r>
    </w:p>
    <w:p w14:paraId="34B60578"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аккумуляторы — одна единица на один автомобиль;</w:t>
      </w:r>
    </w:p>
    <w:p w14:paraId="45FC9161"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наборы автоинструмента — одна единица на один автомобиль;</w:t>
      </w:r>
    </w:p>
    <w:p w14:paraId="05620657"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аптечки — одна единица на один автомобиль;</w:t>
      </w:r>
    </w:p>
    <w:p w14:paraId="58DC2ACA" w14:textId="4B25473F" w:rsidR="003238E0" w:rsidRPr="00D56F43"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огнетушители— </w:t>
      </w:r>
      <w:proofErr w:type="gramStart"/>
      <w:r w:rsidRPr="00152079">
        <w:rPr>
          <w:rFonts w:hAnsi="Times New Roman" w:cs="Times New Roman"/>
          <w:color w:val="000000"/>
          <w:sz w:val="24"/>
          <w:szCs w:val="24"/>
          <w:lang w:val="ru-RU"/>
        </w:rPr>
        <w:t>од</w:t>
      </w:r>
      <w:proofErr w:type="gramEnd"/>
      <w:r w:rsidRPr="00152079">
        <w:rPr>
          <w:rFonts w:hAnsi="Times New Roman" w:cs="Times New Roman"/>
          <w:color w:val="000000"/>
          <w:sz w:val="24"/>
          <w:szCs w:val="24"/>
          <w:lang w:val="ru-RU"/>
        </w:rPr>
        <w:t>на единица на один автомобиль;</w:t>
      </w:r>
    </w:p>
    <w:p w14:paraId="116271A2" w14:textId="13D7DA6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Решение о замене поврежденной или не подлежащей ремонту шины принимает комиссия  поступлению и выбытию активов. Решение о замене комиссия оформляет документально в карточке учета автомобильной шины, форма которой разработана </w:t>
      </w:r>
      <w:r>
        <w:rPr>
          <w:rFonts w:hAnsi="Times New Roman" w:cs="Times New Roman"/>
          <w:color w:val="000000"/>
          <w:sz w:val="24"/>
          <w:szCs w:val="24"/>
        </w:rPr>
        <w:t> </w:t>
      </w:r>
      <w:r w:rsidRPr="00152079">
        <w:rPr>
          <w:rFonts w:hAnsi="Times New Roman" w:cs="Times New Roman"/>
          <w:color w:val="000000"/>
          <w:sz w:val="24"/>
          <w:szCs w:val="24"/>
          <w:lang w:val="ru-RU"/>
        </w:rPr>
        <w:t>самостоятельно.</w:t>
      </w:r>
    </w:p>
    <w:p w14:paraId="08AE1D0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Сезонная замена шин собственными силами отражается в Накладной на внутреннее перемещение (ф. 0510450).</w:t>
      </w:r>
    </w:p>
    <w:p w14:paraId="1A9D8DB0"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Аналитический учет по счету ведется в разрезе автомобилей и ответственных лиц.</w:t>
      </w:r>
    </w:p>
    <w:p w14:paraId="2951461F"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Поступление на счет 09 отражается:</w:t>
      </w:r>
    </w:p>
    <w:p w14:paraId="2DFBDB0B" w14:textId="77777777" w:rsidR="003238E0" w:rsidRPr="00152079" w:rsidRDefault="00173921" w:rsidP="00097E46">
      <w:pPr>
        <w:numPr>
          <w:ilvl w:val="0"/>
          <w:numId w:val="2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установке (передаче материально ответственному лицу) соответствующих</w:t>
      </w:r>
      <w:r w:rsidRPr="00152079">
        <w:rPr>
          <w:lang w:val="ru-RU"/>
        </w:rPr>
        <w:br/>
      </w:r>
      <w:r w:rsidRPr="00152079">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Агентства»;</w:t>
      </w:r>
    </w:p>
    <w:p w14:paraId="320F0F49" w14:textId="77777777" w:rsidR="003238E0" w:rsidRPr="00152079" w:rsidRDefault="00173921" w:rsidP="00097E46">
      <w:pPr>
        <w:numPr>
          <w:ilvl w:val="0"/>
          <w:numId w:val="22"/>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06CA38A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16EBAC3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Внутреннее перемещение по счету отражается:</w:t>
      </w:r>
    </w:p>
    <w:p w14:paraId="6A3B96FF" w14:textId="77777777" w:rsidR="003238E0" w:rsidRPr="00152079" w:rsidRDefault="00173921" w:rsidP="00097E46">
      <w:pPr>
        <w:numPr>
          <w:ilvl w:val="0"/>
          <w:numId w:val="23"/>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передаче на другой автомобиль;</w:t>
      </w:r>
    </w:p>
    <w:p w14:paraId="0B1C91A0" w14:textId="77777777" w:rsidR="003238E0" w:rsidRPr="00152079" w:rsidRDefault="00173921" w:rsidP="00097E46">
      <w:pPr>
        <w:numPr>
          <w:ilvl w:val="0"/>
          <w:numId w:val="23"/>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передаче другому материально ответственному лицу вместе с автомобилем.</w:t>
      </w:r>
    </w:p>
    <w:p w14:paraId="620B6A8F"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14:paraId="6B03DC12" w14:textId="77777777" w:rsidR="003238E0" w:rsidRPr="00152079" w:rsidRDefault="00173921" w:rsidP="00097E46">
      <w:pPr>
        <w:numPr>
          <w:ilvl w:val="0"/>
          <w:numId w:val="24"/>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списании автомобиля по установленным основаниям;</w:t>
      </w:r>
    </w:p>
    <w:p w14:paraId="0E1E7C81" w14:textId="77777777" w:rsidR="003238E0" w:rsidRPr="00152079" w:rsidRDefault="00173921" w:rsidP="00097E46">
      <w:pPr>
        <w:numPr>
          <w:ilvl w:val="0"/>
          <w:numId w:val="24"/>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установке новых запчастей взамен непригодных к эксплуатации.</w:t>
      </w:r>
    </w:p>
    <w:p w14:paraId="51262DC3" w14:textId="5AE200D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349–350 Инструкции к Единому плану счетов № 157н.</w:t>
      </w:r>
    </w:p>
    <w:p w14:paraId="40B66C6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5.10. Особенности списания материальных запасов:</w:t>
      </w:r>
    </w:p>
    <w:p w14:paraId="316A829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5.10.1. Списание материальных запасов производится по средней фактической стоимости.</w:t>
      </w:r>
    </w:p>
    <w:p w14:paraId="5E20B16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108 Инструкции к Единому плану счетов № 157н.</w:t>
      </w:r>
    </w:p>
    <w:p w14:paraId="27426807" w14:textId="36B1B11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5.10.2. Выдача в эксплуатацию канцелярских принадлежностей,  запасных частей и хозяйственных материалов оформляется ведомостью выдачи материальных </w:t>
      </w:r>
      <w:r w:rsidRPr="00152079">
        <w:rPr>
          <w:rFonts w:hAnsi="Times New Roman" w:cs="Times New Roman"/>
          <w:color w:val="000000"/>
          <w:sz w:val="24"/>
          <w:szCs w:val="24"/>
          <w:lang w:val="ru-RU"/>
        </w:rPr>
        <w:lastRenderedPageBreak/>
        <w:t xml:space="preserve">ценностей </w:t>
      </w:r>
      <w:r>
        <w:rPr>
          <w:rFonts w:hAnsi="Times New Roman" w:cs="Times New Roman"/>
          <w:color w:val="000000"/>
          <w:sz w:val="24"/>
          <w:szCs w:val="24"/>
        </w:rPr>
        <w:t> </w:t>
      </w:r>
      <w:r w:rsidRPr="00152079">
        <w:rPr>
          <w:rFonts w:hAnsi="Times New Roman" w:cs="Times New Roman"/>
          <w:color w:val="000000"/>
          <w:sz w:val="24"/>
          <w:szCs w:val="24"/>
          <w:lang w:val="ru-RU"/>
        </w:rPr>
        <w:t>(ф.</w:t>
      </w:r>
      <w:r>
        <w:rPr>
          <w:rFonts w:hAnsi="Times New Roman" w:cs="Times New Roman"/>
          <w:color w:val="000000"/>
          <w:sz w:val="24"/>
          <w:szCs w:val="24"/>
        </w:rPr>
        <w:t> </w:t>
      </w:r>
      <w:r w:rsidRPr="00152079">
        <w:rPr>
          <w:rFonts w:hAnsi="Times New Roman" w:cs="Times New Roman"/>
          <w:color w:val="000000"/>
          <w:sz w:val="24"/>
          <w:szCs w:val="24"/>
          <w:lang w:val="ru-RU"/>
        </w:rPr>
        <w:t>0504210). Эта ведомость является основанием для списания материальных запасов.</w:t>
      </w:r>
    </w:p>
    <w:p w14:paraId="399DA37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14:paraId="6F940A27" w14:textId="5ABD9311"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5.10.3.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w:t>
      </w:r>
      <w:r>
        <w:rPr>
          <w:rFonts w:hAnsi="Times New Roman" w:cs="Times New Roman"/>
          <w:color w:val="000000"/>
          <w:sz w:val="24"/>
          <w:szCs w:val="24"/>
        </w:rPr>
        <w:t> </w:t>
      </w:r>
      <w:r w:rsidRPr="00152079">
        <w:rPr>
          <w:rFonts w:hAnsi="Times New Roman" w:cs="Times New Roman"/>
          <w:color w:val="000000"/>
          <w:sz w:val="24"/>
          <w:szCs w:val="24"/>
          <w:lang w:val="ru-RU"/>
        </w:rPr>
        <w:t>(ф. 0504210). После выдачи со склада запасы учитываются на забалансовом счете 07 «Награды, призы, кубки и ценные подарки, сувениры».</w:t>
      </w:r>
    </w:p>
    <w:p w14:paraId="17BE75FD" w14:textId="1F38184A"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Факт вручения подарков оформляет ответственный сотрудник в акте, форма которого утверждена в приложении </w:t>
      </w:r>
      <w:proofErr w:type="gramStart"/>
      <w:r w:rsidRPr="00152079">
        <w:rPr>
          <w:rFonts w:hAnsi="Times New Roman" w:cs="Times New Roman"/>
          <w:color w:val="000000"/>
          <w:sz w:val="24"/>
          <w:szCs w:val="24"/>
          <w:lang w:val="ru-RU"/>
        </w:rPr>
        <w:t>к</w:t>
      </w:r>
      <w:proofErr w:type="gramEnd"/>
      <w:r w:rsidRPr="00152079">
        <w:rPr>
          <w:rFonts w:hAnsi="Times New Roman" w:cs="Times New Roman"/>
          <w:color w:val="000000"/>
          <w:sz w:val="24"/>
          <w:szCs w:val="24"/>
          <w:lang w:val="ru-RU"/>
        </w:rPr>
        <w:t xml:space="preserve"> учетной полити</w:t>
      </w:r>
      <w:r w:rsidR="00A9033B">
        <w:rPr>
          <w:rFonts w:hAnsi="Times New Roman" w:cs="Times New Roman"/>
          <w:color w:val="000000"/>
          <w:sz w:val="24"/>
          <w:szCs w:val="24"/>
          <w:lang w:val="ru-RU"/>
        </w:rPr>
        <w:t>ки.</w:t>
      </w:r>
    </w:p>
    <w:p w14:paraId="00C126B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6. Стоимость безвозмездно полученных нефинансовых активов</w:t>
      </w:r>
    </w:p>
    <w:p w14:paraId="0CF69F4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Данные о справедливой стоимости безвозмездно полученных нефинансовых</w:t>
      </w:r>
      <w:r w:rsidRPr="00152079">
        <w:rPr>
          <w:lang w:val="ru-RU"/>
        </w:rPr>
        <w:br/>
      </w:r>
      <w:r w:rsidRPr="00152079">
        <w:rPr>
          <w:rFonts w:hAnsi="Times New Roman" w:cs="Times New Roman"/>
          <w:color w:val="000000"/>
          <w:sz w:val="24"/>
          <w:szCs w:val="24"/>
          <w:lang w:val="ru-RU"/>
        </w:rPr>
        <w:t>активов должны быть подтверждены документально:</w:t>
      </w:r>
    </w:p>
    <w:p w14:paraId="6C496977" w14:textId="77777777" w:rsidR="003238E0" w:rsidRPr="00152079" w:rsidRDefault="00173921" w:rsidP="00097E46">
      <w:pPr>
        <w:numPr>
          <w:ilvl w:val="0"/>
          <w:numId w:val="25"/>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справками (другими подтверждающими документами) Росстата;</w:t>
      </w:r>
    </w:p>
    <w:p w14:paraId="575FFD8B" w14:textId="77777777" w:rsidR="003238E0" w:rsidRDefault="00173921" w:rsidP="00097E46">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14:paraId="188E90BF" w14:textId="77777777" w:rsidR="003238E0" w:rsidRPr="00152079" w:rsidRDefault="00173921" w:rsidP="00097E46">
      <w:pPr>
        <w:numPr>
          <w:ilvl w:val="0"/>
          <w:numId w:val="25"/>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справками (другими подтверждающими документами) оценщиков;</w:t>
      </w:r>
    </w:p>
    <w:p w14:paraId="30539B4C" w14:textId="77777777" w:rsidR="003238E0" w:rsidRPr="00152079" w:rsidRDefault="00173921" w:rsidP="00097E46">
      <w:pPr>
        <w:numPr>
          <w:ilvl w:val="0"/>
          <w:numId w:val="25"/>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информацией, размещенной в СМИ, и т.</w:t>
      </w:r>
      <w:r>
        <w:rPr>
          <w:rFonts w:hAnsi="Times New Roman" w:cs="Times New Roman"/>
          <w:color w:val="000000"/>
          <w:sz w:val="24"/>
          <w:szCs w:val="24"/>
        </w:rPr>
        <w:t> </w:t>
      </w:r>
      <w:r w:rsidRPr="00152079">
        <w:rPr>
          <w:rFonts w:hAnsi="Times New Roman" w:cs="Times New Roman"/>
          <w:color w:val="000000"/>
          <w:sz w:val="24"/>
          <w:szCs w:val="24"/>
          <w:lang w:val="ru-RU"/>
        </w:rPr>
        <w:t>д.</w:t>
      </w:r>
    </w:p>
    <w:p w14:paraId="58D7CE6F" w14:textId="7E42F63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14:paraId="6A176D6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7. Расчеты по доходам</w:t>
      </w:r>
    </w:p>
    <w:p w14:paraId="1FCE37D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7.1. Перечень администрируемых доходов определяется главным администратором</w:t>
      </w:r>
      <w:r>
        <w:rPr>
          <w:rFonts w:hAnsi="Times New Roman" w:cs="Times New Roman"/>
          <w:color w:val="000000"/>
          <w:sz w:val="24"/>
          <w:szCs w:val="24"/>
        </w:rPr>
        <w:t> </w:t>
      </w:r>
      <w:r w:rsidRPr="00152079">
        <w:rPr>
          <w:rFonts w:hAnsi="Times New Roman" w:cs="Times New Roman"/>
          <w:color w:val="000000"/>
          <w:sz w:val="24"/>
          <w:szCs w:val="24"/>
          <w:lang w:val="ru-RU"/>
        </w:rPr>
        <w:t>доходов бюджета.</w:t>
      </w:r>
    </w:p>
    <w:p w14:paraId="4541A20D" w14:textId="24914F5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7.2. А</w:t>
      </w:r>
      <w:r w:rsidR="00D56F43">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администрирует поступления в бюджет на счете КБК</w:t>
      </w:r>
      <w:r>
        <w:rPr>
          <w:rFonts w:hAnsi="Times New Roman" w:cs="Times New Roman"/>
          <w:color w:val="000000"/>
          <w:sz w:val="24"/>
          <w:szCs w:val="24"/>
        </w:rPr>
        <w:t> </w:t>
      </w:r>
      <w:r w:rsidRPr="00152079">
        <w:rPr>
          <w:rFonts w:hAnsi="Times New Roman" w:cs="Times New Roman"/>
          <w:color w:val="000000"/>
          <w:sz w:val="24"/>
          <w:szCs w:val="24"/>
          <w:lang w:val="ru-RU"/>
        </w:rPr>
        <w:t>1.210.02.000 по</w:t>
      </w:r>
      <w:r>
        <w:rPr>
          <w:rFonts w:hAnsi="Times New Roman" w:cs="Times New Roman"/>
          <w:color w:val="000000"/>
          <w:sz w:val="24"/>
          <w:szCs w:val="24"/>
        </w:rPr>
        <w:t> </w:t>
      </w:r>
      <w:r w:rsidRPr="00152079">
        <w:rPr>
          <w:rFonts w:hAnsi="Times New Roman" w:cs="Times New Roman"/>
          <w:color w:val="000000"/>
          <w:sz w:val="24"/>
          <w:szCs w:val="24"/>
          <w:lang w:val="ru-RU"/>
        </w:rPr>
        <w:t>правилам, установленным главным администратором доходов бюджета.</w:t>
      </w:r>
    </w:p>
    <w:p w14:paraId="01F2B03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7.3. Излишне полученные от плательщиков средства возвращаются на основании</w:t>
      </w:r>
      <w:r>
        <w:rPr>
          <w:rFonts w:hAnsi="Times New Roman" w:cs="Times New Roman"/>
          <w:color w:val="000000"/>
          <w:sz w:val="24"/>
          <w:szCs w:val="24"/>
        </w:rPr>
        <w:t> </w:t>
      </w:r>
      <w:r w:rsidRPr="00152079">
        <w:rPr>
          <w:rFonts w:hAnsi="Times New Roman" w:cs="Times New Roman"/>
          <w:color w:val="000000"/>
          <w:sz w:val="24"/>
          <w:szCs w:val="24"/>
          <w:lang w:val="ru-RU"/>
        </w:rPr>
        <w:t>заявления плательщика и акта сверки с плательщиком.</w:t>
      </w:r>
    </w:p>
    <w:p w14:paraId="565F834D" w14:textId="416E4F50"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7.4.</w:t>
      </w:r>
      <w:r>
        <w:rPr>
          <w:rFonts w:hAnsi="Times New Roman" w:cs="Times New Roman"/>
          <w:color w:val="000000"/>
          <w:sz w:val="24"/>
          <w:szCs w:val="24"/>
        </w:rPr>
        <w:t> </w:t>
      </w:r>
      <w:r w:rsidRPr="00152079">
        <w:rPr>
          <w:rFonts w:hAnsi="Times New Roman" w:cs="Times New Roman"/>
          <w:color w:val="000000"/>
          <w:sz w:val="24"/>
          <w:szCs w:val="24"/>
          <w:lang w:val="ru-RU"/>
        </w:rPr>
        <w:t>А</w:t>
      </w:r>
      <w:r w:rsidR="00D56F43">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начисляет доходы от платных государственных услуг в</w:t>
      </w:r>
      <w:r>
        <w:rPr>
          <w:rFonts w:hAnsi="Times New Roman" w:cs="Times New Roman"/>
          <w:color w:val="000000"/>
          <w:sz w:val="24"/>
          <w:szCs w:val="24"/>
        </w:rPr>
        <w:t> </w:t>
      </w:r>
      <w:r w:rsidRPr="00152079">
        <w:rPr>
          <w:rFonts w:hAnsi="Times New Roman" w:cs="Times New Roman"/>
          <w:color w:val="000000"/>
          <w:sz w:val="24"/>
          <w:szCs w:val="24"/>
          <w:lang w:val="ru-RU"/>
        </w:rPr>
        <w:t>Ведомости начисления доходов бюджета (ф. 0510837). Остальные администрируемые доходы начисляются в</w:t>
      </w:r>
      <w:r>
        <w:rPr>
          <w:rFonts w:hAnsi="Times New Roman" w:cs="Times New Roman"/>
          <w:color w:val="000000"/>
          <w:sz w:val="24"/>
          <w:szCs w:val="24"/>
        </w:rPr>
        <w:t> </w:t>
      </w:r>
      <w:r w:rsidRPr="00152079">
        <w:rPr>
          <w:rFonts w:hAnsi="Times New Roman" w:cs="Times New Roman"/>
          <w:color w:val="000000"/>
          <w:sz w:val="24"/>
          <w:szCs w:val="24"/>
          <w:lang w:val="ru-RU"/>
        </w:rPr>
        <w:t>Извещении</w:t>
      </w:r>
      <w:r>
        <w:rPr>
          <w:rFonts w:hAnsi="Times New Roman" w:cs="Times New Roman"/>
          <w:color w:val="000000"/>
          <w:sz w:val="24"/>
          <w:szCs w:val="24"/>
        </w:rPr>
        <w:t> </w:t>
      </w:r>
      <w:r w:rsidRPr="00152079">
        <w:rPr>
          <w:rFonts w:hAnsi="Times New Roman" w:cs="Times New Roman"/>
          <w:color w:val="000000"/>
          <w:sz w:val="24"/>
          <w:szCs w:val="24"/>
          <w:lang w:val="ru-RU"/>
        </w:rPr>
        <w:t>о начислении дохода (уточнении начисления) (ф. 0510432).</w:t>
      </w:r>
    </w:p>
    <w:p w14:paraId="293CFFD6" w14:textId="77777777" w:rsidR="003238E0" w:rsidRPr="00152079" w:rsidRDefault="003238E0" w:rsidP="00097E46">
      <w:pPr>
        <w:jc w:val="both"/>
        <w:rPr>
          <w:rFonts w:hAnsi="Times New Roman" w:cs="Times New Roman"/>
          <w:color w:val="000000"/>
          <w:sz w:val="24"/>
          <w:szCs w:val="24"/>
          <w:lang w:val="ru-RU"/>
        </w:rPr>
      </w:pPr>
    </w:p>
    <w:p w14:paraId="242F7D9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8. Расчеты с подотчетными лицами</w:t>
      </w:r>
    </w:p>
    <w:p w14:paraId="4CF13928"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lastRenderedPageBreak/>
        <w:t xml:space="preserve">8.1. Денежные средства выдаются под отчет на основании приказа руководителя или служебной записки, согласованной с руководителем. </w:t>
      </w:r>
      <w:r>
        <w:rPr>
          <w:rFonts w:hAnsi="Times New Roman" w:cs="Times New Roman"/>
          <w:color w:val="000000"/>
          <w:sz w:val="24"/>
          <w:szCs w:val="24"/>
        </w:rPr>
        <w:t>Выдача денежных средств под отчет производится путем:</w:t>
      </w:r>
    </w:p>
    <w:p w14:paraId="5D2A9BAE" w14:textId="77777777" w:rsidR="003238E0" w:rsidRPr="00152079" w:rsidRDefault="00173921" w:rsidP="00097E46">
      <w:pPr>
        <w:numPr>
          <w:ilvl w:val="0"/>
          <w:numId w:val="2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выдачи из кассы. При этом выплаты подотчетных сумм сотрудникам (служащим) производятся в течение трех рабочих дней, включая день получения денег в</w:t>
      </w:r>
      <w:r>
        <w:rPr>
          <w:rFonts w:hAnsi="Times New Roman" w:cs="Times New Roman"/>
          <w:color w:val="000000"/>
          <w:sz w:val="24"/>
          <w:szCs w:val="24"/>
        </w:rPr>
        <w:t> </w:t>
      </w:r>
      <w:r w:rsidRPr="00152079">
        <w:rPr>
          <w:rFonts w:hAnsi="Times New Roman" w:cs="Times New Roman"/>
          <w:color w:val="000000"/>
          <w:sz w:val="24"/>
          <w:szCs w:val="24"/>
          <w:lang w:val="ru-RU"/>
        </w:rPr>
        <w:t>банке;</w:t>
      </w:r>
    </w:p>
    <w:p w14:paraId="46A34E7B" w14:textId="77777777" w:rsidR="003238E0" w:rsidRPr="00152079" w:rsidRDefault="00173921" w:rsidP="00097E46">
      <w:pPr>
        <w:numPr>
          <w:ilvl w:val="0"/>
          <w:numId w:val="26"/>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перечисления на зарплатную карту материально ответственного лица.</w:t>
      </w:r>
    </w:p>
    <w:p w14:paraId="0206B09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14:paraId="55B10D2F" w14:textId="471735B0"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8.2. </w:t>
      </w:r>
      <w:r w:rsidR="00D56F43">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0453A1B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8.3. Предельная сумма выдачи денежных средств под отчет (за исключением расходов</w:t>
      </w:r>
      <w:r>
        <w:rPr>
          <w:rFonts w:hAnsi="Times New Roman" w:cs="Times New Roman"/>
          <w:color w:val="000000"/>
          <w:sz w:val="24"/>
          <w:szCs w:val="24"/>
        </w:rPr>
        <w:t> </w:t>
      </w:r>
      <w:r w:rsidRPr="00152079">
        <w:rPr>
          <w:rFonts w:hAnsi="Times New Roman" w:cs="Times New Roman"/>
          <w:color w:val="000000"/>
          <w:sz w:val="24"/>
          <w:szCs w:val="24"/>
          <w:lang w:val="ru-RU"/>
        </w:rPr>
        <w:t>на командировки) устанавливается в</w:t>
      </w:r>
      <w:r>
        <w:rPr>
          <w:rFonts w:hAnsi="Times New Roman" w:cs="Times New Roman"/>
          <w:color w:val="000000"/>
          <w:sz w:val="24"/>
          <w:szCs w:val="24"/>
        </w:rPr>
        <w:t> </w:t>
      </w:r>
      <w:r w:rsidRPr="00152079">
        <w:rPr>
          <w:rFonts w:hAnsi="Times New Roman" w:cs="Times New Roman"/>
          <w:color w:val="000000"/>
          <w:sz w:val="24"/>
          <w:szCs w:val="24"/>
          <w:lang w:val="ru-RU"/>
        </w:rPr>
        <w:t>размере 20</w:t>
      </w:r>
      <w:r>
        <w:rPr>
          <w:rFonts w:hAnsi="Times New Roman" w:cs="Times New Roman"/>
          <w:color w:val="000000"/>
          <w:sz w:val="24"/>
          <w:szCs w:val="24"/>
        </w:rPr>
        <w:t> </w:t>
      </w:r>
      <w:r w:rsidRPr="00152079">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152079">
        <w:rPr>
          <w:rFonts w:hAnsi="Times New Roman" w:cs="Times New Roman"/>
          <w:color w:val="000000"/>
          <w:sz w:val="24"/>
          <w:szCs w:val="24"/>
          <w:lang w:val="ru-RU"/>
        </w:rPr>
        <w:t>руб.</w:t>
      </w:r>
      <w:r>
        <w:rPr>
          <w:rFonts w:hAnsi="Times New Roman" w:cs="Times New Roman"/>
          <w:color w:val="000000"/>
          <w:sz w:val="24"/>
          <w:szCs w:val="24"/>
        </w:rPr>
        <w:t> </w:t>
      </w:r>
      <w:r w:rsidRPr="00152079">
        <w:rPr>
          <w:rFonts w:hAnsi="Times New Roman" w:cs="Times New Roman"/>
          <w:color w:val="000000"/>
          <w:sz w:val="24"/>
          <w:szCs w:val="24"/>
          <w:lang w:val="ru-RU"/>
        </w:rPr>
        <w:t>На основании распоряжения руководителя в исключительных случаях сумма может</w:t>
      </w:r>
      <w:r>
        <w:rPr>
          <w:rFonts w:hAnsi="Times New Roman" w:cs="Times New Roman"/>
          <w:color w:val="000000"/>
          <w:sz w:val="24"/>
          <w:szCs w:val="24"/>
        </w:rPr>
        <w:t> </w:t>
      </w:r>
      <w:r w:rsidRPr="00152079">
        <w:rPr>
          <w:rFonts w:hAnsi="Times New Roman" w:cs="Times New Roman"/>
          <w:color w:val="000000"/>
          <w:sz w:val="24"/>
          <w:szCs w:val="24"/>
          <w:lang w:val="ru-RU"/>
        </w:rPr>
        <w:t>быть увеличена (но не более лимита расчетов наличными средствами между юридическими лицами) в соответствии с указанием Центрального банка.</w:t>
      </w:r>
      <w:r w:rsidRPr="00152079">
        <w:rPr>
          <w:lang w:val="ru-RU"/>
        </w:rPr>
        <w:br/>
      </w:r>
      <w:r w:rsidRPr="00152079">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152079">
        <w:rPr>
          <w:rFonts w:hAnsi="Times New Roman" w:cs="Times New Roman"/>
          <w:color w:val="000000"/>
          <w:sz w:val="24"/>
          <w:szCs w:val="24"/>
          <w:lang w:val="ru-RU"/>
        </w:rPr>
        <w:t>указаний</w:t>
      </w:r>
      <w:r>
        <w:rPr>
          <w:rFonts w:hAnsi="Times New Roman" w:cs="Times New Roman"/>
          <w:color w:val="000000"/>
          <w:sz w:val="24"/>
          <w:szCs w:val="24"/>
        </w:rPr>
        <w:t> </w:t>
      </w:r>
      <w:r w:rsidRPr="00152079">
        <w:rPr>
          <w:rFonts w:hAnsi="Times New Roman" w:cs="Times New Roman"/>
          <w:color w:val="000000"/>
          <w:sz w:val="24"/>
          <w:szCs w:val="24"/>
          <w:lang w:val="ru-RU"/>
        </w:rPr>
        <w:t>ЦБ от 09.12.2019 № 5348-У.</w:t>
      </w:r>
    </w:p>
    <w:p w14:paraId="17709C1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Pr>
          <w:rFonts w:hAnsi="Times New Roman" w:cs="Times New Roman"/>
          <w:color w:val="000000"/>
          <w:sz w:val="24"/>
          <w:szCs w:val="24"/>
        </w:rPr>
        <w:t> </w:t>
      </w:r>
      <w:r w:rsidRPr="00152079">
        <w:rPr>
          <w:rFonts w:hAnsi="Times New Roman" w:cs="Times New Roman"/>
          <w:color w:val="000000"/>
          <w:sz w:val="24"/>
          <w:szCs w:val="24"/>
          <w:lang w:val="ru-RU"/>
        </w:rPr>
        <w:t>пяти рабочих дней. По истечении этого срока сотрудник должен отчитаться в течение</w:t>
      </w:r>
      <w:r>
        <w:rPr>
          <w:rFonts w:hAnsi="Times New Roman" w:cs="Times New Roman"/>
          <w:color w:val="000000"/>
          <w:sz w:val="24"/>
          <w:szCs w:val="24"/>
        </w:rPr>
        <w:t> </w:t>
      </w:r>
      <w:r w:rsidRPr="00152079">
        <w:rPr>
          <w:rFonts w:hAnsi="Times New Roman" w:cs="Times New Roman"/>
          <w:color w:val="000000"/>
          <w:sz w:val="24"/>
          <w:szCs w:val="24"/>
          <w:lang w:val="ru-RU"/>
        </w:rPr>
        <w:t>трех</w:t>
      </w:r>
      <w:r>
        <w:rPr>
          <w:rFonts w:hAnsi="Times New Roman" w:cs="Times New Roman"/>
          <w:color w:val="000000"/>
          <w:sz w:val="24"/>
          <w:szCs w:val="24"/>
        </w:rPr>
        <w:t> </w:t>
      </w:r>
      <w:r w:rsidRPr="00152079">
        <w:rPr>
          <w:rFonts w:hAnsi="Times New Roman" w:cs="Times New Roman"/>
          <w:color w:val="000000"/>
          <w:sz w:val="24"/>
          <w:szCs w:val="24"/>
          <w:lang w:val="ru-RU"/>
        </w:rPr>
        <w:t>рабочих дней.</w:t>
      </w:r>
    </w:p>
    <w:p w14:paraId="5620DC52" w14:textId="6289018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8.5. При направлении сотрудников  в служебные командировки</w:t>
      </w:r>
      <w:r w:rsidR="00FD050D">
        <w:rPr>
          <w:lang w:val="ru-RU"/>
        </w:rPr>
        <w:t xml:space="preserve"> </w:t>
      </w:r>
      <w:r w:rsidRPr="00152079">
        <w:rPr>
          <w:rFonts w:hAnsi="Times New Roman" w:cs="Times New Roman"/>
          <w:color w:val="000000"/>
          <w:sz w:val="24"/>
          <w:szCs w:val="24"/>
          <w:lang w:val="ru-RU"/>
        </w:rPr>
        <w:t>на территории России расходы на них возмещаются в соответствии с</w:t>
      </w:r>
      <w:r>
        <w:rPr>
          <w:rFonts w:hAnsi="Times New Roman" w:cs="Times New Roman"/>
          <w:color w:val="000000"/>
          <w:sz w:val="24"/>
          <w:szCs w:val="24"/>
        </w:rPr>
        <w:t> </w:t>
      </w:r>
      <w:r w:rsidRPr="00152079">
        <w:rPr>
          <w:rFonts w:hAnsi="Times New Roman" w:cs="Times New Roman"/>
          <w:color w:val="000000"/>
          <w:sz w:val="24"/>
          <w:szCs w:val="24"/>
          <w:lang w:val="ru-RU"/>
        </w:rPr>
        <w:t>постановлением Правительства от 02.10.2002</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w:t>
      </w:r>
      <w:r w:rsidR="00FD050D">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руководителя,</w:t>
      </w:r>
      <w:r>
        <w:rPr>
          <w:rFonts w:hAnsi="Times New Roman" w:cs="Times New Roman"/>
          <w:color w:val="000000"/>
          <w:sz w:val="24"/>
          <w:szCs w:val="24"/>
        </w:rPr>
        <w:t> </w:t>
      </w:r>
      <w:r w:rsidR="00FD050D">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 xml:space="preserve"> оформленного приказом.</w:t>
      </w:r>
      <w:r w:rsidRPr="00152079">
        <w:rPr>
          <w:lang w:val="ru-RU"/>
        </w:rPr>
        <w:br/>
      </w:r>
      <w:r w:rsidRPr="00152079">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729.</w:t>
      </w:r>
    </w:p>
    <w:p w14:paraId="45B117F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14:paraId="35F076CE" w14:textId="369DF57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r w:rsidRPr="00152079">
        <w:rPr>
          <w:lang w:val="ru-RU"/>
        </w:rPr>
        <w:br/>
      </w:r>
      <w:r w:rsidRPr="00152079">
        <w:rPr>
          <w:rFonts w:hAnsi="Times New Roman" w:cs="Times New Roman"/>
          <w:color w:val="000000"/>
          <w:sz w:val="24"/>
          <w:szCs w:val="24"/>
          <w:lang w:val="ru-RU"/>
        </w:rPr>
        <w:t>– в течение 10 календарных дней с момента получения;</w:t>
      </w:r>
      <w:r w:rsidRPr="00152079">
        <w:rPr>
          <w:lang w:val="ru-RU"/>
        </w:rPr>
        <w:br/>
      </w:r>
      <w:r w:rsidRPr="00152079">
        <w:rPr>
          <w:rFonts w:hAnsi="Times New Roman" w:cs="Times New Roman"/>
          <w:color w:val="000000"/>
          <w:sz w:val="24"/>
          <w:szCs w:val="24"/>
          <w:lang w:val="ru-RU"/>
        </w:rPr>
        <w:t>– в течение трех рабочих дней с момента получения материальных ценностей.</w:t>
      </w:r>
      <w:r w:rsidRPr="00152079">
        <w:rPr>
          <w:lang w:val="ru-RU"/>
        </w:rPr>
        <w:br/>
      </w:r>
      <w:r w:rsidRPr="00152079">
        <w:rPr>
          <w:rFonts w:hAnsi="Times New Roman" w:cs="Times New Roman"/>
          <w:color w:val="000000"/>
          <w:sz w:val="24"/>
          <w:szCs w:val="24"/>
          <w:lang w:val="ru-RU"/>
        </w:rPr>
        <w:t>Доверенности выдаются штатным сотрудникам</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с которыми заключен</w:t>
      </w:r>
      <w:r>
        <w:rPr>
          <w:rFonts w:hAnsi="Times New Roman" w:cs="Times New Roman"/>
          <w:color w:val="000000"/>
          <w:sz w:val="24"/>
          <w:szCs w:val="24"/>
        </w:rPr>
        <w:t> </w:t>
      </w:r>
      <w:r w:rsidRPr="00152079">
        <w:rPr>
          <w:rFonts w:hAnsi="Times New Roman" w:cs="Times New Roman"/>
          <w:color w:val="000000"/>
          <w:sz w:val="24"/>
          <w:szCs w:val="24"/>
          <w:lang w:val="ru-RU"/>
        </w:rPr>
        <w:t>договор о полной материальной ответственности.</w:t>
      </w:r>
    </w:p>
    <w:p w14:paraId="62A21840" w14:textId="64DE3B8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8.7. Авансовые отчеты брошюруются в хронологическом порядке в последний день</w:t>
      </w:r>
      <w:r>
        <w:rPr>
          <w:rFonts w:hAnsi="Times New Roman" w:cs="Times New Roman"/>
          <w:color w:val="000000"/>
          <w:sz w:val="24"/>
          <w:szCs w:val="24"/>
        </w:rPr>
        <w:t> </w:t>
      </w:r>
      <w:r w:rsidRPr="00152079">
        <w:rPr>
          <w:rFonts w:hAnsi="Times New Roman" w:cs="Times New Roman"/>
          <w:color w:val="000000"/>
          <w:sz w:val="24"/>
          <w:szCs w:val="24"/>
          <w:lang w:val="ru-RU"/>
        </w:rPr>
        <w:t xml:space="preserve"> отчетного месяца.</w:t>
      </w:r>
    </w:p>
    <w:p w14:paraId="7F893A1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lastRenderedPageBreak/>
        <w:t>9. Расчеты с дебиторами</w:t>
      </w:r>
    </w:p>
    <w:p w14:paraId="1F74B031" w14:textId="5262E10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56C8828" w14:textId="0B3D189C" w:rsidR="003238E0" w:rsidRPr="00FD050D"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10. Расчеты по обязательствам</w:t>
      </w:r>
    </w:p>
    <w:p w14:paraId="2FB009C0" w14:textId="26EFA9D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10.</w:t>
      </w:r>
      <w:r w:rsidR="00FD050D">
        <w:rPr>
          <w:rFonts w:hAnsi="Times New Roman" w:cs="Times New Roman"/>
          <w:color w:val="000000"/>
          <w:sz w:val="24"/>
          <w:szCs w:val="24"/>
          <w:lang w:val="ru-RU"/>
        </w:rPr>
        <w:t>1</w:t>
      </w:r>
      <w:r w:rsidRPr="00152079">
        <w:rPr>
          <w:rFonts w:hAnsi="Times New Roman" w:cs="Times New Roman"/>
          <w:color w:val="000000"/>
          <w:sz w:val="24"/>
          <w:szCs w:val="24"/>
          <w:lang w:val="ru-RU"/>
        </w:rPr>
        <w:t>. Аналитический учет расчетов по пособиям и иным социальным выплатам ведется в</w:t>
      </w:r>
      <w:r>
        <w:rPr>
          <w:rFonts w:hAnsi="Times New Roman" w:cs="Times New Roman"/>
          <w:color w:val="000000"/>
          <w:sz w:val="24"/>
          <w:szCs w:val="24"/>
        </w:rPr>
        <w:t> </w:t>
      </w:r>
      <w:r w:rsidRPr="00152079">
        <w:rPr>
          <w:rFonts w:hAnsi="Times New Roman" w:cs="Times New Roman"/>
          <w:color w:val="000000"/>
          <w:sz w:val="24"/>
          <w:szCs w:val="24"/>
          <w:lang w:val="ru-RU"/>
        </w:rPr>
        <w:t>разрезе физических лиц</w:t>
      </w:r>
      <w:r>
        <w:rPr>
          <w:rFonts w:hAnsi="Times New Roman" w:cs="Times New Roman"/>
          <w:color w:val="000000"/>
          <w:sz w:val="24"/>
          <w:szCs w:val="24"/>
        </w:rPr>
        <w:t> </w:t>
      </w:r>
      <w:r w:rsidRPr="00152079">
        <w:rPr>
          <w:rFonts w:hAnsi="Times New Roman" w:cs="Times New Roman"/>
          <w:color w:val="000000"/>
          <w:sz w:val="24"/>
          <w:szCs w:val="24"/>
          <w:lang w:val="ru-RU"/>
        </w:rPr>
        <w:t>– получателей социальных выплат.</w:t>
      </w:r>
    </w:p>
    <w:p w14:paraId="421AB02C" w14:textId="3BD3194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10.</w:t>
      </w:r>
      <w:r w:rsidR="00FD050D">
        <w:rPr>
          <w:rFonts w:hAnsi="Times New Roman" w:cs="Times New Roman"/>
          <w:color w:val="000000"/>
          <w:sz w:val="24"/>
          <w:szCs w:val="24"/>
          <w:lang w:val="ru-RU"/>
        </w:rPr>
        <w:t>2</w:t>
      </w:r>
      <w:r w:rsidRPr="00152079">
        <w:rPr>
          <w:rFonts w:hAnsi="Times New Roman" w:cs="Times New Roman"/>
          <w:color w:val="000000"/>
          <w:sz w:val="24"/>
          <w:szCs w:val="24"/>
          <w:lang w:val="ru-RU"/>
        </w:rPr>
        <w:t>. Аналитический учет расчетов по оплате труда ведется в разрезе сотрудников и</w:t>
      </w:r>
      <w:r>
        <w:rPr>
          <w:rFonts w:hAnsi="Times New Roman" w:cs="Times New Roman"/>
          <w:color w:val="000000"/>
          <w:sz w:val="24"/>
          <w:szCs w:val="24"/>
        </w:rPr>
        <w:t> </w:t>
      </w:r>
      <w:r w:rsidRPr="00152079">
        <w:rPr>
          <w:rFonts w:hAnsi="Times New Roman" w:cs="Times New Roman"/>
          <w:color w:val="000000"/>
          <w:sz w:val="24"/>
          <w:szCs w:val="24"/>
          <w:lang w:val="ru-RU"/>
        </w:rPr>
        <w:t>других физических лиц, с которыми заключены гражданско-правовые договоры.</w:t>
      </w:r>
    </w:p>
    <w:p w14:paraId="14E551A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11. Дебиторская и кредиторская задолженность</w:t>
      </w:r>
    </w:p>
    <w:p w14:paraId="3C79C94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Pr>
          <w:rFonts w:hAnsi="Times New Roman" w:cs="Times New Roman"/>
          <w:color w:val="000000"/>
          <w:sz w:val="24"/>
          <w:szCs w:val="24"/>
        </w:rPr>
        <w:t> </w:t>
      </w:r>
      <w:r w:rsidRPr="00152079">
        <w:rPr>
          <w:rFonts w:hAnsi="Times New Roman" w:cs="Times New Roman"/>
          <w:color w:val="000000"/>
          <w:sz w:val="24"/>
          <w:szCs w:val="24"/>
          <w:lang w:val="ru-RU"/>
        </w:rPr>
        <w:t>взысканию в порядке, утвержденном Положением о признании дебиторской задолженности сомнительной и безнадежной к взысканию</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утверждается отдельным приказом руководителя.</w:t>
      </w:r>
      <w:r w:rsidRPr="00152079">
        <w:rPr>
          <w:lang w:val="ru-RU"/>
        </w:rPr>
        <w:br/>
      </w:r>
      <w:r w:rsidRPr="00152079">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152079">
        <w:rPr>
          <w:rFonts w:hAnsi="Times New Roman" w:cs="Times New Roman"/>
          <w:color w:val="000000"/>
          <w:sz w:val="24"/>
          <w:szCs w:val="24"/>
          <w:lang w:val="ru-RU"/>
        </w:rPr>
        <w:t>«Доходы».</w:t>
      </w:r>
    </w:p>
    <w:p w14:paraId="272ACA2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11.2. Кредиторская задолженность, не востребованная кредитором, списывается на</w:t>
      </w:r>
      <w:r>
        <w:rPr>
          <w:rFonts w:hAnsi="Times New Roman" w:cs="Times New Roman"/>
          <w:color w:val="000000"/>
          <w:sz w:val="24"/>
          <w:szCs w:val="24"/>
        </w:rPr>
        <w:t> </w:t>
      </w:r>
      <w:r w:rsidRPr="00152079">
        <w:rPr>
          <w:rFonts w:hAnsi="Times New Roman" w:cs="Times New Roman"/>
          <w:color w:val="000000"/>
          <w:sz w:val="24"/>
          <w:szCs w:val="24"/>
          <w:lang w:val="ru-RU"/>
        </w:rPr>
        <w:t>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152079">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152079">
        <w:rPr>
          <w:rFonts w:hAnsi="Times New Roman" w:cs="Times New Roman"/>
          <w:color w:val="000000"/>
          <w:sz w:val="24"/>
          <w:szCs w:val="24"/>
          <w:lang w:val="ru-RU"/>
        </w:rPr>
        <w:t>на забалансовом счете 20 «Задолженность, не востребованная кредиторами».</w:t>
      </w:r>
    </w:p>
    <w:p w14:paraId="4E1F5942" w14:textId="778FF63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 приложение № </w:t>
      </w:r>
      <w:r w:rsidRPr="007865B9">
        <w:rPr>
          <w:rFonts w:hAnsi="Times New Roman" w:cs="Times New Roman"/>
          <w:color w:val="FF0000"/>
          <w:sz w:val="24"/>
          <w:szCs w:val="24"/>
          <w:lang w:val="ru-RU"/>
        </w:rPr>
        <w:t>20</w:t>
      </w:r>
      <w:r w:rsidRPr="00152079">
        <w:rPr>
          <w:rFonts w:hAnsi="Times New Roman" w:cs="Times New Roman"/>
          <w:color w:val="000000"/>
          <w:sz w:val="24"/>
          <w:szCs w:val="24"/>
          <w:lang w:val="ru-RU"/>
        </w:rPr>
        <w:t>.</w:t>
      </w:r>
      <w:r w:rsidRPr="00152079">
        <w:rPr>
          <w:lang w:val="ru-RU"/>
        </w:rPr>
        <w:br/>
      </w:r>
      <w:r w:rsidRPr="00152079">
        <w:rPr>
          <w:lang w:val="ru-RU"/>
        </w:rPr>
        <w:br/>
      </w:r>
      <w:r w:rsidRPr="00152079">
        <w:rPr>
          <w:rFonts w:hAnsi="Times New Roman" w:cs="Times New Roman"/>
          <w:color w:val="000000"/>
          <w:sz w:val="24"/>
          <w:szCs w:val="24"/>
          <w:lang w:val="ru-RU"/>
        </w:rPr>
        <w:t>Основание: пункты 339, 372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w:t>
      </w:r>
    </w:p>
    <w:p w14:paraId="23B0058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12. Финансовый результат</w:t>
      </w:r>
    </w:p>
    <w:p w14:paraId="32D1E47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12.1. Доходы от предоставления права пользования активом (арендная плата)</w:t>
      </w:r>
      <w:r>
        <w:rPr>
          <w:rFonts w:hAnsi="Times New Roman" w:cs="Times New Roman"/>
          <w:color w:val="000000"/>
          <w:sz w:val="24"/>
          <w:szCs w:val="24"/>
        </w:rPr>
        <w:t> </w:t>
      </w:r>
      <w:r w:rsidRPr="00152079">
        <w:rPr>
          <w:rFonts w:hAnsi="Times New Roman" w:cs="Times New Roman"/>
          <w:color w:val="000000"/>
          <w:sz w:val="24"/>
          <w:szCs w:val="24"/>
          <w:lang w:val="ru-RU"/>
        </w:rPr>
        <w:t>признаются доходами текущего финансового года с одновременным уменьшением</w:t>
      </w:r>
      <w:r>
        <w:rPr>
          <w:rFonts w:hAnsi="Times New Roman" w:cs="Times New Roman"/>
          <w:color w:val="000000"/>
          <w:sz w:val="24"/>
          <w:szCs w:val="24"/>
        </w:rPr>
        <w:t> </w:t>
      </w:r>
      <w:r w:rsidRPr="00152079">
        <w:rPr>
          <w:rFonts w:hAnsi="Times New Roman" w:cs="Times New Roman"/>
          <w:color w:val="000000"/>
          <w:sz w:val="24"/>
          <w:szCs w:val="24"/>
          <w:lang w:val="ru-RU"/>
        </w:rPr>
        <w:t>предстоящих доходов равномерно (ежемесячно) на протяжении срока пользования</w:t>
      </w:r>
      <w:r>
        <w:rPr>
          <w:rFonts w:hAnsi="Times New Roman" w:cs="Times New Roman"/>
          <w:color w:val="000000"/>
          <w:sz w:val="24"/>
          <w:szCs w:val="24"/>
        </w:rPr>
        <w:t> </w:t>
      </w:r>
      <w:r w:rsidRPr="00152079">
        <w:rPr>
          <w:rFonts w:hAnsi="Times New Roman" w:cs="Times New Roman"/>
          <w:color w:val="000000"/>
          <w:sz w:val="24"/>
          <w:szCs w:val="24"/>
          <w:lang w:val="ru-RU"/>
        </w:rPr>
        <w:t>объектом учета аренды.</w:t>
      </w:r>
      <w:r w:rsidRPr="00152079">
        <w:rPr>
          <w:lang w:val="ru-RU"/>
        </w:rPr>
        <w:br/>
      </w:r>
      <w:r w:rsidRPr="00152079">
        <w:rPr>
          <w:rFonts w:hAnsi="Times New Roman" w:cs="Times New Roman"/>
          <w:color w:val="000000"/>
          <w:sz w:val="24"/>
          <w:szCs w:val="24"/>
          <w:lang w:val="ru-RU"/>
        </w:rPr>
        <w:t>Основание: пункт 25 СГС «Аренда», подпункт «а» пункта 55 СГС «Доходы».</w:t>
      </w:r>
    </w:p>
    <w:p w14:paraId="3937695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w:t>
      </w:r>
      <w:r>
        <w:rPr>
          <w:rFonts w:hAnsi="Times New Roman" w:cs="Times New Roman"/>
          <w:color w:val="000000"/>
          <w:sz w:val="24"/>
          <w:szCs w:val="24"/>
        </w:rPr>
        <w:t> </w:t>
      </w:r>
      <w:r w:rsidRPr="00152079">
        <w:rPr>
          <w:rFonts w:hAnsi="Times New Roman" w:cs="Times New Roman"/>
          <w:color w:val="000000"/>
          <w:sz w:val="24"/>
          <w:szCs w:val="24"/>
          <w:lang w:val="ru-RU"/>
        </w:rPr>
        <w:t>равномерно в последний день каждого месяца.</w:t>
      </w:r>
      <w:r w:rsidRPr="00152079">
        <w:rPr>
          <w:lang w:val="ru-RU"/>
        </w:rPr>
        <w:br/>
      </w:r>
      <w:r w:rsidRPr="00152079">
        <w:rPr>
          <w:rFonts w:hAnsi="Times New Roman" w:cs="Times New Roman"/>
          <w:color w:val="000000"/>
          <w:sz w:val="24"/>
          <w:szCs w:val="24"/>
          <w:lang w:val="ru-RU"/>
        </w:rPr>
        <w:t>Основание: пункт 301 Инструкции к Единому плану счетов № 157н, подпункт «а» пункта</w:t>
      </w:r>
      <w:r>
        <w:rPr>
          <w:rFonts w:hAnsi="Times New Roman" w:cs="Times New Roman"/>
          <w:color w:val="000000"/>
          <w:sz w:val="24"/>
          <w:szCs w:val="24"/>
        </w:rPr>
        <w:t> </w:t>
      </w:r>
      <w:r w:rsidRPr="00152079">
        <w:rPr>
          <w:rFonts w:hAnsi="Times New Roman" w:cs="Times New Roman"/>
          <w:color w:val="000000"/>
          <w:sz w:val="24"/>
          <w:szCs w:val="24"/>
          <w:lang w:val="ru-RU"/>
        </w:rPr>
        <w:t>55 СГС «Доходы».</w:t>
      </w:r>
    </w:p>
    <w:p w14:paraId="1DD06DCC" w14:textId="605C66F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12.3. А</w:t>
      </w:r>
      <w:r w:rsidR="00FD050D">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осуществляет расходы в пределах установленных норм и в</w:t>
      </w:r>
      <w:r>
        <w:rPr>
          <w:rFonts w:hAnsi="Times New Roman" w:cs="Times New Roman"/>
          <w:color w:val="000000"/>
          <w:sz w:val="24"/>
          <w:szCs w:val="24"/>
        </w:rPr>
        <w:t> </w:t>
      </w:r>
      <w:r w:rsidRPr="00152079">
        <w:rPr>
          <w:rFonts w:hAnsi="Times New Roman" w:cs="Times New Roman"/>
          <w:color w:val="000000"/>
          <w:sz w:val="24"/>
          <w:szCs w:val="24"/>
          <w:lang w:val="ru-RU"/>
        </w:rPr>
        <w:t>соответствии с бюджетной сметой на отчетный год:</w:t>
      </w:r>
    </w:p>
    <w:p w14:paraId="6010DA03" w14:textId="77777777" w:rsidR="003238E0" w:rsidRPr="00152079" w:rsidRDefault="00173921" w:rsidP="00097E46">
      <w:pPr>
        <w:numPr>
          <w:ilvl w:val="0"/>
          <w:numId w:val="2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14:paraId="6E84D3C1" w14:textId="2D1A485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w:t>
      </w:r>
      <w:r w:rsidR="00FD050D">
        <w:rPr>
          <w:rFonts w:hAnsi="Times New Roman" w:cs="Times New Roman"/>
          <w:color w:val="000000"/>
          <w:sz w:val="24"/>
          <w:szCs w:val="24"/>
          <w:lang w:val="ru-RU"/>
        </w:rPr>
        <w:t>4</w:t>
      </w:r>
      <w:r w:rsidRPr="00152079">
        <w:rPr>
          <w:rFonts w:hAnsi="Times New Roman" w:cs="Times New Roman"/>
          <w:color w:val="000000"/>
          <w:sz w:val="24"/>
          <w:szCs w:val="24"/>
          <w:lang w:val="ru-RU"/>
        </w:rPr>
        <w:t>. В</w:t>
      </w:r>
      <w:r>
        <w:rPr>
          <w:rFonts w:hAnsi="Times New Roman" w:cs="Times New Roman"/>
          <w:color w:val="000000"/>
          <w:sz w:val="24"/>
          <w:szCs w:val="24"/>
        </w:rPr>
        <w:t> </w:t>
      </w:r>
      <w:r w:rsidRPr="00152079">
        <w:rPr>
          <w:rFonts w:hAnsi="Times New Roman" w:cs="Times New Roman"/>
          <w:color w:val="000000"/>
          <w:sz w:val="24"/>
          <w:szCs w:val="24"/>
          <w:lang w:val="ru-RU"/>
        </w:rPr>
        <w:t>Агентстве создаются резервы по выплатам персоналу</w:t>
      </w:r>
      <w:r w:rsidR="00FD050D">
        <w:rPr>
          <w:rFonts w:hAnsi="Times New Roman" w:cs="Times New Roman"/>
          <w:color w:val="000000"/>
          <w:sz w:val="24"/>
          <w:szCs w:val="24"/>
          <w:lang w:val="ru-RU"/>
        </w:rPr>
        <w:t>.</w:t>
      </w:r>
    </w:p>
    <w:p w14:paraId="78BC9543" w14:textId="0726E69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w:t>
      </w:r>
      <w:r w:rsidR="00FD050D">
        <w:rPr>
          <w:rFonts w:hAnsi="Times New Roman" w:cs="Times New Roman"/>
          <w:color w:val="000000"/>
          <w:sz w:val="24"/>
          <w:szCs w:val="24"/>
          <w:lang w:val="ru-RU"/>
        </w:rPr>
        <w:t>4</w:t>
      </w:r>
      <w:r w:rsidRPr="00152079">
        <w:rPr>
          <w:rFonts w:hAnsi="Times New Roman" w:cs="Times New Roman"/>
          <w:color w:val="000000"/>
          <w:sz w:val="24"/>
          <w:szCs w:val="24"/>
          <w:lang w:val="ru-RU"/>
        </w:rPr>
        <w:t>.1. Резерв расходов по выплатам персоналу. Порядок расчета резерва приведен в приложении 15.</w:t>
      </w:r>
    </w:p>
    <w:p w14:paraId="5A19A462" w14:textId="4E50065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Резерв отражается по кредиту соответствующих счетов аналитического учета счета 0 401 60 000 «Резервы предстоящих расходов» </w:t>
      </w:r>
    </w:p>
    <w:p w14:paraId="621C251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302.1 Инструкции к Единому плану счетов № 157н, пункты 7, 21 СГС</w:t>
      </w:r>
      <w:r>
        <w:rPr>
          <w:rFonts w:hAnsi="Times New Roman" w:cs="Times New Roman"/>
          <w:color w:val="000000"/>
          <w:sz w:val="24"/>
          <w:szCs w:val="24"/>
        </w:rPr>
        <w:t> </w:t>
      </w:r>
      <w:r w:rsidRPr="00152079">
        <w:rPr>
          <w:rFonts w:hAnsi="Times New Roman" w:cs="Times New Roman"/>
          <w:color w:val="000000"/>
          <w:sz w:val="24"/>
          <w:szCs w:val="24"/>
          <w:lang w:val="ru-RU"/>
        </w:rPr>
        <w:t>«Резервы».</w:t>
      </w:r>
    </w:p>
    <w:p w14:paraId="6CC86D33" w14:textId="6C5584B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12.6. Доходы от</w:t>
      </w:r>
      <w:r>
        <w:rPr>
          <w:rFonts w:hAnsi="Times New Roman" w:cs="Times New Roman"/>
          <w:color w:val="000000"/>
          <w:sz w:val="24"/>
          <w:szCs w:val="24"/>
        </w:rPr>
        <w:t> </w:t>
      </w:r>
      <w:r w:rsidRPr="00152079">
        <w:rPr>
          <w:rFonts w:hAnsi="Times New Roman" w:cs="Times New Roman"/>
          <w:color w:val="000000"/>
          <w:sz w:val="24"/>
          <w:szCs w:val="24"/>
          <w:lang w:val="ru-RU"/>
        </w:rPr>
        <w:t>межбюджетных трансфертов по соглашению, заключенному на срок более года, отражает</w:t>
      </w:r>
      <w:r w:rsidR="00162C84">
        <w:rPr>
          <w:rFonts w:hAnsi="Times New Roman" w:cs="Times New Roman"/>
          <w:color w:val="000000"/>
          <w:sz w:val="24"/>
          <w:szCs w:val="24"/>
          <w:lang w:val="ru-RU"/>
        </w:rPr>
        <w:t>ся</w:t>
      </w:r>
      <w:r w:rsidRPr="00152079">
        <w:rPr>
          <w:rFonts w:hAnsi="Times New Roman" w:cs="Times New Roman"/>
          <w:color w:val="000000"/>
          <w:sz w:val="24"/>
          <w:szCs w:val="24"/>
          <w:lang w:val="ru-RU"/>
        </w:rPr>
        <w:t xml:space="preserve"> на счетах:</w:t>
      </w:r>
    </w:p>
    <w:p w14:paraId="6012290C" w14:textId="77777777" w:rsidR="003238E0" w:rsidRPr="00152079" w:rsidRDefault="00173921" w:rsidP="00097E46">
      <w:pPr>
        <w:numPr>
          <w:ilvl w:val="0"/>
          <w:numId w:val="2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401.41 «Доходы будущих периодов к признанию в текущем году»;</w:t>
      </w:r>
    </w:p>
    <w:p w14:paraId="33BDA460" w14:textId="77777777" w:rsidR="003238E0" w:rsidRPr="00152079" w:rsidRDefault="00173921" w:rsidP="00097E46">
      <w:pPr>
        <w:numPr>
          <w:ilvl w:val="0"/>
          <w:numId w:val="28"/>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401.49 «Доходы будущих периодов к признанию в очередные годы».</w:t>
      </w:r>
    </w:p>
    <w:p w14:paraId="0D57C9C0"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301 Инструкции к Единому плану счетов № 157н.</w:t>
      </w:r>
    </w:p>
    <w:p w14:paraId="7BE37A2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13. Санкционирование расходов</w:t>
      </w:r>
    </w:p>
    <w:p w14:paraId="60D30FB9" w14:textId="6AB5945F"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Принятие бюджетных (денежных) обязательств к учету осуществляется в пределах</w:t>
      </w:r>
      <w:r>
        <w:rPr>
          <w:rFonts w:hAnsi="Times New Roman" w:cs="Times New Roman"/>
          <w:color w:val="000000"/>
          <w:sz w:val="24"/>
          <w:szCs w:val="24"/>
        </w:rPr>
        <w:t> </w:t>
      </w:r>
      <w:r w:rsidRPr="00152079">
        <w:rPr>
          <w:rFonts w:hAnsi="Times New Roman" w:cs="Times New Roman"/>
          <w:color w:val="000000"/>
          <w:sz w:val="24"/>
          <w:szCs w:val="24"/>
          <w:lang w:val="ru-RU"/>
        </w:rPr>
        <w:t xml:space="preserve">лимитов бюджетных обязательств в порядке, приведенном в приложении </w:t>
      </w:r>
      <w:r w:rsidR="00311684">
        <w:rPr>
          <w:rFonts w:hAnsi="Times New Roman" w:cs="Times New Roman"/>
          <w:color w:val="000000"/>
          <w:sz w:val="24"/>
          <w:szCs w:val="24"/>
          <w:lang w:val="ru-RU"/>
        </w:rPr>
        <w:t xml:space="preserve"> 14,</w:t>
      </w:r>
      <w:r w:rsidRPr="00152079">
        <w:rPr>
          <w:rFonts w:hAnsi="Times New Roman" w:cs="Times New Roman"/>
          <w:color w:val="000000"/>
          <w:sz w:val="24"/>
          <w:szCs w:val="24"/>
          <w:lang w:val="ru-RU"/>
        </w:rPr>
        <w:t>15.</w:t>
      </w:r>
    </w:p>
    <w:p w14:paraId="1C0F245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14. События после отчетной даты</w:t>
      </w:r>
    </w:p>
    <w:p w14:paraId="6AEAAB5D" w14:textId="6455C16A"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Признание в учете и раскрытие в бюджетной отчетности событий после отчетной даты</w:t>
      </w:r>
      <w:r>
        <w:rPr>
          <w:rFonts w:hAnsi="Times New Roman" w:cs="Times New Roman"/>
          <w:color w:val="000000"/>
          <w:sz w:val="24"/>
          <w:szCs w:val="24"/>
        </w:rPr>
        <w:t> </w:t>
      </w:r>
      <w:r w:rsidRPr="00152079">
        <w:rPr>
          <w:rFonts w:hAnsi="Times New Roman" w:cs="Times New Roman"/>
          <w:color w:val="000000"/>
          <w:sz w:val="24"/>
          <w:szCs w:val="24"/>
          <w:lang w:val="ru-RU"/>
        </w:rPr>
        <w:t>осуществляется в порядке, приведенном в приложении</w:t>
      </w:r>
      <w:r>
        <w:rPr>
          <w:rFonts w:hAnsi="Times New Roman" w:cs="Times New Roman"/>
          <w:color w:val="000000"/>
          <w:sz w:val="24"/>
          <w:szCs w:val="24"/>
        </w:rPr>
        <w:t> </w:t>
      </w:r>
      <w:r w:rsidRPr="00152079">
        <w:rPr>
          <w:rFonts w:hAnsi="Times New Roman" w:cs="Times New Roman"/>
          <w:color w:val="000000"/>
          <w:sz w:val="24"/>
          <w:szCs w:val="24"/>
          <w:lang w:val="ru-RU"/>
        </w:rPr>
        <w:t>16.</w:t>
      </w:r>
    </w:p>
    <w:p w14:paraId="47BD1116" w14:textId="5024076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w:t>
      </w:r>
      <w:r w:rsidR="00FD050D">
        <w:rPr>
          <w:rFonts w:hAnsi="Times New Roman" w:cs="Times New Roman"/>
          <w:b/>
          <w:bCs/>
          <w:color w:val="000000"/>
          <w:sz w:val="24"/>
          <w:szCs w:val="24"/>
          <w:lang w:val="ru-RU"/>
        </w:rPr>
        <w:t>5</w:t>
      </w:r>
      <w:r w:rsidRPr="00152079">
        <w:rPr>
          <w:rFonts w:hAnsi="Times New Roman" w:cs="Times New Roman"/>
          <w:b/>
          <w:bCs/>
          <w:color w:val="000000"/>
          <w:sz w:val="24"/>
          <w:szCs w:val="24"/>
          <w:lang w:val="ru-RU"/>
        </w:rPr>
        <w:t>. Денежные документы</w:t>
      </w:r>
    </w:p>
    <w:p w14:paraId="3B454E09" w14:textId="38B6E59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FD050D">
        <w:rPr>
          <w:rFonts w:hAnsi="Times New Roman" w:cs="Times New Roman"/>
          <w:color w:val="000000"/>
          <w:sz w:val="24"/>
          <w:szCs w:val="24"/>
          <w:lang w:val="ru-RU"/>
        </w:rPr>
        <w:t>5</w:t>
      </w:r>
      <w:r w:rsidRPr="00152079">
        <w:rPr>
          <w:rFonts w:hAnsi="Times New Roman" w:cs="Times New Roman"/>
          <w:color w:val="000000"/>
          <w:sz w:val="24"/>
          <w:szCs w:val="24"/>
          <w:lang w:val="ru-RU"/>
        </w:rPr>
        <w:t>.1. В составе денежных документов учитываются:</w:t>
      </w:r>
    </w:p>
    <w:p w14:paraId="6CCF8F53" w14:textId="77777777" w:rsidR="003238E0" w:rsidRDefault="00173921" w:rsidP="00097E46">
      <w:pPr>
        <w:numPr>
          <w:ilvl w:val="0"/>
          <w:numId w:val="29"/>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почтовые марки;</w:t>
      </w:r>
    </w:p>
    <w:p w14:paraId="71BA5E1B" w14:textId="77777777" w:rsidR="003238E0" w:rsidRDefault="00173921" w:rsidP="00097E46">
      <w:pPr>
        <w:numPr>
          <w:ilvl w:val="0"/>
          <w:numId w:val="29"/>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конверты с марками;</w:t>
      </w:r>
    </w:p>
    <w:p w14:paraId="15B934DC" w14:textId="77777777" w:rsidR="003238E0" w:rsidRPr="00152079" w:rsidRDefault="00173921" w:rsidP="00097E46">
      <w:pPr>
        <w:numPr>
          <w:ilvl w:val="0"/>
          <w:numId w:val="2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талоны на ГСМ и масла;</w:t>
      </w:r>
    </w:p>
    <w:p w14:paraId="7D2DA9EB" w14:textId="77777777" w:rsidR="003238E0" w:rsidRPr="00152079" w:rsidRDefault="00173921" w:rsidP="00097E46">
      <w:pPr>
        <w:numPr>
          <w:ilvl w:val="0"/>
          <w:numId w:val="2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оплаченные путевки в дома отдыха, санатории, турбазы и пр.;</w:t>
      </w:r>
    </w:p>
    <w:p w14:paraId="39F0DF41" w14:textId="7B46EB11" w:rsidR="003238E0" w:rsidRPr="00FD050D" w:rsidRDefault="00173921" w:rsidP="00097E46">
      <w:pPr>
        <w:numPr>
          <w:ilvl w:val="0"/>
          <w:numId w:val="2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оформленные на бумажном носителе проездные документы (билеты);</w:t>
      </w:r>
    </w:p>
    <w:p w14:paraId="68B1A05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169 Инструкции к Единому плану счетов № 157н.</w:t>
      </w:r>
    </w:p>
    <w:p w14:paraId="01623B9A" w14:textId="05015CB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FD050D">
        <w:rPr>
          <w:rFonts w:hAnsi="Times New Roman" w:cs="Times New Roman"/>
          <w:color w:val="000000"/>
          <w:sz w:val="24"/>
          <w:szCs w:val="24"/>
          <w:lang w:val="ru-RU"/>
        </w:rPr>
        <w:t>5</w:t>
      </w:r>
      <w:r w:rsidRPr="00152079">
        <w:rPr>
          <w:rFonts w:hAnsi="Times New Roman" w:cs="Times New Roman"/>
          <w:color w:val="000000"/>
          <w:sz w:val="24"/>
          <w:szCs w:val="24"/>
          <w:lang w:val="ru-RU"/>
        </w:rPr>
        <w:t xml:space="preserve">.2.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w:t>
      </w:r>
      <w:r>
        <w:rPr>
          <w:rFonts w:hAnsi="Times New Roman" w:cs="Times New Roman"/>
          <w:color w:val="000000"/>
          <w:sz w:val="24"/>
          <w:szCs w:val="24"/>
        </w:rPr>
        <w:t> </w:t>
      </w:r>
      <w:r w:rsidRPr="00152079">
        <w:rPr>
          <w:rFonts w:hAnsi="Times New Roman" w:cs="Times New Roman"/>
          <w:color w:val="000000"/>
          <w:sz w:val="24"/>
          <w:szCs w:val="24"/>
          <w:lang w:val="ru-RU"/>
        </w:rPr>
        <w:t>самостоятельно.</w:t>
      </w:r>
    </w:p>
    <w:p w14:paraId="30952351" w14:textId="30B37B2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1</w:t>
      </w:r>
      <w:r w:rsidR="00FD050D">
        <w:rPr>
          <w:rFonts w:hAnsi="Times New Roman" w:cs="Times New Roman"/>
          <w:color w:val="000000"/>
          <w:sz w:val="24"/>
          <w:szCs w:val="24"/>
          <w:lang w:val="ru-RU"/>
        </w:rPr>
        <w:t>5</w:t>
      </w:r>
      <w:r w:rsidRPr="00152079">
        <w:rPr>
          <w:rFonts w:hAnsi="Times New Roman" w:cs="Times New Roman"/>
          <w:color w:val="000000"/>
          <w:sz w:val="24"/>
          <w:szCs w:val="24"/>
          <w:lang w:val="ru-RU"/>
        </w:rPr>
        <w:t xml:space="preserve">.3. Выдача талонов фиксируется в Книге учета движения талонов. Форма книги утверждается </w:t>
      </w:r>
      <w:r>
        <w:rPr>
          <w:rFonts w:hAnsi="Times New Roman" w:cs="Times New Roman"/>
          <w:color w:val="000000"/>
          <w:sz w:val="24"/>
          <w:szCs w:val="24"/>
        </w:rPr>
        <w:t> </w:t>
      </w:r>
      <w:r w:rsidRPr="00152079">
        <w:rPr>
          <w:rFonts w:hAnsi="Times New Roman" w:cs="Times New Roman"/>
          <w:color w:val="000000"/>
          <w:sz w:val="24"/>
          <w:szCs w:val="24"/>
          <w:lang w:val="ru-RU"/>
        </w:rPr>
        <w:t>самостоятельно.</w:t>
      </w:r>
    </w:p>
    <w:p w14:paraId="64789FE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17. Целевые средства</w:t>
      </w:r>
    </w:p>
    <w:p w14:paraId="029A950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17.1.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14:paraId="7F55041D" w14:textId="77777777" w:rsidR="003238E0" w:rsidRPr="007865B9" w:rsidRDefault="00173921" w:rsidP="00097E46">
      <w:pPr>
        <w:spacing w:line="600" w:lineRule="atLeast"/>
        <w:jc w:val="both"/>
        <w:rPr>
          <w:b/>
          <w:bCs/>
          <w:color w:val="252525"/>
          <w:spacing w:val="-2"/>
          <w:sz w:val="28"/>
          <w:szCs w:val="28"/>
          <w:lang w:val="ru-RU"/>
        </w:rPr>
      </w:pPr>
      <w:r w:rsidRPr="007865B9">
        <w:rPr>
          <w:b/>
          <w:bCs/>
          <w:color w:val="252525"/>
          <w:spacing w:val="-2"/>
          <w:sz w:val="28"/>
          <w:szCs w:val="28"/>
        </w:rPr>
        <w:t>VI</w:t>
      </w:r>
      <w:r w:rsidRPr="007865B9">
        <w:rPr>
          <w:b/>
          <w:bCs/>
          <w:color w:val="252525"/>
          <w:spacing w:val="-2"/>
          <w:sz w:val="28"/>
          <w:szCs w:val="28"/>
          <w:lang w:val="ru-RU"/>
        </w:rPr>
        <w:t>. Инвентаризация имущества и обязательств</w:t>
      </w:r>
    </w:p>
    <w:p w14:paraId="3A20FB08" w14:textId="3DDFE86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152079">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152079">
        <w:rPr>
          <w:rFonts w:hAnsi="Times New Roman" w:cs="Times New Roman"/>
          <w:color w:val="000000"/>
          <w:sz w:val="24"/>
          <w:szCs w:val="24"/>
          <w:lang w:val="ru-RU"/>
        </w:rPr>
        <w:t>числе</w:t>
      </w:r>
      <w:r>
        <w:rPr>
          <w:rFonts w:hAnsi="Times New Roman" w:cs="Times New Roman"/>
          <w:color w:val="000000"/>
          <w:sz w:val="24"/>
          <w:szCs w:val="24"/>
        </w:rPr>
        <w:t> </w:t>
      </w:r>
      <w:r w:rsidRPr="00152079">
        <w:rPr>
          <w:rFonts w:hAnsi="Times New Roman" w:cs="Times New Roman"/>
          <w:color w:val="000000"/>
          <w:sz w:val="24"/>
          <w:szCs w:val="24"/>
          <w:lang w:val="ru-RU"/>
        </w:rPr>
        <w:t>расходов будущих периодов) проводит постоянно действующая инвентаризационная комиссия.</w:t>
      </w:r>
      <w:r>
        <w:rPr>
          <w:rFonts w:hAnsi="Times New Roman" w:cs="Times New Roman"/>
          <w:color w:val="000000"/>
          <w:sz w:val="24"/>
          <w:szCs w:val="24"/>
        </w:rPr>
        <w:t> </w:t>
      </w:r>
      <w:r w:rsidRPr="00152079">
        <w:rPr>
          <w:rFonts w:hAnsi="Times New Roman" w:cs="Times New Roman"/>
          <w:color w:val="000000"/>
          <w:sz w:val="24"/>
          <w:szCs w:val="24"/>
          <w:lang w:val="ru-RU"/>
        </w:rPr>
        <w:t>Порядок и график проведения инвентаризации приведен в приложении 17.</w:t>
      </w:r>
      <w:r w:rsidRPr="00152079">
        <w:rPr>
          <w:lang w:val="ru-RU"/>
        </w:rPr>
        <w:br/>
      </w:r>
      <w:r w:rsidRPr="00152079">
        <w:rPr>
          <w:rFonts w:hAnsi="Times New Roman" w:cs="Times New Roman"/>
          <w:color w:val="000000"/>
          <w:sz w:val="24"/>
          <w:szCs w:val="24"/>
          <w:lang w:val="ru-RU"/>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r w:rsidRPr="00152079">
        <w:rPr>
          <w:lang w:val="ru-RU"/>
        </w:rPr>
        <w:br/>
      </w:r>
      <w:r w:rsidRPr="00152079">
        <w:rPr>
          <w:rFonts w:hAnsi="Times New Roman" w:cs="Times New Roman"/>
          <w:color w:val="000000"/>
          <w:sz w:val="24"/>
          <w:szCs w:val="24"/>
          <w:lang w:val="ru-RU"/>
        </w:rPr>
        <w:t>Основание: статья 11 Закона от 06.12.2011</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 xml:space="preserve">402-ФЗ, раздел </w:t>
      </w:r>
      <w:r>
        <w:rPr>
          <w:rFonts w:hAnsi="Times New Roman" w:cs="Times New Roman"/>
          <w:color w:val="000000"/>
          <w:sz w:val="24"/>
          <w:szCs w:val="24"/>
        </w:rPr>
        <w:t>VIII</w:t>
      </w:r>
      <w:r w:rsidRPr="00152079">
        <w:rPr>
          <w:rFonts w:hAnsi="Times New Roman" w:cs="Times New Roman"/>
          <w:color w:val="000000"/>
          <w:sz w:val="24"/>
          <w:szCs w:val="24"/>
          <w:lang w:val="ru-RU"/>
        </w:rPr>
        <w:t xml:space="preserve"> СГС «Концептуальные</w:t>
      </w:r>
      <w:r>
        <w:rPr>
          <w:rFonts w:hAnsi="Times New Roman" w:cs="Times New Roman"/>
          <w:color w:val="000000"/>
          <w:sz w:val="24"/>
          <w:szCs w:val="24"/>
        </w:rPr>
        <w:t> </w:t>
      </w:r>
      <w:r w:rsidRPr="00152079">
        <w:rPr>
          <w:rFonts w:hAnsi="Times New Roman" w:cs="Times New Roman"/>
          <w:color w:val="000000"/>
          <w:sz w:val="24"/>
          <w:szCs w:val="24"/>
          <w:lang w:val="ru-RU"/>
        </w:rPr>
        <w:t>основы бухучета и отчетности».</w:t>
      </w:r>
    </w:p>
    <w:p w14:paraId="1E4B24D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152079">
        <w:rPr>
          <w:rFonts w:hAnsi="Times New Roman" w:cs="Times New Roman"/>
          <w:color w:val="000000"/>
          <w:sz w:val="24"/>
          <w:szCs w:val="24"/>
          <w:lang w:val="ru-RU"/>
        </w:rPr>
        <w:t>4.</w:t>
      </w:r>
    </w:p>
    <w:p w14:paraId="43D047A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(служащих) подразделения</w:t>
      </w:r>
      <w:r w:rsidRPr="00152079">
        <w:rPr>
          <w:lang w:val="ru-RU"/>
        </w:rPr>
        <w:br/>
      </w:r>
      <w:r w:rsidRPr="00152079">
        <w:rPr>
          <w:rFonts w:hAnsi="Times New Roman" w:cs="Times New Roman"/>
          <w:color w:val="000000"/>
          <w:sz w:val="24"/>
          <w:szCs w:val="24"/>
          <w:lang w:val="ru-RU"/>
        </w:rPr>
        <w:t>приказом по подразделению.</w:t>
      </w:r>
    </w:p>
    <w:p w14:paraId="2858E64C" w14:textId="77777777" w:rsidR="003238E0" w:rsidRPr="007865B9" w:rsidRDefault="00173921" w:rsidP="00097E46">
      <w:pPr>
        <w:jc w:val="both"/>
        <w:rPr>
          <w:b/>
          <w:bCs/>
          <w:color w:val="252525"/>
          <w:spacing w:val="-2"/>
          <w:sz w:val="28"/>
          <w:szCs w:val="28"/>
          <w:lang w:val="ru-RU"/>
        </w:rPr>
      </w:pPr>
      <w:r w:rsidRPr="007865B9">
        <w:rPr>
          <w:b/>
          <w:bCs/>
          <w:color w:val="252525"/>
          <w:spacing w:val="-2"/>
          <w:sz w:val="28"/>
          <w:szCs w:val="28"/>
        </w:rPr>
        <w:t>VII</w:t>
      </w:r>
      <w:r w:rsidRPr="007865B9">
        <w:rPr>
          <w:b/>
          <w:bCs/>
          <w:color w:val="252525"/>
          <w:spacing w:val="-2"/>
          <w:sz w:val="28"/>
          <w:szCs w:val="28"/>
          <w:lang w:val="ru-RU"/>
        </w:rPr>
        <w:t>. Порядок организации и обеспечения внутреннего финансового контроля</w:t>
      </w:r>
    </w:p>
    <w:p w14:paraId="7587C048" w14:textId="4639E50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 </w:t>
      </w:r>
      <w:r w:rsidR="00121F6A">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осуществляет внутренний финансовый </w:t>
      </w:r>
      <w:proofErr w:type="gramStart"/>
      <w:r w:rsidRPr="00152079">
        <w:rPr>
          <w:rFonts w:hAnsi="Times New Roman" w:cs="Times New Roman"/>
          <w:color w:val="000000"/>
          <w:sz w:val="24"/>
          <w:szCs w:val="24"/>
          <w:lang w:val="ru-RU"/>
        </w:rPr>
        <w:t>контроль</w:t>
      </w:r>
      <w:proofErr w:type="gramEnd"/>
      <w:r w:rsidRPr="00152079">
        <w:rPr>
          <w:rFonts w:hAnsi="Times New Roman" w:cs="Times New Roman"/>
          <w:color w:val="000000"/>
          <w:sz w:val="24"/>
          <w:szCs w:val="24"/>
          <w:lang w:val="ru-RU"/>
        </w:rPr>
        <w:t xml:space="preserve"> направленный на:</w:t>
      </w:r>
    </w:p>
    <w:p w14:paraId="73E87FB7" w14:textId="6015EA95" w:rsidR="003238E0" w:rsidRPr="00152079" w:rsidRDefault="00173921" w:rsidP="00097E46">
      <w:pPr>
        <w:numPr>
          <w:ilvl w:val="0"/>
          <w:numId w:val="30"/>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w:t>
      </w:r>
      <w:r>
        <w:rPr>
          <w:rFonts w:hAnsi="Times New Roman" w:cs="Times New Roman"/>
          <w:color w:val="000000"/>
          <w:sz w:val="24"/>
          <w:szCs w:val="24"/>
        </w:rPr>
        <w:t> </w:t>
      </w:r>
      <w:r w:rsidRPr="00152079">
        <w:rPr>
          <w:rFonts w:hAnsi="Times New Roman" w:cs="Times New Roman"/>
          <w:color w:val="000000"/>
          <w:sz w:val="24"/>
          <w:szCs w:val="24"/>
          <w:lang w:val="ru-RU"/>
        </w:rPr>
        <w:t>(как распорядителем) и подведомственными ему получателями бюджетных</w:t>
      </w:r>
      <w:r>
        <w:rPr>
          <w:rFonts w:hAnsi="Times New Roman" w:cs="Times New Roman"/>
          <w:color w:val="000000"/>
          <w:sz w:val="24"/>
          <w:szCs w:val="24"/>
        </w:rPr>
        <w:t> </w:t>
      </w:r>
      <w:r w:rsidRPr="00152079">
        <w:rPr>
          <w:rFonts w:hAnsi="Times New Roman" w:cs="Times New Roman"/>
          <w:color w:val="000000"/>
          <w:sz w:val="24"/>
          <w:szCs w:val="24"/>
          <w:lang w:val="ru-RU"/>
        </w:rPr>
        <w:t>средств – как распорядитель бюджетных средств;</w:t>
      </w:r>
    </w:p>
    <w:p w14:paraId="39788F89" w14:textId="77777777" w:rsidR="003238E0" w:rsidRPr="00152079" w:rsidRDefault="00173921" w:rsidP="00097E46">
      <w:pPr>
        <w:numPr>
          <w:ilvl w:val="0"/>
          <w:numId w:val="30"/>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14:paraId="61273E94" w14:textId="3E1F117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2. Внутренний финансовый контроль в </w:t>
      </w:r>
      <w:r w:rsidR="00121F6A">
        <w:rPr>
          <w:rFonts w:hAnsi="Times New Roman" w:cs="Times New Roman"/>
          <w:color w:val="000000"/>
          <w:sz w:val="24"/>
          <w:szCs w:val="24"/>
          <w:lang w:val="ru-RU"/>
        </w:rPr>
        <w:t>администрации</w:t>
      </w:r>
      <w:r w:rsidRPr="00152079">
        <w:rPr>
          <w:rFonts w:hAnsi="Times New Roman" w:cs="Times New Roman"/>
          <w:color w:val="000000"/>
          <w:sz w:val="24"/>
          <w:szCs w:val="24"/>
          <w:lang w:val="ru-RU"/>
        </w:rPr>
        <w:t xml:space="preserve"> осуществляет комиссия. Помимо комиссии постоянный текущий контроль в ходе своей деятельности осуществляют в</w:t>
      </w:r>
      <w:r>
        <w:rPr>
          <w:rFonts w:hAnsi="Times New Roman" w:cs="Times New Roman"/>
          <w:color w:val="000000"/>
          <w:sz w:val="24"/>
          <w:szCs w:val="24"/>
        </w:rPr>
        <w:t> </w:t>
      </w:r>
      <w:r w:rsidRPr="00152079">
        <w:rPr>
          <w:rFonts w:hAnsi="Times New Roman" w:cs="Times New Roman"/>
          <w:color w:val="000000"/>
          <w:sz w:val="24"/>
          <w:szCs w:val="24"/>
          <w:lang w:val="ru-RU"/>
        </w:rPr>
        <w:t>рамках своих полномочий:</w:t>
      </w:r>
    </w:p>
    <w:p w14:paraId="39989C5E" w14:textId="031FD0AB" w:rsidR="003238E0" w:rsidRDefault="00173921" w:rsidP="00097E46">
      <w:pPr>
        <w:numPr>
          <w:ilvl w:val="0"/>
          <w:numId w:val="31"/>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руководитель, ;</w:t>
      </w:r>
    </w:p>
    <w:p w14:paraId="2EB38B81" w14:textId="3B4B3D32" w:rsidR="003238E0" w:rsidRDefault="00173921" w:rsidP="00097E46">
      <w:pPr>
        <w:numPr>
          <w:ilvl w:val="0"/>
          <w:numId w:val="31"/>
        </w:numPr>
        <w:ind w:left="780" w:right="180"/>
        <w:contextualSpacing/>
        <w:jc w:val="both"/>
        <w:rPr>
          <w:rFonts w:hAnsi="Times New Roman" w:cs="Times New Roman"/>
          <w:color w:val="000000"/>
          <w:sz w:val="24"/>
          <w:szCs w:val="24"/>
        </w:rPr>
      </w:pPr>
      <w:r>
        <w:rPr>
          <w:rFonts w:hAnsi="Times New Roman" w:cs="Times New Roman"/>
          <w:color w:val="000000"/>
          <w:sz w:val="24"/>
          <w:szCs w:val="24"/>
        </w:rPr>
        <w:t>главный бухгалтер,;</w:t>
      </w:r>
    </w:p>
    <w:p w14:paraId="297F02EF" w14:textId="092F59A9" w:rsidR="003238E0" w:rsidRPr="00152079" w:rsidRDefault="00173921" w:rsidP="00097E46">
      <w:pPr>
        <w:numPr>
          <w:ilvl w:val="0"/>
          <w:numId w:val="31"/>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иные должностные лица</w:t>
      </w:r>
      <w:r w:rsidR="00121F6A">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в соответствии со своими обязанностями.</w:t>
      </w:r>
    </w:p>
    <w:p w14:paraId="08A05E1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Положение о внутреннем финансовом контроле, о комиссии и график проведения внутренних проверок финансово-хозяйственной деятельности приведен в</w:t>
      </w:r>
      <w:r>
        <w:rPr>
          <w:rFonts w:hAnsi="Times New Roman" w:cs="Times New Roman"/>
          <w:color w:val="000000"/>
          <w:sz w:val="24"/>
          <w:szCs w:val="24"/>
        </w:rPr>
        <w:t> </w:t>
      </w:r>
      <w:r w:rsidRPr="00152079">
        <w:rPr>
          <w:rFonts w:hAnsi="Times New Roman" w:cs="Times New Roman"/>
          <w:color w:val="000000"/>
          <w:sz w:val="24"/>
          <w:szCs w:val="24"/>
          <w:lang w:val="ru-RU"/>
        </w:rPr>
        <w:t>приложении</w:t>
      </w:r>
      <w:r>
        <w:rPr>
          <w:rFonts w:hAnsi="Times New Roman" w:cs="Times New Roman"/>
          <w:color w:val="000000"/>
          <w:sz w:val="24"/>
          <w:szCs w:val="24"/>
        </w:rPr>
        <w:t> </w:t>
      </w:r>
      <w:r w:rsidRPr="00152079">
        <w:rPr>
          <w:rFonts w:hAnsi="Times New Roman" w:cs="Times New Roman"/>
          <w:color w:val="000000"/>
          <w:sz w:val="24"/>
          <w:szCs w:val="24"/>
          <w:lang w:val="ru-RU"/>
        </w:rPr>
        <w:t>11.</w:t>
      </w:r>
      <w:r w:rsidRPr="00152079">
        <w:rPr>
          <w:lang w:val="ru-RU"/>
        </w:rPr>
        <w:br/>
      </w:r>
      <w:r w:rsidRPr="00152079">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w:t>
      </w:r>
    </w:p>
    <w:p w14:paraId="0B45AAD0" w14:textId="77777777" w:rsidR="003238E0" w:rsidRPr="007865B9" w:rsidRDefault="00173921" w:rsidP="00097E46">
      <w:pPr>
        <w:spacing w:line="600" w:lineRule="atLeast"/>
        <w:jc w:val="both"/>
        <w:rPr>
          <w:b/>
          <w:bCs/>
          <w:color w:val="252525"/>
          <w:spacing w:val="-2"/>
          <w:sz w:val="28"/>
          <w:szCs w:val="28"/>
          <w:lang w:val="ru-RU"/>
        </w:rPr>
      </w:pPr>
      <w:r w:rsidRPr="007865B9">
        <w:rPr>
          <w:b/>
          <w:bCs/>
          <w:color w:val="252525"/>
          <w:spacing w:val="-2"/>
          <w:sz w:val="28"/>
          <w:szCs w:val="28"/>
        </w:rPr>
        <w:t>VIII</w:t>
      </w:r>
      <w:r w:rsidRPr="007865B9">
        <w:rPr>
          <w:b/>
          <w:bCs/>
          <w:color w:val="252525"/>
          <w:spacing w:val="-2"/>
          <w:sz w:val="28"/>
          <w:szCs w:val="28"/>
          <w:lang w:val="ru-RU"/>
        </w:rPr>
        <w:t>. Бухгалтерская (финансовая) отчетность</w:t>
      </w:r>
    </w:p>
    <w:p w14:paraId="0AB6B1F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Бюджетная отчетность (в т. ч.</w:t>
      </w:r>
      <w:r>
        <w:rPr>
          <w:rFonts w:hAnsi="Times New Roman" w:cs="Times New Roman"/>
          <w:color w:val="000000"/>
          <w:sz w:val="24"/>
          <w:szCs w:val="24"/>
        </w:rPr>
        <w:t> </w:t>
      </w:r>
      <w:r w:rsidRPr="00152079">
        <w:rPr>
          <w:rFonts w:hAnsi="Times New Roman" w:cs="Times New Roman"/>
          <w:color w:val="000000"/>
          <w:sz w:val="24"/>
          <w:szCs w:val="24"/>
          <w:lang w:val="ru-RU"/>
        </w:rPr>
        <w:t>по администрированию доходов бюджета) составляется</w:t>
      </w:r>
      <w:r>
        <w:rPr>
          <w:rFonts w:hAnsi="Times New Roman" w:cs="Times New Roman"/>
          <w:color w:val="000000"/>
          <w:sz w:val="24"/>
          <w:szCs w:val="24"/>
        </w:rPr>
        <w:t> </w:t>
      </w:r>
      <w:r w:rsidRPr="00152079">
        <w:rPr>
          <w:rFonts w:hAnsi="Times New Roman" w:cs="Times New Roman"/>
          <w:color w:val="000000"/>
          <w:sz w:val="24"/>
          <w:szCs w:val="24"/>
          <w:lang w:val="ru-RU"/>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14:paraId="1DD6711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152079">
        <w:rPr>
          <w:lang w:val="ru-RU"/>
        </w:rPr>
        <w:br/>
      </w:r>
      <w:r w:rsidRPr="00152079">
        <w:rPr>
          <w:rFonts w:hAnsi="Times New Roman" w:cs="Times New Roman"/>
          <w:color w:val="000000"/>
          <w:sz w:val="24"/>
          <w:szCs w:val="24"/>
          <w:lang w:val="ru-RU"/>
        </w:rPr>
        <w:t>– квартальные</w:t>
      </w:r>
      <w:r>
        <w:rPr>
          <w:rFonts w:hAnsi="Times New Roman" w:cs="Times New Roman"/>
          <w:color w:val="000000"/>
          <w:sz w:val="24"/>
          <w:szCs w:val="24"/>
        </w:rPr>
        <w:t> </w:t>
      </w:r>
      <w:r w:rsidRPr="00152079">
        <w:rPr>
          <w:rFonts w:hAnsi="Times New Roman" w:cs="Times New Roman"/>
          <w:color w:val="000000"/>
          <w:sz w:val="24"/>
          <w:szCs w:val="24"/>
          <w:lang w:val="ru-RU"/>
        </w:rPr>
        <w:t>– до 10-го числа месяца, следующего за отчетным периодом;</w:t>
      </w:r>
      <w:r w:rsidRPr="00152079">
        <w:rPr>
          <w:lang w:val="ru-RU"/>
        </w:rPr>
        <w:br/>
      </w:r>
      <w:r w:rsidRPr="00152079">
        <w:rPr>
          <w:rFonts w:hAnsi="Times New Roman" w:cs="Times New Roman"/>
          <w:color w:val="000000"/>
          <w:sz w:val="24"/>
          <w:szCs w:val="24"/>
          <w:lang w:val="ru-RU"/>
        </w:rPr>
        <w:t>– годовой</w:t>
      </w:r>
      <w:r>
        <w:rPr>
          <w:rFonts w:hAnsi="Times New Roman" w:cs="Times New Roman"/>
          <w:color w:val="000000"/>
          <w:sz w:val="24"/>
          <w:szCs w:val="24"/>
        </w:rPr>
        <w:t> </w:t>
      </w:r>
      <w:r w:rsidRPr="00152079">
        <w:rPr>
          <w:rFonts w:hAnsi="Times New Roman" w:cs="Times New Roman"/>
          <w:color w:val="000000"/>
          <w:sz w:val="24"/>
          <w:szCs w:val="24"/>
          <w:lang w:val="ru-RU"/>
        </w:rPr>
        <w:t>– до 17</w:t>
      </w:r>
      <w:r>
        <w:rPr>
          <w:rFonts w:hAnsi="Times New Roman" w:cs="Times New Roman"/>
          <w:color w:val="000000"/>
          <w:sz w:val="24"/>
          <w:szCs w:val="24"/>
        </w:rPr>
        <w:t> </w:t>
      </w:r>
      <w:r w:rsidRPr="00152079">
        <w:rPr>
          <w:rFonts w:hAnsi="Times New Roman" w:cs="Times New Roman"/>
          <w:color w:val="000000"/>
          <w:sz w:val="24"/>
          <w:szCs w:val="24"/>
          <w:lang w:val="ru-RU"/>
        </w:rPr>
        <w:t>января года, следующего за отчетным годом.</w:t>
      </w:r>
    </w:p>
    <w:p w14:paraId="562AFE9F" w14:textId="4F85310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Pr>
          <w:rFonts w:hAnsi="Times New Roman" w:cs="Times New Roman"/>
          <w:color w:val="000000"/>
          <w:sz w:val="24"/>
          <w:szCs w:val="24"/>
        </w:rPr>
        <w:t> </w:t>
      </w:r>
      <w:r w:rsidRPr="00152079">
        <w:rPr>
          <w:rFonts w:hAnsi="Times New Roman" w:cs="Times New Roman"/>
          <w:color w:val="000000"/>
          <w:sz w:val="24"/>
          <w:szCs w:val="24"/>
          <w:lang w:val="ru-RU"/>
        </w:rPr>
        <w:t>денежными притоками  от всех видов деятельности и их оттоками.</w:t>
      </w:r>
    </w:p>
    <w:p w14:paraId="4A76EF4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152079">
        <w:rPr>
          <w:rFonts w:hAnsi="Times New Roman" w:cs="Times New Roman"/>
          <w:color w:val="000000"/>
          <w:sz w:val="24"/>
          <w:szCs w:val="24"/>
          <w:lang w:val="ru-RU"/>
        </w:rPr>
        <w:t>денежных</w:t>
      </w:r>
      <w:r>
        <w:rPr>
          <w:rFonts w:hAnsi="Times New Roman" w:cs="Times New Roman"/>
          <w:color w:val="000000"/>
          <w:sz w:val="24"/>
          <w:szCs w:val="24"/>
        </w:rPr>
        <w:t> </w:t>
      </w:r>
      <w:r w:rsidRPr="00152079">
        <w:rPr>
          <w:rFonts w:hAnsi="Times New Roman" w:cs="Times New Roman"/>
          <w:color w:val="000000"/>
          <w:sz w:val="24"/>
          <w:szCs w:val="24"/>
          <w:lang w:val="ru-RU"/>
        </w:rPr>
        <w:t>средств».</w:t>
      </w:r>
    </w:p>
    <w:p w14:paraId="4FC5741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Бюджетная отчетность формируется и хранится в виде электронного документа в</w:t>
      </w:r>
      <w:r>
        <w:rPr>
          <w:rFonts w:hAnsi="Times New Roman" w:cs="Times New Roman"/>
          <w:color w:val="000000"/>
          <w:sz w:val="24"/>
          <w:szCs w:val="24"/>
        </w:rPr>
        <w:t> </w:t>
      </w:r>
      <w:r w:rsidRPr="00152079">
        <w:rPr>
          <w:rFonts w:hAnsi="Times New Roman" w:cs="Times New Roman"/>
          <w:color w:val="000000"/>
          <w:sz w:val="24"/>
          <w:szCs w:val="24"/>
          <w:lang w:val="ru-RU"/>
        </w:rPr>
        <w:t>информационной системе «Бюджет». Бумажная копия комплекта отчетности хранится</w:t>
      </w:r>
      <w:r>
        <w:rPr>
          <w:rFonts w:hAnsi="Times New Roman" w:cs="Times New Roman"/>
          <w:color w:val="000000"/>
          <w:sz w:val="24"/>
          <w:szCs w:val="24"/>
        </w:rPr>
        <w:t> </w:t>
      </w:r>
      <w:r w:rsidRPr="00152079">
        <w:rPr>
          <w:rFonts w:hAnsi="Times New Roman" w:cs="Times New Roman"/>
          <w:color w:val="000000"/>
          <w:sz w:val="24"/>
          <w:szCs w:val="24"/>
          <w:lang w:val="ru-RU"/>
        </w:rPr>
        <w:t>у главного бухгалтера.</w:t>
      </w:r>
    </w:p>
    <w:p w14:paraId="6504852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152079">
        <w:rPr>
          <w:rFonts w:hAnsi="Times New Roman" w:cs="Times New Roman"/>
          <w:color w:val="000000"/>
          <w:sz w:val="24"/>
          <w:szCs w:val="24"/>
          <w:lang w:val="ru-RU"/>
        </w:rPr>
        <w:t>402-ФЗ.</w:t>
      </w:r>
    </w:p>
    <w:p w14:paraId="40A7F1E1" w14:textId="6E3BF0D7" w:rsidR="003238E0" w:rsidRPr="007865B9" w:rsidRDefault="00173921" w:rsidP="00097E46">
      <w:pPr>
        <w:jc w:val="both"/>
        <w:rPr>
          <w:b/>
          <w:bCs/>
          <w:color w:val="252525"/>
          <w:spacing w:val="-2"/>
          <w:sz w:val="28"/>
          <w:szCs w:val="28"/>
          <w:lang w:val="ru-RU"/>
        </w:rPr>
      </w:pPr>
      <w:r w:rsidRPr="007865B9">
        <w:rPr>
          <w:b/>
          <w:bCs/>
          <w:color w:val="252525"/>
          <w:spacing w:val="-2"/>
          <w:sz w:val="28"/>
          <w:szCs w:val="28"/>
        </w:rPr>
        <w:t>IX</w:t>
      </w:r>
      <w:r w:rsidRPr="007865B9">
        <w:rPr>
          <w:b/>
          <w:bCs/>
          <w:color w:val="252525"/>
          <w:spacing w:val="-2"/>
          <w:sz w:val="28"/>
          <w:szCs w:val="28"/>
          <w:lang w:val="ru-RU"/>
        </w:rPr>
        <w:t>. Порядок передачи документов бухгалтерского учета</w:t>
      </w:r>
      <w:r w:rsidRPr="007865B9">
        <w:rPr>
          <w:b/>
          <w:bCs/>
          <w:color w:val="252525"/>
          <w:spacing w:val="-2"/>
          <w:sz w:val="28"/>
          <w:szCs w:val="28"/>
        </w:rPr>
        <w:t> </w:t>
      </w:r>
      <w:r w:rsidRPr="007865B9">
        <w:rPr>
          <w:b/>
          <w:bCs/>
          <w:color w:val="252525"/>
          <w:spacing w:val="-2"/>
          <w:sz w:val="28"/>
          <w:szCs w:val="28"/>
          <w:lang w:val="ru-RU"/>
        </w:rPr>
        <w:t>при смене руководителя и главного бухгалтера</w:t>
      </w:r>
      <w:r w:rsidRPr="007865B9">
        <w:rPr>
          <w:b/>
          <w:bCs/>
          <w:color w:val="252525"/>
          <w:spacing w:val="-2"/>
          <w:sz w:val="28"/>
          <w:szCs w:val="28"/>
        </w:rPr>
        <w:t> </w:t>
      </w:r>
    </w:p>
    <w:p w14:paraId="05F709AD" w14:textId="46A710F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При смене руководителя или главного бухгалтера (далее</w:t>
      </w:r>
      <w:r>
        <w:rPr>
          <w:rFonts w:hAnsi="Times New Roman" w:cs="Times New Roman"/>
          <w:color w:val="000000"/>
          <w:sz w:val="24"/>
          <w:szCs w:val="24"/>
        </w:rPr>
        <w:t> </w:t>
      </w:r>
      <w:r w:rsidRPr="00152079">
        <w:rPr>
          <w:rFonts w:hAnsi="Times New Roman" w:cs="Times New Roman"/>
          <w:color w:val="000000"/>
          <w:sz w:val="24"/>
          <w:szCs w:val="24"/>
          <w:lang w:val="ru-RU"/>
        </w:rPr>
        <w:t>– увольняемые лица) они обязаны в рамках передачи дел заместителю, новому должностному лицу, иному уполномоченному должностному лицу  (далее – уполномоченное лицо) передать документы бухгалтерского учета, а также печати и штампы, хранящиеся</w:t>
      </w:r>
      <w:r>
        <w:rPr>
          <w:rFonts w:hAnsi="Times New Roman" w:cs="Times New Roman"/>
          <w:color w:val="000000"/>
          <w:sz w:val="24"/>
          <w:szCs w:val="24"/>
        </w:rPr>
        <w:t> </w:t>
      </w:r>
      <w:r w:rsidRPr="00152079">
        <w:rPr>
          <w:rFonts w:hAnsi="Times New Roman" w:cs="Times New Roman"/>
          <w:color w:val="000000"/>
          <w:sz w:val="24"/>
          <w:szCs w:val="24"/>
          <w:lang w:val="ru-RU"/>
        </w:rPr>
        <w:t>в бухгалтерии</w:t>
      </w:r>
      <w:r w:rsidR="00247577">
        <w:rPr>
          <w:rFonts w:hAnsi="Times New Roman" w:cs="Times New Roman"/>
          <w:color w:val="000000"/>
          <w:sz w:val="24"/>
          <w:szCs w:val="24"/>
          <w:lang w:val="ru-RU"/>
        </w:rPr>
        <w:t xml:space="preserve">  приложение 18</w:t>
      </w:r>
      <w:r w:rsidRPr="00152079">
        <w:rPr>
          <w:rFonts w:hAnsi="Times New Roman" w:cs="Times New Roman"/>
          <w:color w:val="000000"/>
          <w:sz w:val="24"/>
          <w:szCs w:val="24"/>
          <w:lang w:val="ru-RU"/>
        </w:rPr>
        <w:t>.</w:t>
      </w:r>
    </w:p>
    <w:p w14:paraId="713AE984" w14:textId="117F1C1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w:t>
      </w:r>
    </w:p>
    <w:p w14:paraId="7C1D6B94" w14:textId="146D8A2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w:t>
      </w:r>
      <w:r w:rsidR="00121F6A">
        <w:rPr>
          <w:rFonts w:hAnsi="Times New Roman" w:cs="Times New Roman"/>
          <w:color w:val="000000"/>
          <w:sz w:val="24"/>
          <w:szCs w:val="24"/>
          <w:lang w:val="ru-RU"/>
        </w:rPr>
        <w:t xml:space="preserve"> администрации</w:t>
      </w:r>
      <w:r w:rsidRPr="00152079">
        <w:rPr>
          <w:rFonts w:hAnsi="Times New Roman" w:cs="Times New Roman"/>
          <w:color w:val="000000"/>
          <w:sz w:val="24"/>
          <w:szCs w:val="24"/>
          <w:lang w:val="ru-RU"/>
        </w:rPr>
        <w:t>, с составлением акта приема-передачи.</w:t>
      </w:r>
    </w:p>
    <w:p w14:paraId="0FB50C1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Pr>
          <w:rFonts w:hAnsi="Times New Roman" w:cs="Times New Roman"/>
          <w:color w:val="000000"/>
          <w:sz w:val="24"/>
          <w:szCs w:val="24"/>
        </w:rPr>
        <w:t> </w:t>
      </w:r>
      <w:r w:rsidRPr="00152079">
        <w:rPr>
          <w:rFonts w:hAnsi="Times New Roman" w:cs="Times New Roman"/>
          <w:color w:val="000000"/>
          <w:sz w:val="24"/>
          <w:szCs w:val="24"/>
          <w:lang w:val="ru-RU"/>
        </w:rPr>
        <w:t>количества и типа.</w:t>
      </w:r>
    </w:p>
    <w:p w14:paraId="2F9CD96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Акт приема-передачи дел должен полностью отражать все существенные недостатки и</w:t>
      </w:r>
      <w:r>
        <w:rPr>
          <w:rFonts w:hAnsi="Times New Roman" w:cs="Times New Roman"/>
          <w:color w:val="000000"/>
          <w:sz w:val="24"/>
          <w:szCs w:val="24"/>
        </w:rPr>
        <w:t> </w:t>
      </w:r>
      <w:r w:rsidRPr="00152079">
        <w:rPr>
          <w:rFonts w:hAnsi="Times New Roman" w:cs="Times New Roman"/>
          <w:color w:val="000000"/>
          <w:sz w:val="24"/>
          <w:szCs w:val="24"/>
          <w:lang w:val="ru-RU"/>
        </w:rPr>
        <w:t>нарушения в организации работы бухгалтерии.</w:t>
      </w:r>
    </w:p>
    <w:p w14:paraId="2F4CBCC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Акт приема-передачи подписывается уполномоченным лицом, принимающим дела, и</w:t>
      </w:r>
      <w:r>
        <w:rPr>
          <w:rFonts w:hAnsi="Times New Roman" w:cs="Times New Roman"/>
          <w:color w:val="000000"/>
          <w:sz w:val="24"/>
          <w:szCs w:val="24"/>
        </w:rPr>
        <w:t> </w:t>
      </w:r>
      <w:r w:rsidRPr="00152079">
        <w:rPr>
          <w:rFonts w:hAnsi="Times New Roman" w:cs="Times New Roman"/>
          <w:color w:val="000000"/>
          <w:sz w:val="24"/>
          <w:szCs w:val="24"/>
          <w:lang w:val="ru-RU"/>
        </w:rPr>
        <w:t>членами комиссии.</w:t>
      </w:r>
    </w:p>
    <w:p w14:paraId="2DF2E3E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5A1DE4F1" w14:textId="4AB8C53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 В</w:t>
      </w:r>
      <w:r>
        <w:rPr>
          <w:rFonts w:hAnsi="Times New Roman" w:cs="Times New Roman"/>
          <w:color w:val="000000"/>
          <w:sz w:val="24"/>
          <w:szCs w:val="24"/>
        </w:rPr>
        <w:t> </w:t>
      </w:r>
      <w:r w:rsidRPr="00152079">
        <w:rPr>
          <w:rFonts w:hAnsi="Times New Roman" w:cs="Times New Roman"/>
          <w:color w:val="000000"/>
          <w:sz w:val="24"/>
          <w:szCs w:val="24"/>
          <w:lang w:val="ru-RU"/>
        </w:rPr>
        <w:t>комиссию, указанную в пункте 3 настоящего Порядка, включаются сотрудники</w:t>
      </w:r>
      <w:r>
        <w:rPr>
          <w:rFonts w:hAnsi="Times New Roman" w:cs="Times New Roman"/>
          <w:color w:val="000000"/>
          <w:sz w:val="24"/>
          <w:szCs w:val="24"/>
        </w:rPr>
        <w:t> </w:t>
      </w:r>
      <w:r w:rsidRPr="00152079">
        <w:rPr>
          <w:rFonts w:hAnsi="Times New Roman" w:cs="Times New Roman"/>
          <w:color w:val="000000"/>
          <w:sz w:val="24"/>
          <w:szCs w:val="24"/>
          <w:lang w:val="ru-RU"/>
        </w:rPr>
        <w:t xml:space="preserve">  в соответствии с приказом на передачу бухгалтерских документов.</w:t>
      </w:r>
    </w:p>
    <w:p w14:paraId="47E4CB17"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14:paraId="2F500D85"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учетная политика со всеми приложениями;</w:t>
      </w:r>
    </w:p>
    <w:p w14:paraId="2D236AD4"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квартальные и годовые бухгалтерские отчеты и балансы, налоговые</w:t>
      </w:r>
      <w:r>
        <w:rPr>
          <w:rFonts w:hAnsi="Times New Roman" w:cs="Times New Roman"/>
          <w:color w:val="000000"/>
          <w:sz w:val="24"/>
          <w:szCs w:val="24"/>
        </w:rPr>
        <w:t> </w:t>
      </w:r>
      <w:r w:rsidRPr="00152079">
        <w:rPr>
          <w:rFonts w:hAnsi="Times New Roman" w:cs="Times New Roman"/>
          <w:color w:val="000000"/>
          <w:sz w:val="24"/>
          <w:szCs w:val="24"/>
          <w:lang w:val="ru-RU"/>
        </w:rPr>
        <w:t>декларации;</w:t>
      </w:r>
    </w:p>
    <w:p w14:paraId="42C613BE"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планированию, в том числе бюджетная смета, план-график закупок, обоснования к планам;</w:t>
      </w:r>
    </w:p>
    <w:p w14:paraId="43F039DD"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71E8A4F4" w14:textId="77777777" w:rsidR="003238E0" w:rsidRDefault="00173921" w:rsidP="00097E46">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налоговые регистры;</w:t>
      </w:r>
    </w:p>
    <w:p w14:paraId="050D2466" w14:textId="60EBB95C"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 задолженности</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в том числе по уплате налогов;</w:t>
      </w:r>
    </w:p>
    <w:p w14:paraId="643A04FD" w14:textId="5B887AE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 состоянии лицевых счетов</w:t>
      </w:r>
      <w:proofErr w:type="gramStart"/>
      <w:r w:rsidRPr="00152079">
        <w:rPr>
          <w:rFonts w:hAnsi="Times New Roman" w:cs="Times New Roman"/>
          <w:color w:val="000000"/>
          <w:sz w:val="24"/>
          <w:szCs w:val="24"/>
          <w:lang w:val="ru-RU"/>
        </w:rPr>
        <w:t xml:space="preserve"> ;</w:t>
      </w:r>
      <w:proofErr w:type="gramEnd"/>
    </w:p>
    <w:p w14:paraId="20DE56FF"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учету зарплаты и по персонифицированному учету;</w:t>
      </w:r>
    </w:p>
    <w:p w14:paraId="0CBC3C7F"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2C698F08"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68A0F6E7"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об условиях хранения и учета наличных денежных средств;</w:t>
      </w:r>
    </w:p>
    <w:p w14:paraId="022CE353"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договоры с поставщиками и подрядчиками, контрагентами, аренды и т. д.;</w:t>
      </w:r>
    </w:p>
    <w:p w14:paraId="0F198DBE"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договоры с покупателями услуг и работ, подрядчиками и поставщиками;</w:t>
      </w:r>
    </w:p>
    <w:p w14:paraId="625F7A68"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03E7C419" w14:textId="127DCE7C"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 недвижимом имуществе, транспортных сред</w:t>
      </w:r>
      <w:r w:rsidR="00121F6A">
        <w:rPr>
          <w:rFonts w:hAnsi="Times New Roman" w:cs="Times New Roman"/>
          <w:color w:val="000000"/>
          <w:sz w:val="24"/>
          <w:szCs w:val="24"/>
          <w:lang w:val="ru-RU"/>
        </w:rPr>
        <w:t>ств</w:t>
      </w:r>
      <w:r w:rsidRPr="00152079">
        <w:rPr>
          <w:rFonts w:hAnsi="Times New Roman" w:cs="Times New Roman"/>
          <w:color w:val="000000"/>
          <w:sz w:val="24"/>
          <w:szCs w:val="24"/>
          <w:lang w:val="ru-RU"/>
        </w:rPr>
        <w:t>: свидетельства</w:t>
      </w:r>
      <w:r>
        <w:rPr>
          <w:rFonts w:hAnsi="Times New Roman" w:cs="Times New Roman"/>
          <w:color w:val="000000"/>
          <w:sz w:val="24"/>
          <w:szCs w:val="24"/>
        </w:rPr>
        <w:t> </w:t>
      </w:r>
      <w:r w:rsidRPr="00152079">
        <w:rPr>
          <w:rFonts w:hAnsi="Times New Roman" w:cs="Times New Roman"/>
          <w:color w:val="000000"/>
          <w:sz w:val="24"/>
          <w:szCs w:val="24"/>
          <w:lang w:val="ru-RU"/>
        </w:rPr>
        <w:t>о праве собственности, выписки из ЕГРП, паспорта транспортных средств и т. п.;</w:t>
      </w:r>
    </w:p>
    <w:p w14:paraId="6D5A9E2A"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48729C1B" w14:textId="27953884"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акты о результатах полной инвентаризации имущества и финансовых обязательств</w:t>
      </w:r>
      <w:r>
        <w:rPr>
          <w:rFonts w:hAnsi="Times New Roman" w:cs="Times New Roman"/>
          <w:color w:val="000000"/>
          <w:sz w:val="24"/>
          <w:szCs w:val="24"/>
        </w:rPr>
        <w:t> </w:t>
      </w:r>
      <w:r w:rsidRPr="00152079">
        <w:rPr>
          <w:rFonts w:hAnsi="Times New Roman" w:cs="Times New Roman"/>
          <w:color w:val="000000"/>
          <w:sz w:val="24"/>
          <w:szCs w:val="24"/>
          <w:lang w:val="ru-RU"/>
        </w:rPr>
        <w:t xml:space="preserve"> с приложением инвентаризационных описей, акта проверки кассы</w:t>
      </w:r>
      <w:proofErr w:type="gramStart"/>
      <w:r w:rsidRPr="00152079">
        <w:rPr>
          <w:rFonts w:hAnsi="Times New Roman" w:cs="Times New Roman"/>
          <w:color w:val="000000"/>
          <w:sz w:val="24"/>
          <w:szCs w:val="24"/>
          <w:lang w:val="ru-RU"/>
        </w:rPr>
        <w:t xml:space="preserve"> ;</w:t>
      </w:r>
      <w:proofErr w:type="gramEnd"/>
    </w:p>
    <w:p w14:paraId="6FDB928B"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акты сверки расчетов, подтверждающие состояние дебиторской и кредиторской задолженности, перечень нереальных к взысканию сумм </w:t>
      </w:r>
      <w:r w:rsidRPr="00152079">
        <w:rPr>
          <w:rFonts w:hAnsi="Times New Roman" w:cs="Times New Roman"/>
          <w:color w:val="000000"/>
          <w:sz w:val="24"/>
          <w:szCs w:val="24"/>
          <w:lang w:val="ru-RU"/>
        </w:rPr>
        <w:lastRenderedPageBreak/>
        <w:t>дебиторской задолженности с исчерпывающей характеристикой по каждой сумме;</w:t>
      </w:r>
    </w:p>
    <w:p w14:paraId="5591DD6C" w14:textId="77777777" w:rsidR="003238E0" w:rsidRDefault="00173921" w:rsidP="00097E46">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акты ревизий и проверок;</w:t>
      </w:r>
    </w:p>
    <w:p w14:paraId="57E86D0C"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материалы о недостачах и хищениях, переданных и не переданных в</w:t>
      </w:r>
      <w:r>
        <w:rPr>
          <w:rFonts w:hAnsi="Times New Roman" w:cs="Times New Roman"/>
          <w:color w:val="000000"/>
          <w:sz w:val="24"/>
          <w:szCs w:val="24"/>
        </w:rPr>
        <w:t> </w:t>
      </w:r>
      <w:r w:rsidRPr="00152079">
        <w:rPr>
          <w:rFonts w:hAnsi="Times New Roman" w:cs="Times New Roman"/>
          <w:color w:val="000000"/>
          <w:sz w:val="24"/>
          <w:szCs w:val="24"/>
          <w:lang w:val="ru-RU"/>
        </w:rPr>
        <w:t>правоохранительные органы;</w:t>
      </w:r>
    </w:p>
    <w:p w14:paraId="0AAC4605" w14:textId="77777777" w:rsidR="003238E0" w:rsidRDefault="00173921" w:rsidP="00097E46">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0E06ED6F" w14:textId="5E08A4AD" w:rsidR="003238E0" w:rsidRPr="00152079" w:rsidRDefault="00173921" w:rsidP="00097E46">
      <w:pPr>
        <w:numPr>
          <w:ilvl w:val="0"/>
          <w:numId w:val="32"/>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иная бухгалтерская документация, свидетельствующая о деятельности.</w:t>
      </w:r>
    </w:p>
    <w:p w14:paraId="3ACF76F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4413D20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152079">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14:paraId="476DFAE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 Акт приема-передачи оформляется в последний рабочий день увольняемого лица.</w:t>
      </w:r>
    </w:p>
    <w:p w14:paraId="613FB3B4" w14:textId="6C6553C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152079">
        <w:rPr>
          <w:rFonts w:hAnsi="Times New Roman" w:cs="Times New Roman"/>
          <w:color w:val="000000"/>
          <w:sz w:val="24"/>
          <w:szCs w:val="24"/>
          <w:lang w:val="ru-RU"/>
        </w:rPr>
        <w:t>руководителю</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если увольняется главный бухгалтер, 2-й экземпляр –</w:t>
      </w:r>
      <w:r>
        <w:rPr>
          <w:rFonts w:hAnsi="Times New Roman" w:cs="Times New Roman"/>
          <w:color w:val="000000"/>
          <w:sz w:val="24"/>
          <w:szCs w:val="24"/>
        </w:rPr>
        <w:t> </w:t>
      </w:r>
      <w:r w:rsidRPr="00152079">
        <w:rPr>
          <w:rFonts w:hAnsi="Times New Roman" w:cs="Times New Roman"/>
          <w:color w:val="000000"/>
          <w:sz w:val="24"/>
          <w:szCs w:val="24"/>
          <w:lang w:val="ru-RU"/>
        </w:rPr>
        <w:t>увольняемому лицу, 3-й экземпляр – уполномоченному лицу, которое принимало дела.</w:t>
      </w:r>
    </w:p>
    <w:p w14:paraId="63DDF248" w14:textId="77777777" w:rsidR="003238E0" w:rsidRPr="00152079" w:rsidRDefault="003238E0">
      <w:pPr>
        <w:rPr>
          <w:rFonts w:hAnsi="Times New Roman" w:cs="Times New Roman"/>
          <w:color w:val="000000"/>
          <w:sz w:val="24"/>
          <w:szCs w:val="24"/>
          <w:lang w:val="ru-RU"/>
        </w:rPr>
      </w:pPr>
    </w:p>
    <w:p w14:paraId="54A49197" w14:textId="1EDD8050" w:rsidR="003238E0" w:rsidRPr="00121F6A" w:rsidRDefault="00173921">
      <w:pPr>
        <w:rPr>
          <w:rFonts w:hAnsi="Times New Roman" w:cs="Times New Roman"/>
          <w:color w:val="000000"/>
          <w:sz w:val="24"/>
          <w:szCs w:val="24"/>
          <w:lang w:val="ru-RU"/>
        </w:rPr>
      </w:pPr>
      <w:r w:rsidRPr="00121F6A">
        <w:rPr>
          <w:rFonts w:hAnsi="Times New Roman" w:cs="Times New Roman"/>
          <w:color w:val="000000"/>
          <w:sz w:val="24"/>
          <w:szCs w:val="24"/>
          <w:lang w:val="ru-RU"/>
        </w:rPr>
        <w:t xml:space="preserve">Главный бухгалтер </w:t>
      </w:r>
      <w:r>
        <w:rPr>
          <w:rFonts w:hAnsi="Times New Roman" w:cs="Times New Roman"/>
          <w:color w:val="000000"/>
          <w:sz w:val="24"/>
          <w:szCs w:val="24"/>
        </w:rPr>
        <w:t> </w:t>
      </w:r>
      <w:r w:rsidRPr="00121F6A">
        <w:rPr>
          <w:rFonts w:hAnsi="Times New Roman" w:cs="Times New Roman"/>
          <w:color w:val="000000"/>
          <w:sz w:val="24"/>
          <w:szCs w:val="24"/>
          <w:lang w:val="ru-RU"/>
        </w:rPr>
        <w:t xml:space="preserve">___________ </w:t>
      </w:r>
      <w:r>
        <w:rPr>
          <w:rFonts w:hAnsi="Times New Roman" w:cs="Times New Roman"/>
          <w:color w:val="000000"/>
          <w:sz w:val="24"/>
          <w:szCs w:val="24"/>
        </w:rPr>
        <w:t> </w:t>
      </w:r>
      <w:r>
        <w:rPr>
          <w:rFonts w:hAnsi="Times New Roman" w:cs="Times New Roman"/>
          <w:color w:val="000000"/>
          <w:sz w:val="24"/>
          <w:szCs w:val="24"/>
          <w:lang w:val="ru-RU"/>
        </w:rPr>
        <w:t>О.Е.Горчакова</w:t>
      </w:r>
    </w:p>
    <w:p w14:paraId="48723B1A" w14:textId="77777777" w:rsidR="003238E0" w:rsidRDefault="003238E0">
      <w:pPr>
        <w:rPr>
          <w:rFonts w:hAnsi="Times New Roman" w:cs="Times New Roman"/>
          <w:color w:val="000000"/>
          <w:sz w:val="24"/>
          <w:szCs w:val="24"/>
          <w:lang w:val="ru-RU"/>
        </w:rPr>
      </w:pPr>
    </w:p>
    <w:p w14:paraId="06705CE9" w14:textId="77777777" w:rsidR="007865B9" w:rsidRDefault="007865B9">
      <w:pPr>
        <w:rPr>
          <w:rFonts w:hAnsi="Times New Roman" w:cs="Times New Roman"/>
          <w:color w:val="000000"/>
          <w:sz w:val="24"/>
          <w:szCs w:val="24"/>
          <w:lang w:val="ru-RU"/>
        </w:rPr>
      </w:pPr>
    </w:p>
    <w:p w14:paraId="34CAA3DB" w14:textId="77777777" w:rsidR="007865B9" w:rsidRDefault="007865B9">
      <w:pPr>
        <w:rPr>
          <w:rFonts w:hAnsi="Times New Roman" w:cs="Times New Roman"/>
          <w:color w:val="000000"/>
          <w:sz w:val="24"/>
          <w:szCs w:val="24"/>
          <w:lang w:val="ru-RU"/>
        </w:rPr>
      </w:pPr>
    </w:p>
    <w:p w14:paraId="6986B741" w14:textId="77777777" w:rsidR="007865B9" w:rsidRDefault="007865B9">
      <w:pPr>
        <w:rPr>
          <w:rFonts w:hAnsi="Times New Roman" w:cs="Times New Roman"/>
          <w:color w:val="000000"/>
          <w:sz w:val="24"/>
          <w:szCs w:val="24"/>
          <w:lang w:val="ru-RU"/>
        </w:rPr>
      </w:pPr>
    </w:p>
    <w:p w14:paraId="2977B175" w14:textId="77777777" w:rsidR="007865B9" w:rsidRDefault="007865B9">
      <w:pPr>
        <w:rPr>
          <w:rFonts w:hAnsi="Times New Roman" w:cs="Times New Roman"/>
          <w:color w:val="000000"/>
          <w:sz w:val="24"/>
          <w:szCs w:val="24"/>
          <w:lang w:val="ru-RU"/>
        </w:rPr>
      </w:pPr>
    </w:p>
    <w:p w14:paraId="6E6B8D48" w14:textId="77777777" w:rsidR="007865B9" w:rsidRDefault="007865B9">
      <w:pPr>
        <w:rPr>
          <w:rFonts w:hAnsi="Times New Roman" w:cs="Times New Roman"/>
          <w:color w:val="000000"/>
          <w:sz w:val="24"/>
          <w:szCs w:val="24"/>
          <w:lang w:val="ru-RU"/>
        </w:rPr>
      </w:pPr>
    </w:p>
    <w:p w14:paraId="477F2F95" w14:textId="77777777" w:rsidR="007865B9" w:rsidRDefault="007865B9">
      <w:pPr>
        <w:rPr>
          <w:rFonts w:hAnsi="Times New Roman" w:cs="Times New Roman"/>
          <w:color w:val="000000"/>
          <w:sz w:val="24"/>
          <w:szCs w:val="24"/>
          <w:lang w:val="ru-RU"/>
        </w:rPr>
      </w:pPr>
    </w:p>
    <w:p w14:paraId="4955DA58" w14:textId="77777777" w:rsidR="007865B9" w:rsidRDefault="007865B9">
      <w:pPr>
        <w:rPr>
          <w:rFonts w:hAnsi="Times New Roman" w:cs="Times New Roman"/>
          <w:color w:val="000000"/>
          <w:sz w:val="24"/>
          <w:szCs w:val="24"/>
          <w:lang w:val="ru-RU"/>
        </w:rPr>
      </w:pPr>
    </w:p>
    <w:p w14:paraId="660B8340" w14:textId="77777777" w:rsidR="00097E46" w:rsidRDefault="00097E46">
      <w:pPr>
        <w:rPr>
          <w:rFonts w:hAnsi="Times New Roman" w:cs="Times New Roman"/>
          <w:color w:val="000000"/>
          <w:sz w:val="24"/>
          <w:szCs w:val="24"/>
          <w:lang w:val="ru-RU"/>
        </w:rPr>
      </w:pPr>
    </w:p>
    <w:p w14:paraId="62B71E7E" w14:textId="77777777" w:rsidR="00097E46" w:rsidRDefault="00097E46">
      <w:pPr>
        <w:rPr>
          <w:rFonts w:hAnsi="Times New Roman" w:cs="Times New Roman"/>
          <w:color w:val="000000"/>
          <w:sz w:val="24"/>
          <w:szCs w:val="24"/>
          <w:lang w:val="ru-RU"/>
        </w:rPr>
      </w:pPr>
    </w:p>
    <w:p w14:paraId="2619A55C" w14:textId="77777777" w:rsidR="00097E46" w:rsidRDefault="00097E46">
      <w:pPr>
        <w:rPr>
          <w:rFonts w:hAnsi="Times New Roman" w:cs="Times New Roman"/>
          <w:color w:val="000000"/>
          <w:sz w:val="24"/>
          <w:szCs w:val="24"/>
          <w:lang w:val="ru-RU"/>
        </w:rPr>
      </w:pPr>
    </w:p>
    <w:p w14:paraId="6C37928B" w14:textId="77777777" w:rsidR="007865B9" w:rsidRDefault="007865B9">
      <w:pPr>
        <w:rPr>
          <w:rFonts w:hAnsi="Times New Roman" w:cs="Times New Roman"/>
          <w:color w:val="000000"/>
          <w:sz w:val="24"/>
          <w:szCs w:val="24"/>
          <w:lang w:val="ru-RU"/>
        </w:rPr>
      </w:pPr>
    </w:p>
    <w:p w14:paraId="34061A08" w14:textId="77777777" w:rsidR="007865B9" w:rsidRDefault="007865B9" w:rsidP="007865B9">
      <w:pPr>
        <w:spacing w:after="0" w:afterAutospacing="0"/>
        <w:rPr>
          <w:rFonts w:hAnsi="Times New Roman" w:cs="Times New Roman"/>
          <w:color w:val="000000"/>
          <w:sz w:val="24"/>
          <w:szCs w:val="24"/>
          <w:lang w:val="ru-RU"/>
        </w:rPr>
      </w:pPr>
    </w:p>
    <w:p w14:paraId="5EEE9901" w14:textId="7BDEF912" w:rsidR="007865B9" w:rsidRPr="007865B9" w:rsidRDefault="007865B9" w:rsidP="007865B9">
      <w:pPr>
        <w:spacing w:before="0" w:beforeAutospacing="0" w:after="0" w:afterAutospacing="0"/>
        <w:jc w:val="right"/>
        <w:rPr>
          <w:rFonts w:hAnsi="Times New Roman" w:cs="Times New Roman"/>
          <w:color w:val="000000"/>
          <w:sz w:val="24"/>
          <w:szCs w:val="24"/>
          <w:lang w:val="ru-RU"/>
        </w:rPr>
      </w:pPr>
      <w:r w:rsidRPr="007865B9">
        <w:rPr>
          <w:rFonts w:hAnsi="Times New Roman" w:cs="Times New Roman"/>
          <w:color w:val="000000"/>
          <w:sz w:val="24"/>
          <w:szCs w:val="24"/>
          <w:lang w:val="ru-RU"/>
        </w:rPr>
        <w:t>Приложение 1</w:t>
      </w:r>
    </w:p>
    <w:p w14:paraId="4918E368" w14:textId="11D33073" w:rsidR="007865B9" w:rsidRPr="007865B9" w:rsidRDefault="007865B9" w:rsidP="007865B9">
      <w:pPr>
        <w:spacing w:before="0" w:beforeAutospacing="0" w:after="240" w:afterAutospacing="0"/>
        <w:jc w:val="right"/>
        <w:rPr>
          <w:rFonts w:hAnsi="Times New Roman" w:cs="Times New Roman"/>
          <w:color w:val="000000"/>
          <w:sz w:val="24"/>
          <w:szCs w:val="24"/>
          <w:lang w:val="ru-RU"/>
        </w:rPr>
      </w:pPr>
      <w:r w:rsidRPr="007865B9">
        <w:rPr>
          <w:rFonts w:hAnsi="Times New Roman" w:cs="Times New Roman"/>
          <w:color w:val="000000"/>
          <w:sz w:val="24"/>
          <w:szCs w:val="24"/>
          <w:lang w:val="ru-RU"/>
        </w:rPr>
        <w:t xml:space="preserve">к приказу от </w:t>
      </w:r>
      <w:r w:rsidR="00FB0729">
        <w:rPr>
          <w:rFonts w:hAnsi="Times New Roman" w:cs="Times New Roman"/>
          <w:color w:val="000000"/>
          <w:sz w:val="24"/>
          <w:szCs w:val="24"/>
          <w:lang w:val="ru-RU"/>
        </w:rPr>
        <w:t>09.01.2024</w:t>
      </w:r>
      <w:r w:rsidRPr="007865B9">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2720C188" w14:textId="38D4C469" w:rsidR="007865B9" w:rsidRPr="007865B9" w:rsidRDefault="007865B9" w:rsidP="007865B9">
      <w:pPr>
        <w:spacing w:after="0" w:afterAutospacing="0"/>
        <w:jc w:val="center"/>
        <w:rPr>
          <w:rFonts w:hAnsi="Times New Roman" w:cs="Times New Roman"/>
          <w:color w:val="000000"/>
          <w:sz w:val="24"/>
          <w:szCs w:val="24"/>
          <w:lang w:val="ru-RU"/>
        </w:rPr>
      </w:pPr>
      <w:r w:rsidRPr="007865B9">
        <w:rPr>
          <w:rFonts w:hAnsi="Times New Roman" w:cs="Times New Roman"/>
          <w:color w:val="000000"/>
          <w:sz w:val="24"/>
          <w:szCs w:val="24"/>
          <w:lang w:val="ru-RU"/>
        </w:rPr>
        <w:t>Состав комиссии по поступлению и выбытию активов</w:t>
      </w:r>
    </w:p>
    <w:p w14:paraId="5A417EA4" w14:textId="77777777" w:rsidR="007865B9" w:rsidRDefault="007865B9" w:rsidP="007865B9">
      <w:pPr>
        <w:spacing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xml:space="preserve">1. Создать постоянно действующую комиссию по поступлению и выбытию активов в следующем составе: </w:t>
      </w:r>
    </w:p>
    <w:p w14:paraId="48593A80" w14:textId="568227E6" w:rsidR="007865B9" w:rsidRPr="007865B9" w:rsidRDefault="007865B9" w:rsidP="007865B9">
      <w:pPr>
        <w:spacing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глава (председатель комиссии);</w:t>
      </w:r>
    </w:p>
    <w:p w14:paraId="22262E59" w14:textId="77777777" w:rsidR="007865B9" w:rsidRPr="007865B9" w:rsidRDefault="007865B9" w:rsidP="007865B9">
      <w:pPr>
        <w:spacing w:before="0" w:beforeAutospacing="0"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главный бухгалтер;</w:t>
      </w:r>
    </w:p>
    <w:p w14:paraId="2DCCCAC0" w14:textId="77777777" w:rsidR="007865B9" w:rsidRPr="007865B9" w:rsidRDefault="007865B9" w:rsidP="007865B9">
      <w:pPr>
        <w:spacing w:before="0" w:beforeAutospacing="0"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директор КДЦ;</w:t>
      </w:r>
    </w:p>
    <w:p w14:paraId="5E29703F" w14:textId="280CC725" w:rsidR="007865B9" w:rsidRPr="007865B9" w:rsidRDefault="007865B9" w:rsidP="007865B9">
      <w:pPr>
        <w:spacing w:before="0" w:beforeAutospacing="0"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xml:space="preserve">– специалист; </w:t>
      </w:r>
    </w:p>
    <w:p w14:paraId="76C403B7" w14:textId="77777777" w:rsidR="007865B9" w:rsidRPr="007865B9" w:rsidRDefault="007865B9" w:rsidP="007865B9">
      <w:pPr>
        <w:spacing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2. Возложить на комиссию следующие обязанности:</w:t>
      </w:r>
    </w:p>
    <w:p w14:paraId="58CF73B9"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осмотр объектов нефинансовых активов в целях принятия к бухучету;</w:t>
      </w:r>
    </w:p>
    <w:p w14:paraId="29975DF2"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определение оценочной (справедливой) стоимости нефинансовых активов в целях бухгалтерского учета;</w:t>
      </w:r>
    </w:p>
    <w:p w14:paraId="2EFBC94F"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принятие решения об отнесении объектов имущества к основным средствам;</w:t>
      </w:r>
    </w:p>
    <w:p w14:paraId="0C669E9D"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осмотр объектов нефинансовых активов, подлежащих списанию (выбытию);</w:t>
      </w:r>
    </w:p>
    <w:p w14:paraId="57DFA861"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14:paraId="3A4B65AF"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определение возможности использования отдельных узлов, деталей, материальных запасов ликвидируемых объектов;</w:t>
      </w:r>
    </w:p>
    <w:p w14:paraId="7988B93F"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определение причин списания: физический и моральный износ, авария, стихийные бедствия и т. п.;</w:t>
      </w:r>
    </w:p>
    <w:p w14:paraId="0D379B74"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14:paraId="29536478"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подготовка акта о списании объекта нефинансового актива и документов для согласования с вышестоящей организацией;</w:t>
      </w:r>
    </w:p>
    <w:p w14:paraId="7F421353"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принятие решения о сдаче вторичного сырья в организации приема вторичного сырья;</w:t>
      </w:r>
    </w:p>
    <w:p w14:paraId="310024B4" w14:textId="24EC5F26" w:rsid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выявление сомнительной и безнадежной для взыскания дебиторской задолженности;</w:t>
      </w:r>
    </w:p>
    <w:p w14:paraId="6913C0E7"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5FD796AB"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043DF1DC"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2014B932"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76AC5B73"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44BA0230"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3216EB82"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57EF5614"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32AA8A63"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31D7ED3B"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079BA9CE"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707E083C"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0D9194A1"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658C0E2D" w14:textId="21E478F0" w:rsidR="00A27DAB" w:rsidRPr="006C0332" w:rsidRDefault="00A27DAB" w:rsidP="00A27DAB">
      <w:pPr>
        <w:jc w:val="right"/>
        <w:rPr>
          <w:rFonts w:hAnsi="Times New Roman" w:cs="Times New Roman"/>
          <w:color w:val="000000"/>
          <w:sz w:val="24"/>
          <w:szCs w:val="24"/>
          <w:lang w:val="ru-RU"/>
        </w:rPr>
      </w:pPr>
      <w:r w:rsidRPr="006C0332">
        <w:rPr>
          <w:rFonts w:hAnsi="Times New Roman" w:cs="Times New Roman"/>
          <w:color w:val="000000"/>
          <w:sz w:val="24"/>
          <w:szCs w:val="24"/>
          <w:lang w:val="ru-RU"/>
        </w:rPr>
        <w:lastRenderedPageBreak/>
        <w:t>Приложение 2</w:t>
      </w:r>
      <w:r w:rsidRPr="006C0332">
        <w:rPr>
          <w:lang w:val="ru-RU"/>
        </w:rPr>
        <w:br/>
      </w:r>
      <w:r w:rsidRPr="006C0332">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6C0332">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6C0332">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4908B6BA" w14:textId="77777777" w:rsidR="00A27DAB" w:rsidRPr="006C0332" w:rsidRDefault="00A27DAB" w:rsidP="00A27DAB">
      <w:pPr>
        <w:rPr>
          <w:rFonts w:hAnsi="Times New Roman" w:cs="Times New Roman"/>
          <w:color w:val="000000"/>
          <w:sz w:val="24"/>
          <w:szCs w:val="24"/>
          <w:lang w:val="ru-RU"/>
        </w:rPr>
      </w:pPr>
    </w:p>
    <w:p w14:paraId="1769E81A" w14:textId="20116E56" w:rsidR="00A27DAB" w:rsidRPr="006C0332" w:rsidRDefault="00A27DAB" w:rsidP="00A27DAB">
      <w:pPr>
        <w:jc w:val="center"/>
        <w:rPr>
          <w:rFonts w:hAnsi="Times New Roman" w:cs="Times New Roman"/>
          <w:color w:val="000000"/>
          <w:sz w:val="24"/>
          <w:szCs w:val="24"/>
          <w:lang w:val="ru-RU"/>
        </w:rPr>
      </w:pPr>
      <w:r w:rsidRPr="006C0332">
        <w:rPr>
          <w:rFonts w:hAnsi="Times New Roman" w:cs="Times New Roman"/>
          <w:color w:val="000000"/>
          <w:sz w:val="24"/>
          <w:szCs w:val="24"/>
          <w:lang w:val="ru-RU"/>
        </w:rPr>
        <w:t>Состав инвентаризационной комиссии</w:t>
      </w:r>
    </w:p>
    <w:p w14:paraId="54F9D9BA" w14:textId="77777777" w:rsidR="00A27DAB" w:rsidRPr="006C0332" w:rsidRDefault="00A27DAB" w:rsidP="00A27DAB">
      <w:pPr>
        <w:spacing w:before="0" w:beforeAutospacing="0" w:after="0" w:afterAutospacing="0" w:line="276" w:lineRule="auto"/>
        <w:rPr>
          <w:rFonts w:hAnsi="Times New Roman" w:cs="Times New Roman"/>
          <w:color w:val="000000"/>
          <w:sz w:val="24"/>
          <w:szCs w:val="24"/>
          <w:lang w:val="ru-RU"/>
        </w:rPr>
      </w:pPr>
      <w:r w:rsidRPr="006C0332">
        <w:rPr>
          <w:rFonts w:hAnsi="Times New Roman" w:cs="Times New Roman"/>
          <w:color w:val="000000"/>
          <w:sz w:val="24"/>
          <w:szCs w:val="24"/>
          <w:lang w:val="ru-RU"/>
        </w:rPr>
        <w:t>В состав постоянно действующей</w:t>
      </w:r>
      <w:r>
        <w:rPr>
          <w:rFonts w:hAnsi="Times New Roman" w:cs="Times New Roman"/>
          <w:color w:val="000000"/>
          <w:sz w:val="24"/>
          <w:szCs w:val="24"/>
        </w:rPr>
        <w:t> </w:t>
      </w:r>
      <w:r w:rsidRPr="006C0332">
        <w:rPr>
          <w:rFonts w:hAnsi="Times New Roman" w:cs="Times New Roman"/>
          <w:color w:val="000000"/>
          <w:sz w:val="24"/>
          <w:szCs w:val="24"/>
          <w:lang w:val="ru-RU"/>
        </w:rPr>
        <w:t>инвентаризационной</w:t>
      </w:r>
      <w:r>
        <w:rPr>
          <w:rFonts w:hAnsi="Times New Roman" w:cs="Times New Roman"/>
          <w:color w:val="000000"/>
          <w:sz w:val="24"/>
          <w:szCs w:val="24"/>
        </w:rPr>
        <w:t> </w:t>
      </w:r>
      <w:r w:rsidRPr="006C0332">
        <w:rPr>
          <w:rFonts w:hAnsi="Times New Roman" w:cs="Times New Roman"/>
          <w:color w:val="000000"/>
          <w:sz w:val="24"/>
          <w:szCs w:val="24"/>
          <w:lang w:val="ru-RU"/>
        </w:rPr>
        <w:t>комиссии входят:</w:t>
      </w:r>
    </w:p>
    <w:p w14:paraId="10229BD3" w14:textId="78E02961" w:rsidR="00A27DAB" w:rsidRPr="006C0332" w:rsidRDefault="00A27DAB" w:rsidP="00A27DAB">
      <w:pPr>
        <w:spacing w:before="0" w:beforeAutospacing="0" w:after="0" w:afterAutospacing="0" w:line="276" w:lineRule="auto"/>
        <w:rPr>
          <w:rFonts w:hAnsi="Times New Roman" w:cs="Times New Roman"/>
          <w:color w:val="000000"/>
          <w:sz w:val="24"/>
          <w:szCs w:val="24"/>
          <w:lang w:val="ru-RU"/>
        </w:rPr>
      </w:pPr>
      <w:r w:rsidRPr="006C0332">
        <w:rPr>
          <w:rFonts w:hAnsi="Times New Roman" w:cs="Times New Roman"/>
          <w:color w:val="000000"/>
          <w:sz w:val="24"/>
          <w:szCs w:val="24"/>
          <w:lang w:val="ru-RU"/>
        </w:rPr>
        <w:t>– председатель комиссии –</w:t>
      </w:r>
      <w:r>
        <w:rPr>
          <w:rFonts w:hAnsi="Times New Roman" w:cs="Times New Roman"/>
          <w:color w:val="000000"/>
          <w:sz w:val="24"/>
          <w:szCs w:val="24"/>
        </w:rPr>
        <w:t> </w:t>
      </w:r>
      <w:r w:rsidR="00173921">
        <w:rPr>
          <w:rFonts w:hAnsi="Times New Roman" w:cs="Times New Roman"/>
          <w:color w:val="000000"/>
          <w:sz w:val="24"/>
          <w:szCs w:val="24"/>
          <w:lang w:val="ru-RU"/>
        </w:rPr>
        <w:t>Заместитель главы</w:t>
      </w:r>
    </w:p>
    <w:p w14:paraId="1AC0ACAB" w14:textId="77777777" w:rsidR="00A27DAB" w:rsidRPr="006C0332" w:rsidRDefault="00A27DAB" w:rsidP="00A27DAB">
      <w:pPr>
        <w:spacing w:before="0" w:beforeAutospacing="0" w:after="0" w:afterAutospacing="0" w:line="276" w:lineRule="auto"/>
        <w:rPr>
          <w:rFonts w:hAnsi="Times New Roman" w:cs="Times New Roman"/>
          <w:color w:val="000000"/>
          <w:sz w:val="24"/>
          <w:szCs w:val="24"/>
          <w:lang w:val="ru-RU"/>
        </w:rPr>
      </w:pPr>
      <w:r w:rsidRPr="006C0332">
        <w:rPr>
          <w:rFonts w:hAnsi="Times New Roman" w:cs="Times New Roman"/>
          <w:color w:val="000000"/>
          <w:sz w:val="24"/>
          <w:szCs w:val="24"/>
          <w:lang w:val="ru-RU"/>
        </w:rPr>
        <w:t>– секретарь комиссии – бухгалтер;</w:t>
      </w:r>
    </w:p>
    <w:p w14:paraId="6CACECBE" w14:textId="77777777" w:rsidR="00A27DAB" w:rsidRDefault="00A27DAB" w:rsidP="00A27DAB">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члены</w:t>
      </w:r>
      <w:proofErr w:type="gramEnd"/>
      <w:r>
        <w:rPr>
          <w:rFonts w:hAnsi="Times New Roman" w:cs="Times New Roman"/>
          <w:color w:val="000000"/>
          <w:sz w:val="24"/>
          <w:szCs w:val="24"/>
        </w:rPr>
        <w:t xml:space="preserve"> комиссии:</w:t>
      </w:r>
    </w:p>
    <w:p w14:paraId="41031FF2" w14:textId="77777777" w:rsidR="00A27DAB" w:rsidRDefault="00A27DAB" w:rsidP="00A27DAB">
      <w:pPr>
        <w:spacing w:before="0" w:beforeAutospacing="0"/>
        <w:ind w:left="780" w:right="180"/>
        <w:contextualSpacing/>
        <w:rPr>
          <w:rFonts w:hAnsi="Times New Roman" w:cs="Times New Roman"/>
          <w:color w:val="000000"/>
          <w:sz w:val="24"/>
          <w:szCs w:val="24"/>
        </w:rPr>
      </w:pPr>
    </w:p>
    <w:p w14:paraId="2FED688C" w14:textId="69B51555" w:rsidR="00A27DAB" w:rsidRPr="00173921" w:rsidRDefault="00173921">
      <w:pPr>
        <w:numPr>
          <w:ilvl w:val="0"/>
          <w:numId w:val="33"/>
        </w:numPr>
        <w:spacing w:before="0" w:beforeAutospacing="0"/>
        <w:ind w:left="780" w:right="180"/>
        <w:contextualSpacing/>
        <w:rPr>
          <w:rFonts w:hAnsi="Times New Roman" w:cs="Times New Roman"/>
          <w:color w:val="000000"/>
          <w:sz w:val="24"/>
          <w:szCs w:val="24"/>
        </w:rPr>
      </w:pPr>
      <w:r w:rsidRPr="00173921">
        <w:rPr>
          <w:rFonts w:hAnsi="Times New Roman" w:cs="Times New Roman"/>
          <w:color w:val="000000"/>
          <w:sz w:val="24"/>
          <w:szCs w:val="24"/>
          <w:lang w:val="ru-RU"/>
        </w:rPr>
        <w:t xml:space="preserve">Глава </w:t>
      </w:r>
      <w:r w:rsidR="00FB0729">
        <w:rPr>
          <w:rFonts w:hAnsi="Times New Roman" w:cs="Times New Roman"/>
          <w:color w:val="000000"/>
          <w:sz w:val="24"/>
          <w:szCs w:val="24"/>
          <w:lang w:val="ru-RU"/>
        </w:rPr>
        <w:t>Воздвиженского</w:t>
      </w:r>
      <w:r w:rsidRPr="00173921">
        <w:rPr>
          <w:rFonts w:hAnsi="Times New Roman" w:cs="Times New Roman"/>
          <w:color w:val="000000"/>
          <w:sz w:val="24"/>
          <w:szCs w:val="24"/>
          <w:lang w:val="ru-RU"/>
        </w:rPr>
        <w:t xml:space="preserve"> сельсовета</w:t>
      </w:r>
      <w:r w:rsidR="00A27DAB" w:rsidRPr="00173921">
        <w:rPr>
          <w:rFonts w:hAnsi="Times New Roman" w:cs="Times New Roman"/>
          <w:color w:val="000000"/>
          <w:sz w:val="24"/>
          <w:szCs w:val="24"/>
        </w:rPr>
        <w:t>;</w:t>
      </w:r>
    </w:p>
    <w:p w14:paraId="41D09056" w14:textId="77777777" w:rsidR="00A27DAB" w:rsidRPr="00173921" w:rsidRDefault="00A27DAB">
      <w:pPr>
        <w:numPr>
          <w:ilvl w:val="0"/>
          <w:numId w:val="33"/>
        </w:numPr>
        <w:spacing w:before="0" w:beforeAutospacing="0"/>
        <w:ind w:left="780" w:right="180"/>
        <w:contextualSpacing/>
        <w:rPr>
          <w:rFonts w:hAnsi="Times New Roman" w:cs="Times New Roman"/>
          <w:color w:val="000000"/>
          <w:sz w:val="24"/>
          <w:szCs w:val="24"/>
        </w:rPr>
      </w:pPr>
      <w:r w:rsidRPr="00173921">
        <w:rPr>
          <w:rFonts w:hAnsi="Times New Roman" w:cs="Times New Roman"/>
          <w:color w:val="000000"/>
          <w:sz w:val="24"/>
          <w:szCs w:val="24"/>
          <w:lang w:val="ru-RU"/>
        </w:rPr>
        <w:t>специалист</w:t>
      </w:r>
    </w:p>
    <w:p w14:paraId="793E0609" w14:textId="77777777" w:rsidR="00A27DAB" w:rsidRPr="00173921" w:rsidRDefault="00A27DAB">
      <w:pPr>
        <w:numPr>
          <w:ilvl w:val="0"/>
          <w:numId w:val="33"/>
        </w:numPr>
        <w:spacing w:before="0" w:beforeAutospacing="0"/>
        <w:ind w:left="780" w:right="180"/>
        <w:rPr>
          <w:rFonts w:hAnsi="Times New Roman" w:cs="Times New Roman"/>
          <w:color w:val="000000"/>
          <w:sz w:val="24"/>
          <w:szCs w:val="24"/>
        </w:rPr>
      </w:pPr>
      <w:r w:rsidRPr="00173921">
        <w:rPr>
          <w:rFonts w:hAnsi="Times New Roman" w:cs="Times New Roman"/>
          <w:color w:val="000000"/>
          <w:sz w:val="24"/>
          <w:szCs w:val="24"/>
          <w:lang w:val="ru-RU"/>
        </w:rPr>
        <w:t>водитель</w:t>
      </w:r>
      <w:r w:rsidRPr="00173921">
        <w:rPr>
          <w:rFonts w:hAnsi="Times New Roman" w:cs="Times New Roman"/>
          <w:color w:val="000000"/>
          <w:sz w:val="24"/>
          <w:szCs w:val="24"/>
        </w:rPr>
        <w:t>.</w:t>
      </w:r>
    </w:p>
    <w:p w14:paraId="5B7A7C75" w14:textId="77777777" w:rsidR="00A27DAB" w:rsidRPr="00173921" w:rsidRDefault="00A27DAB" w:rsidP="00A27DAB">
      <w:pPr>
        <w:rPr>
          <w:rFonts w:hAnsi="Times New Roman" w:cs="Times New Roman"/>
          <w:color w:val="000000"/>
          <w:sz w:val="24"/>
          <w:szCs w:val="24"/>
          <w:lang w:val="ru-RU"/>
        </w:rPr>
      </w:pPr>
      <w:r w:rsidRPr="00173921">
        <w:rPr>
          <w:rFonts w:hAnsi="Times New Roman" w:cs="Times New Roman"/>
          <w:color w:val="000000"/>
          <w:sz w:val="24"/>
          <w:szCs w:val="24"/>
          <w:lang w:val="ru-RU"/>
        </w:rPr>
        <w:t>Свои функции комиссия выполняет в соответствии с Положением об инвентаризационной комиссии, также в соответствии с</w:t>
      </w:r>
      <w:r w:rsidRPr="00173921">
        <w:rPr>
          <w:rFonts w:hAnsi="Times New Roman" w:cs="Times New Roman"/>
          <w:color w:val="000000"/>
          <w:sz w:val="24"/>
          <w:szCs w:val="24"/>
        </w:rPr>
        <w:t>  </w:t>
      </w:r>
      <w:r w:rsidRPr="00173921">
        <w:rPr>
          <w:rFonts w:hAnsi="Times New Roman" w:cs="Times New Roman"/>
          <w:color w:val="000000"/>
          <w:sz w:val="24"/>
          <w:szCs w:val="24"/>
          <w:lang w:val="ru-RU"/>
        </w:rPr>
        <w:t>Порядком и графиком проведения инвентаризации в учреждении.</w:t>
      </w:r>
    </w:p>
    <w:p w14:paraId="1F0A347B"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p>
    <w:p w14:paraId="7B40E5A4"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03B6C29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1554A23B"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AE076D1"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03B1168"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517A8C2"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7B1FC7B"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22FEB01"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357438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5C76F48"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F050F1E"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0021FCBF"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2E9CED4"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EB071A2"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2043B2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575F19B1"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6698E2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A7FCC8E"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23D7419F"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13FD4908"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6E76A54"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26E72216"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0C136C5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03081A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FEBA08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D7AAE0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1BDB4FB5" w14:textId="77777777" w:rsidR="00A27DAB" w:rsidRPr="00173921" w:rsidRDefault="00A27DAB" w:rsidP="00A27DAB">
      <w:pPr>
        <w:spacing w:before="0" w:beforeAutospacing="0" w:after="0" w:afterAutospacing="0" w:line="276" w:lineRule="auto"/>
        <w:jc w:val="right"/>
        <w:rPr>
          <w:rFonts w:hAnsi="Times New Roman" w:cs="Times New Roman"/>
          <w:color w:val="000000"/>
          <w:sz w:val="24"/>
          <w:szCs w:val="24"/>
          <w:lang w:val="ru-RU"/>
        </w:rPr>
      </w:pPr>
      <w:r w:rsidRPr="00173921">
        <w:rPr>
          <w:rFonts w:hAnsi="Times New Roman" w:cs="Times New Roman"/>
          <w:color w:val="000000"/>
          <w:sz w:val="24"/>
          <w:szCs w:val="24"/>
          <w:lang w:val="ru-RU"/>
        </w:rPr>
        <w:t>Приложение 3</w:t>
      </w:r>
    </w:p>
    <w:p w14:paraId="478D9E82" w14:textId="0B6E075B" w:rsidR="00A27DAB" w:rsidRPr="00173921" w:rsidRDefault="00A27DAB" w:rsidP="00A27DAB">
      <w:pPr>
        <w:spacing w:before="0" w:beforeAutospacing="0" w:after="0" w:afterAutospacing="0" w:line="276" w:lineRule="auto"/>
        <w:jc w:val="right"/>
        <w:rPr>
          <w:rFonts w:hAnsi="Times New Roman" w:cs="Times New Roman"/>
          <w:color w:val="000000"/>
          <w:sz w:val="24"/>
          <w:szCs w:val="24"/>
          <w:lang w:val="ru-RU"/>
        </w:rPr>
      </w:pPr>
      <w:r w:rsidRPr="00173921">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173921">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1F06AD35"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p>
    <w:p w14:paraId="5E2F84C5"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p>
    <w:p w14:paraId="60057472"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r w:rsidRPr="00173921">
        <w:rPr>
          <w:rFonts w:hAnsi="Times New Roman" w:cs="Times New Roman"/>
          <w:color w:val="000000"/>
          <w:sz w:val="24"/>
          <w:szCs w:val="24"/>
          <w:lang w:val="ru-RU"/>
        </w:rPr>
        <w:t>Состав комиссии по проверке показаний спидометров автотранспорта</w:t>
      </w:r>
    </w:p>
    <w:p w14:paraId="4C51356C"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p>
    <w:p w14:paraId="627B3B50" w14:textId="77777777" w:rsidR="00A27DAB" w:rsidRPr="00173921"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14:paraId="2C9F460E" w14:textId="361DE504" w:rsidR="00A27DAB" w:rsidRPr="00173921"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r w:rsidR="00173921">
        <w:rPr>
          <w:rFonts w:hAnsi="Times New Roman" w:cs="Times New Roman"/>
          <w:color w:val="000000"/>
          <w:sz w:val="24"/>
          <w:szCs w:val="24"/>
          <w:lang w:val="ru-RU"/>
        </w:rPr>
        <w:t>Заместитель главы</w:t>
      </w:r>
      <w:r w:rsidRPr="00173921">
        <w:rPr>
          <w:rFonts w:hAnsi="Times New Roman" w:cs="Times New Roman"/>
          <w:color w:val="000000"/>
          <w:sz w:val="24"/>
          <w:szCs w:val="24"/>
          <w:lang w:val="ru-RU"/>
        </w:rPr>
        <w:t xml:space="preserve"> </w:t>
      </w:r>
      <w:r w:rsidR="00FB0729">
        <w:rPr>
          <w:rFonts w:hAnsi="Times New Roman" w:cs="Times New Roman"/>
          <w:color w:val="000000"/>
          <w:sz w:val="24"/>
          <w:szCs w:val="24"/>
          <w:lang w:val="ru-RU"/>
        </w:rPr>
        <w:t>Лихачева О.И.</w:t>
      </w:r>
      <w:bookmarkStart w:id="0" w:name="_GoBack"/>
      <w:bookmarkEnd w:id="0"/>
      <w:r w:rsidRPr="00173921">
        <w:rPr>
          <w:rFonts w:hAnsi="Times New Roman" w:cs="Times New Roman"/>
          <w:color w:val="000000"/>
          <w:sz w:val="24"/>
          <w:szCs w:val="24"/>
          <w:lang w:val="ru-RU"/>
        </w:rPr>
        <w:t>(председатель комиссии);</w:t>
      </w:r>
    </w:p>
    <w:p w14:paraId="754F4054" w14:textId="368F3BD4" w:rsidR="00A27DAB" w:rsidRPr="00173921"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 xml:space="preserve">– бухгалтер </w:t>
      </w:r>
      <w:r w:rsidR="005619A1" w:rsidRPr="00173921">
        <w:rPr>
          <w:rFonts w:hAnsi="Times New Roman" w:cs="Times New Roman"/>
          <w:color w:val="000000"/>
          <w:sz w:val="24"/>
          <w:szCs w:val="24"/>
          <w:lang w:val="ru-RU"/>
        </w:rPr>
        <w:t>О.Е.Горчакова</w:t>
      </w:r>
      <w:r w:rsidRPr="00173921">
        <w:rPr>
          <w:rFonts w:hAnsi="Times New Roman" w:cs="Times New Roman"/>
          <w:color w:val="000000"/>
          <w:sz w:val="24"/>
          <w:szCs w:val="24"/>
          <w:lang w:val="ru-RU"/>
        </w:rPr>
        <w:t>;</w:t>
      </w:r>
    </w:p>
    <w:p w14:paraId="7C63CE06" w14:textId="405CEEFE"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r w:rsidR="00173921" w:rsidRPr="00173921">
        <w:rPr>
          <w:rFonts w:hAnsi="Times New Roman" w:cs="Times New Roman"/>
          <w:color w:val="000000"/>
          <w:sz w:val="24"/>
          <w:szCs w:val="24"/>
          <w:lang w:val="ru-RU"/>
        </w:rPr>
        <w:t xml:space="preserve">Глава </w:t>
      </w:r>
      <w:r w:rsidR="00FB0729">
        <w:rPr>
          <w:rFonts w:hAnsi="Times New Roman" w:cs="Times New Roman"/>
          <w:color w:val="000000"/>
          <w:sz w:val="24"/>
          <w:szCs w:val="24"/>
          <w:lang w:val="ru-RU"/>
        </w:rPr>
        <w:t>Воздвиженского</w:t>
      </w:r>
      <w:r w:rsidR="00173921" w:rsidRPr="00173921">
        <w:rPr>
          <w:rFonts w:hAnsi="Times New Roman" w:cs="Times New Roman"/>
          <w:color w:val="000000"/>
          <w:sz w:val="24"/>
          <w:szCs w:val="24"/>
          <w:lang w:val="ru-RU"/>
        </w:rPr>
        <w:t xml:space="preserve"> сельсовета </w:t>
      </w:r>
      <w:r w:rsidR="00FB0729">
        <w:rPr>
          <w:rFonts w:hAnsi="Times New Roman" w:cs="Times New Roman"/>
          <w:color w:val="000000"/>
          <w:sz w:val="24"/>
          <w:szCs w:val="24"/>
          <w:lang w:val="ru-RU"/>
        </w:rPr>
        <w:t>В.А.Фогель</w:t>
      </w:r>
      <w:r w:rsidRPr="00173921">
        <w:rPr>
          <w:rFonts w:hAnsi="Times New Roman" w:cs="Times New Roman"/>
          <w:color w:val="000000"/>
          <w:sz w:val="24"/>
          <w:szCs w:val="24"/>
          <w:lang w:val="ru-RU"/>
        </w:rPr>
        <w:t>;</w:t>
      </w:r>
    </w:p>
    <w:p w14:paraId="1BE3B198"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p>
    <w:p w14:paraId="0920DFFA"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p>
    <w:p w14:paraId="4D3D1F6F"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2. Возложить на комиссию следующие обязанности:</w:t>
      </w:r>
    </w:p>
    <w:p w14:paraId="3CEBC635"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наличия пломб и правильности пломбирования спидометра;</w:t>
      </w:r>
    </w:p>
    <w:p w14:paraId="3C1FB3C6"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показаний одометра;</w:t>
      </w:r>
    </w:p>
    <w:p w14:paraId="27408893"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правильности оформления первичных документов бухучета, полноты и качества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наличие и заполнение журнала выхода и возвращения автотранспорта, журнала выдачи путевых листов).</w:t>
      </w:r>
    </w:p>
    <w:p w14:paraId="10045AAD" w14:textId="47B70AE2"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p>
    <w:p w14:paraId="1217582C"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 xml:space="preserve">С приложением </w:t>
      </w:r>
      <w:proofErr w:type="gramStart"/>
      <w:r w:rsidRPr="00A27DAB">
        <w:rPr>
          <w:rFonts w:hAnsi="Times New Roman" w:cs="Times New Roman"/>
          <w:color w:val="000000"/>
          <w:sz w:val="24"/>
          <w:szCs w:val="24"/>
          <w:lang w:val="ru-RU"/>
        </w:rPr>
        <w:t>ознакомлены</w:t>
      </w:r>
      <w:proofErr w:type="gramEnd"/>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249E41BD"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664CBA83" w14:textId="022F1CDA" w:rsidR="00A27DAB" w:rsidRPr="00A27DAB" w:rsidRDefault="00173921"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Заместитель главы</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r>
      <w:r w:rsidR="00BA7741">
        <w:rPr>
          <w:rFonts w:hAnsi="Times New Roman" w:cs="Times New Roman"/>
          <w:color w:val="000000"/>
          <w:sz w:val="24"/>
          <w:szCs w:val="24"/>
          <w:lang w:val="ru-RU"/>
        </w:rPr>
        <w:t>Лихачева О.И.</w:t>
      </w:r>
    </w:p>
    <w:p w14:paraId="289C1F0A" w14:textId="4C77BA3F" w:rsidR="00A27DAB" w:rsidRPr="00A27DAB" w:rsidRDefault="00FB0729"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09.01.2024</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p>
    <w:p w14:paraId="085F883F"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53FA828C" w14:textId="341A9963"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Бухгалтер</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r>
      <w:r w:rsidR="005619A1">
        <w:rPr>
          <w:rFonts w:hAnsi="Times New Roman" w:cs="Times New Roman"/>
          <w:color w:val="000000"/>
          <w:sz w:val="24"/>
          <w:szCs w:val="24"/>
          <w:lang w:val="ru-RU"/>
        </w:rPr>
        <w:t>О.Е.Горчакова</w:t>
      </w:r>
    </w:p>
    <w:p w14:paraId="4C6F0E66" w14:textId="78D7F77A" w:rsidR="00A27DAB" w:rsidRPr="00A27DAB" w:rsidRDefault="00FB0729"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09.01.2024</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p>
    <w:p w14:paraId="5B883B37"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145496DB" w14:textId="41BCACEC" w:rsidR="00A27DAB" w:rsidRPr="00A27DAB" w:rsidRDefault="00173921" w:rsidP="00A27DAB">
      <w:pPr>
        <w:spacing w:before="0" w:beforeAutospacing="0" w:after="0" w:afterAutospacing="0"/>
        <w:rPr>
          <w:rFonts w:hAnsi="Times New Roman" w:cs="Times New Roman"/>
          <w:color w:val="000000"/>
          <w:sz w:val="24"/>
          <w:szCs w:val="24"/>
          <w:lang w:val="ru-RU"/>
        </w:rPr>
      </w:pPr>
      <w:r w:rsidRPr="00173921">
        <w:rPr>
          <w:rFonts w:hAnsi="Times New Roman" w:cs="Times New Roman"/>
          <w:color w:val="000000"/>
          <w:sz w:val="24"/>
          <w:szCs w:val="24"/>
          <w:lang w:val="ru-RU"/>
        </w:rPr>
        <w:t xml:space="preserve">Глава </w:t>
      </w:r>
      <w:r w:rsidR="00FB0729">
        <w:rPr>
          <w:rFonts w:hAnsi="Times New Roman" w:cs="Times New Roman"/>
          <w:color w:val="000000"/>
          <w:sz w:val="24"/>
          <w:szCs w:val="24"/>
          <w:lang w:val="ru-RU"/>
        </w:rPr>
        <w:t>Воздвиженского</w:t>
      </w:r>
      <w:r w:rsidRPr="00173921">
        <w:rPr>
          <w:rFonts w:hAnsi="Times New Roman" w:cs="Times New Roman"/>
          <w:color w:val="000000"/>
          <w:sz w:val="24"/>
          <w:szCs w:val="24"/>
          <w:lang w:val="ru-RU"/>
        </w:rPr>
        <w:t xml:space="preserve"> сельсовета</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r>
      <w:r w:rsidR="00FB0729">
        <w:rPr>
          <w:rFonts w:hAnsi="Times New Roman" w:cs="Times New Roman"/>
          <w:color w:val="000000"/>
          <w:sz w:val="24"/>
          <w:szCs w:val="24"/>
          <w:lang w:val="ru-RU"/>
        </w:rPr>
        <w:t>В.А.Фогель</w:t>
      </w:r>
    </w:p>
    <w:p w14:paraId="645B60B8" w14:textId="33EC5684" w:rsidR="00A27DAB" w:rsidRDefault="00FB0729"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09.01.2024</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r>
    </w:p>
    <w:p w14:paraId="3E4528D7" w14:textId="77777777" w:rsidR="00A27DAB" w:rsidRDefault="00A27DAB" w:rsidP="00A27DAB">
      <w:pPr>
        <w:spacing w:before="0" w:beforeAutospacing="0" w:after="0" w:afterAutospacing="0"/>
        <w:rPr>
          <w:rFonts w:hAnsi="Times New Roman" w:cs="Times New Roman"/>
          <w:color w:val="000000"/>
          <w:sz w:val="24"/>
          <w:szCs w:val="24"/>
          <w:lang w:val="ru-RU"/>
        </w:rPr>
      </w:pPr>
    </w:p>
    <w:p w14:paraId="7809F224" w14:textId="77777777" w:rsidR="00A27DAB" w:rsidRDefault="00A27DAB" w:rsidP="00A27DAB">
      <w:pPr>
        <w:spacing w:before="0" w:beforeAutospacing="0" w:after="0" w:afterAutospacing="0"/>
        <w:rPr>
          <w:rFonts w:hAnsi="Times New Roman" w:cs="Times New Roman"/>
          <w:color w:val="000000"/>
          <w:sz w:val="24"/>
          <w:szCs w:val="24"/>
          <w:lang w:val="ru-RU"/>
        </w:rPr>
      </w:pPr>
    </w:p>
    <w:p w14:paraId="17BD756B" w14:textId="77777777" w:rsidR="00173921" w:rsidRDefault="00173921" w:rsidP="00A27DAB">
      <w:pPr>
        <w:spacing w:before="0" w:beforeAutospacing="0" w:after="0" w:afterAutospacing="0"/>
        <w:rPr>
          <w:rFonts w:hAnsi="Times New Roman" w:cs="Times New Roman"/>
          <w:color w:val="000000"/>
          <w:sz w:val="24"/>
          <w:szCs w:val="24"/>
          <w:lang w:val="ru-RU"/>
        </w:rPr>
      </w:pPr>
    </w:p>
    <w:p w14:paraId="5A4E5758" w14:textId="77777777" w:rsidR="00173921" w:rsidRDefault="00173921" w:rsidP="00A27DAB">
      <w:pPr>
        <w:spacing w:before="0" w:beforeAutospacing="0" w:after="0" w:afterAutospacing="0"/>
        <w:rPr>
          <w:rFonts w:hAnsi="Times New Roman" w:cs="Times New Roman"/>
          <w:color w:val="000000"/>
          <w:sz w:val="24"/>
          <w:szCs w:val="24"/>
          <w:lang w:val="ru-RU"/>
        </w:rPr>
      </w:pPr>
    </w:p>
    <w:p w14:paraId="0A79C422" w14:textId="77777777" w:rsidR="00173921" w:rsidRDefault="00173921" w:rsidP="00A27DAB">
      <w:pPr>
        <w:spacing w:before="0" w:beforeAutospacing="0" w:after="0" w:afterAutospacing="0"/>
        <w:rPr>
          <w:rFonts w:hAnsi="Times New Roman" w:cs="Times New Roman"/>
          <w:color w:val="000000"/>
          <w:sz w:val="24"/>
          <w:szCs w:val="24"/>
          <w:lang w:val="ru-RU"/>
        </w:rPr>
      </w:pPr>
    </w:p>
    <w:p w14:paraId="7C65F4CF" w14:textId="77777777" w:rsidR="00173921" w:rsidRDefault="00173921" w:rsidP="00A27DAB">
      <w:pPr>
        <w:spacing w:before="0" w:beforeAutospacing="0" w:after="0" w:afterAutospacing="0"/>
        <w:rPr>
          <w:rFonts w:hAnsi="Times New Roman" w:cs="Times New Roman"/>
          <w:color w:val="000000"/>
          <w:sz w:val="24"/>
          <w:szCs w:val="24"/>
          <w:lang w:val="ru-RU"/>
        </w:rPr>
      </w:pPr>
    </w:p>
    <w:p w14:paraId="6E6DACB2" w14:textId="77777777" w:rsidR="00173921" w:rsidRDefault="00173921" w:rsidP="00A27DAB">
      <w:pPr>
        <w:spacing w:before="0" w:beforeAutospacing="0" w:after="0" w:afterAutospacing="0"/>
        <w:rPr>
          <w:rFonts w:hAnsi="Times New Roman" w:cs="Times New Roman"/>
          <w:color w:val="000000"/>
          <w:sz w:val="24"/>
          <w:szCs w:val="24"/>
          <w:lang w:val="ru-RU"/>
        </w:rPr>
      </w:pPr>
    </w:p>
    <w:p w14:paraId="0087207B" w14:textId="77777777" w:rsidR="00173921" w:rsidRDefault="00173921" w:rsidP="00A27DAB">
      <w:pPr>
        <w:spacing w:before="0" w:beforeAutospacing="0" w:after="0" w:afterAutospacing="0"/>
        <w:rPr>
          <w:rFonts w:hAnsi="Times New Roman" w:cs="Times New Roman"/>
          <w:color w:val="000000"/>
          <w:sz w:val="24"/>
          <w:szCs w:val="24"/>
          <w:lang w:val="ru-RU"/>
        </w:rPr>
      </w:pPr>
    </w:p>
    <w:p w14:paraId="5AF5ACE1" w14:textId="77777777" w:rsidR="00173921" w:rsidRDefault="00173921" w:rsidP="00A27DAB">
      <w:pPr>
        <w:spacing w:before="0" w:beforeAutospacing="0" w:after="0" w:afterAutospacing="0"/>
        <w:rPr>
          <w:rFonts w:hAnsi="Times New Roman" w:cs="Times New Roman"/>
          <w:color w:val="000000"/>
          <w:sz w:val="24"/>
          <w:szCs w:val="24"/>
          <w:lang w:val="ru-RU"/>
        </w:rPr>
      </w:pPr>
    </w:p>
    <w:p w14:paraId="73B94F70" w14:textId="77777777" w:rsidR="00173921" w:rsidRDefault="00173921" w:rsidP="00A27DAB">
      <w:pPr>
        <w:spacing w:before="0" w:beforeAutospacing="0" w:after="0" w:afterAutospacing="0"/>
        <w:rPr>
          <w:rFonts w:hAnsi="Times New Roman" w:cs="Times New Roman"/>
          <w:color w:val="000000"/>
          <w:sz w:val="24"/>
          <w:szCs w:val="24"/>
          <w:lang w:val="ru-RU"/>
        </w:rPr>
      </w:pPr>
    </w:p>
    <w:p w14:paraId="27296CD5" w14:textId="77777777" w:rsidR="00173921" w:rsidRDefault="00173921" w:rsidP="00A27DAB">
      <w:pPr>
        <w:spacing w:before="0" w:beforeAutospacing="0" w:after="0" w:afterAutospacing="0"/>
        <w:rPr>
          <w:rFonts w:hAnsi="Times New Roman" w:cs="Times New Roman"/>
          <w:color w:val="000000"/>
          <w:sz w:val="24"/>
          <w:szCs w:val="24"/>
          <w:lang w:val="ru-RU"/>
        </w:rPr>
      </w:pPr>
    </w:p>
    <w:p w14:paraId="4F716398" w14:textId="77777777" w:rsidR="00A27DAB" w:rsidRDefault="00A27DAB" w:rsidP="00A27DAB">
      <w:pPr>
        <w:spacing w:before="0" w:beforeAutospacing="0" w:after="0" w:afterAutospacing="0"/>
        <w:rPr>
          <w:rFonts w:hAnsi="Times New Roman" w:cs="Times New Roman"/>
          <w:color w:val="000000"/>
          <w:sz w:val="24"/>
          <w:szCs w:val="24"/>
          <w:lang w:val="ru-RU"/>
        </w:rPr>
      </w:pPr>
    </w:p>
    <w:p w14:paraId="6FA89ED1" w14:textId="77777777" w:rsidR="00A27DAB" w:rsidRPr="00A27DAB" w:rsidRDefault="00A27DAB" w:rsidP="00A27DAB">
      <w:pPr>
        <w:spacing w:before="0" w:beforeAutospacing="0" w:after="0" w:afterAutospacing="0"/>
        <w:jc w:val="right"/>
        <w:rPr>
          <w:rFonts w:hAnsi="Times New Roman" w:cs="Times New Roman"/>
          <w:color w:val="000000"/>
          <w:sz w:val="24"/>
          <w:szCs w:val="24"/>
          <w:lang w:val="ru-RU"/>
        </w:rPr>
      </w:pPr>
      <w:r w:rsidRPr="00A27DAB">
        <w:rPr>
          <w:rFonts w:hAnsi="Times New Roman" w:cs="Times New Roman"/>
          <w:color w:val="000000"/>
          <w:sz w:val="24"/>
          <w:szCs w:val="24"/>
          <w:lang w:val="ru-RU"/>
        </w:rPr>
        <w:lastRenderedPageBreak/>
        <w:t>Приложение 4</w:t>
      </w:r>
    </w:p>
    <w:p w14:paraId="32E19C1B" w14:textId="38079FC6" w:rsidR="00A27DAB" w:rsidRPr="00A27DAB" w:rsidRDefault="00A27DAB" w:rsidP="00A27DAB">
      <w:pPr>
        <w:spacing w:before="0" w:beforeAutospacing="0" w:after="0" w:afterAutospacing="0"/>
        <w:jc w:val="right"/>
        <w:rPr>
          <w:rFonts w:hAnsi="Times New Roman" w:cs="Times New Roman"/>
          <w:color w:val="000000"/>
          <w:sz w:val="24"/>
          <w:szCs w:val="24"/>
          <w:lang w:val="ru-RU"/>
        </w:rPr>
      </w:pPr>
      <w:r w:rsidRPr="00A27DAB">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A27DAB">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142E8C1B" w14:textId="77777777" w:rsidR="00A27DAB" w:rsidRPr="00A27DAB" w:rsidRDefault="00A27DAB" w:rsidP="00A27DAB">
      <w:pPr>
        <w:spacing w:before="0" w:beforeAutospacing="0" w:after="0" w:afterAutospacing="0"/>
        <w:jc w:val="right"/>
        <w:rPr>
          <w:rFonts w:hAnsi="Times New Roman" w:cs="Times New Roman"/>
          <w:color w:val="000000"/>
          <w:sz w:val="24"/>
          <w:szCs w:val="24"/>
          <w:lang w:val="ru-RU"/>
        </w:rPr>
      </w:pPr>
    </w:p>
    <w:p w14:paraId="58C1A88C"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Состав комиссии для проведения внезапной ревизии кассы</w:t>
      </w:r>
    </w:p>
    <w:p w14:paraId="186BDA4E"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p>
    <w:p w14:paraId="7CA294D6"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В состав постоянно действующей инвентаризационной комиссии входят:</w:t>
      </w:r>
    </w:p>
    <w:p w14:paraId="0434BFEB"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 председатель комиссии – специалист</w:t>
      </w:r>
    </w:p>
    <w:p w14:paraId="76B35CA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 члены комиссии:</w:t>
      </w:r>
    </w:p>
    <w:p w14:paraId="59F775E5"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 xml:space="preserve"> главный бухгалтер;</w:t>
      </w:r>
    </w:p>
    <w:p w14:paraId="0572C79C"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директор КДЦ;</w:t>
      </w:r>
    </w:p>
    <w:p w14:paraId="1F6050FD"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специалист;</w:t>
      </w:r>
    </w:p>
    <w:p w14:paraId="4D0FBEEB"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Свои функции комиссия выполняет в соответствии с положением, утверждаемым руководителем учреждения.</w:t>
      </w:r>
    </w:p>
    <w:p w14:paraId="701C225F"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2. Возложить на комиссию следующие обязанности:</w:t>
      </w:r>
    </w:p>
    <w:p w14:paraId="025F9106"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осуществления кассовых и банковских операций;</w:t>
      </w:r>
    </w:p>
    <w:p w14:paraId="274B460F"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условий, обеспечивающих сохранность денежных средств и денежных документов;</w:t>
      </w:r>
    </w:p>
    <w:p w14:paraId="0DCB6DB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полноты и своевременности отражения в учете поступления наличных денег в кассу;</w:t>
      </w:r>
    </w:p>
    <w:p w14:paraId="503DD6A8"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использования полученных средств по прямому назначению;</w:t>
      </w:r>
    </w:p>
    <w:p w14:paraId="6F60D38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соблюдения лимита кассы;</w:t>
      </w:r>
    </w:p>
    <w:p w14:paraId="70A0D755"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правильности учета бланков строгой отчетности;</w:t>
      </w:r>
    </w:p>
    <w:p w14:paraId="6571D5A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полный пересчет денежной наличности и проверка других ценностей, находящихся в кассе;</w:t>
      </w:r>
    </w:p>
    <w:p w14:paraId="5B1F7383"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сверка фактического остатка денежной наличности в кассе с данными, отраженными в кассовой книге;</w:t>
      </w:r>
    </w:p>
    <w:p w14:paraId="36125175" w14:textId="609F59BB" w:rsid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составление акта ревизии наличных денежных средств;</w:t>
      </w:r>
    </w:p>
    <w:p w14:paraId="29501817" w14:textId="77777777" w:rsidR="00A27DAB" w:rsidRDefault="00A27DAB" w:rsidP="00A27DAB">
      <w:pPr>
        <w:spacing w:before="0" w:beforeAutospacing="0" w:after="0" w:afterAutospacing="0"/>
        <w:rPr>
          <w:rFonts w:hAnsi="Times New Roman" w:cs="Times New Roman"/>
          <w:color w:val="000000"/>
          <w:sz w:val="24"/>
          <w:szCs w:val="24"/>
          <w:lang w:val="ru-RU"/>
        </w:rPr>
      </w:pPr>
    </w:p>
    <w:p w14:paraId="50C3D34C" w14:textId="77777777" w:rsidR="00A27DAB" w:rsidRDefault="00A27DAB" w:rsidP="00A27DAB">
      <w:pPr>
        <w:spacing w:before="0" w:beforeAutospacing="0" w:after="0" w:afterAutospacing="0"/>
        <w:rPr>
          <w:rFonts w:hAnsi="Times New Roman" w:cs="Times New Roman"/>
          <w:color w:val="000000"/>
          <w:sz w:val="24"/>
          <w:szCs w:val="24"/>
          <w:lang w:val="ru-RU"/>
        </w:rPr>
      </w:pPr>
    </w:p>
    <w:p w14:paraId="77E0719F" w14:textId="77777777" w:rsidR="00A27DAB" w:rsidRDefault="00A27DAB" w:rsidP="00A27DAB">
      <w:pPr>
        <w:spacing w:before="0" w:beforeAutospacing="0" w:after="0" w:afterAutospacing="0"/>
        <w:rPr>
          <w:rFonts w:hAnsi="Times New Roman" w:cs="Times New Roman"/>
          <w:color w:val="000000"/>
          <w:sz w:val="24"/>
          <w:szCs w:val="24"/>
          <w:lang w:val="ru-RU"/>
        </w:rPr>
      </w:pPr>
    </w:p>
    <w:p w14:paraId="1130EDFB" w14:textId="77777777" w:rsidR="00A27DAB" w:rsidRDefault="00A27DAB" w:rsidP="00A27DAB">
      <w:pPr>
        <w:spacing w:before="0" w:beforeAutospacing="0" w:after="0" w:afterAutospacing="0"/>
        <w:rPr>
          <w:rFonts w:hAnsi="Times New Roman" w:cs="Times New Roman"/>
          <w:color w:val="000000"/>
          <w:sz w:val="24"/>
          <w:szCs w:val="24"/>
          <w:lang w:val="ru-RU"/>
        </w:rPr>
      </w:pPr>
    </w:p>
    <w:p w14:paraId="655A0DF2" w14:textId="77777777" w:rsidR="00A27DAB" w:rsidRDefault="00A27DAB" w:rsidP="00A27DAB">
      <w:pPr>
        <w:spacing w:before="0" w:beforeAutospacing="0" w:after="0" w:afterAutospacing="0"/>
        <w:rPr>
          <w:rFonts w:hAnsi="Times New Roman" w:cs="Times New Roman"/>
          <w:color w:val="000000"/>
          <w:sz w:val="24"/>
          <w:szCs w:val="24"/>
          <w:lang w:val="ru-RU"/>
        </w:rPr>
      </w:pPr>
    </w:p>
    <w:p w14:paraId="09D2EDD2" w14:textId="77777777" w:rsidR="00A27DAB" w:rsidRDefault="00A27DAB" w:rsidP="00A27DAB">
      <w:pPr>
        <w:spacing w:before="0" w:beforeAutospacing="0" w:after="0" w:afterAutospacing="0"/>
        <w:rPr>
          <w:rFonts w:hAnsi="Times New Roman" w:cs="Times New Roman"/>
          <w:color w:val="000000"/>
          <w:sz w:val="24"/>
          <w:szCs w:val="24"/>
          <w:lang w:val="ru-RU"/>
        </w:rPr>
      </w:pPr>
    </w:p>
    <w:p w14:paraId="4D660B45" w14:textId="77777777" w:rsidR="00A27DAB" w:rsidRDefault="00A27DAB" w:rsidP="00A27DAB">
      <w:pPr>
        <w:spacing w:before="0" w:beforeAutospacing="0" w:after="0" w:afterAutospacing="0"/>
        <w:rPr>
          <w:rFonts w:hAnsi="Times New Roman" w:cs="Times New Roman"/>
          <w:color w:val="000000"/>
          <w:sz w:val="24"/>
          <w:szCs w:val="24"/>
          <w:lang w:val="ru-RU"/>
        </w:rPr>
      </w:pPr>
    </w:p>
    <w:p w14:paraId="325BBB94" w14:textId="77777777" w:rsidR="00A27DAB" w:rsidRDefault="00A27DAB" w:rsidP="00A27DAB">
      <w:pPr>
        <w:spacing w:before="0" w:beforeAutospacing="0" w:after="0" w:afterAutospacing="0"/>
        <w:rPr>
          <w:rFonts w:hAnsi="Times New Roman" w:cs="Times New Roman"/>
          <w:color w:val="000000"/>
          <w:sz w:val="24"/>
          <w:szCs w:val="24"/>
          <w:lang w:val="ru-RU"/>
        </w:rPr>
      </w:pPr>
    </w:p>
    <w:p w14:paraId="6EDD4DEE" w14:textId="77777777" w:rsidR="00A27DAB" w:rsidRDefault="00A27DAB" w:rsidP="00A27DAB">
      <w:pPr>
        <w:spacing w:before="0" w:beforeAutospacing="0" w:after="0" w:afterAutospacing="0"/>
        <w:rPr>
          <w:rFonts w:hAnsi="Times New Roman" w:cs="Times New Roman"/>
          <w:color w:val="000000"/>
          <w:sz w:val="24"/>
          <w:szCs w:val="24"/>
          <w:lang w:val="ru-RU"/>
        </w:rPr>
      </w:pPr>
    </w:p>
    <w:p w14:paraId="14D00C56" w14:textId="77777777" w:rsidR="00A27DAB" w:rsidRDefault="00A27DAB" w:rsidP="00A27DAB">
      <w:pPr>
        <w:spacing w:before="0" w:beforeAutospacing="0" w:after="0" w:afterAutospacing="0"/>
        <w:rPr>
          <w:rFonts w:hAnsi="Times New Roman" w:cs="Times New Roman"/>
          <w:color w:val="000000"/>
          <w:sz w:val="24"/>
          <w:szCs w:val="24"/>
          <w:lang w:val="ru-RU"/>
        </w:rPr>
      </w:pPr>
    </w:p>
    <w:p w14:paraId="25D8D867" w14:textId="77777777" w:rsidR="00A27DAB" w:rsidRDefault="00A27DAB" w:rsidP="00A27DAB">
      <w:pPr>
        <w:spacing w:before="0" w:beforeAutospacing="0" w:after="0" w:afterAutospacing="0"/>
        <w:rPr>
          <w:rFonts w:hAnsi="Times New Roman" w:cs="Times New Roman"/>
          <w:color w:val="000000"/>
          <w:sz w:val="24"/>
          <w:szCs w:val="24"/>
          <w:lang w:val="ru-RU"/>
        </w:rPr>
      </w:pPr>
    </w:p>
    <w:p w14:paraId="1BBC4BDF" w14:textId="77777777" w:rsidR="00A27DAB" w:rsidRDefault="00A27DAB" w:rsidP="00A27DAB">
      <w:pPr>
        <w:spacing w:before="0" w:beforeAutospacing="0" w:after="0" w:afterAutospacing="0"/>
        <w:rPr>
          <w:rFonts w:hAnsi="Times New Roman" w:cs="Times New Roman"/>
          <w:color w:val="000000"/>
          <w:sz w:val="24"/>
          <w:szCs w:val="24"/>
          <w:lang w:val="ru-RU"/>
        </w:rPr>
      </w:pPr>
    </w:p>
    <w:p w14:paraId="39092993" w14:textId="77777777" w:rsidR="00A27DAB" w:rsidRPr="006C53FA" w:rsidRDefault="00A27DAB" w:rsidP="00A27DAB">
      <w:pPr>
        <w:rPr>
          <w:rFonts w:hAnsi="Times New Roman" w:cs="Times New Roman"/>
          <w:color w:val="000000"/>
          <w:sz w:val="24"/>
          <w:szCs w:val="24"/>
          <w:lang w:val="ru-RU"/>
        </w:rPr>
      </w:pPr>
    </w:p>
    <w:p w14:paraId="4D33C585" w14:textId="77777777" w:rsidR="00173921" w:rsidRDefault="00173921" w:rsidP="00A27DAB">
      <w:pPr>
        <w:jc w:val="right"/>
        <w:rPr>
          <w:rFonts w:hAnsi="Times New Roman" w:cs="Times New Roman"/>
          <w:color w:val="000000"/>
          <w:sz w:val="24"/>
          <w:szCs w:val="24"/>
          <w:lang w:val="ru-RU"/>
        </w:rPr>
      </w:pPr>
    </w:p>
    <w:p w14:paraId="562D6C09" w14:textId="77777777" w:rsidR="00173921" w:rsidRDefault="00173921" w:rsidP="00A27DAB">
      <w:pPr>
        <w:jc w:val="right"/>
        <w:rPr>
          <w:rFonts w:hAnsi="Times New Roman" w:cs="Times New Roman"/>
          <w:color w:val="000000"/>
          <w:sz w:val="24"/>
          <w:szCs w:val="24"/>
          <w:lang w:val="ru-RU"/>
        </w:rPr>
      </w:pPr>
    </w:p>
    <w:p w14:paraId="2796849D" w14:textId="77777777" w:rsidR="00173921" w:rsidRDefault="00173921" w:rsidP="00A27DAB">
      <w:pPr>
        <w:jc w:val="right"/>
        <w:rPr>
          <w:rFonts w:hAnsi="Times New Roman" w:cs="Times New Roman"/>
          <w:color w:val="000000"/>
          <w:sz w:val="24"/>
          <w:szCs w:val="24"/>
          <w:lang w:val="ru-RU"/>
        </w:rPr>
      </w:pPr>
    </w:p>
    <w:p w14:paraId="546A51BA" w14:textId="77777777" w:rsidR="00173921" w:rsidRDefault="00173921" w:rsidP="00A27DAB">
      <w:pPr>
        <w:jc w:val="right"/>
        <w:rPr>
          <w:rFonts w:hAnsi="Times New Roman" w:cs="Times New Roman"/>
          <w:color w:val="000000"/>
          <w:sz w:val="24"/>
          <w:szCs w:val="24"/>
          <w:lang w:val="ru-RU"/>
        </w:rPr>
      </w:pPr>
    </w:p>
    <w:p w14:paraId="42F4F45B" w14:textId="0591C395" w:rsidR="00A27DAB" w:rsidRPr="00C4737D" w:rsidRDefault="00A27DAB" w:rsidP="00A27DAB">
      <w:pPr>
        <w:jc w:val="right"/>
        <w:rPr>
          <w:rFonts w:hAnsi="Times New Roman" w:cs="Times New Roman"/>
          <w:color w:val="000000"/>
          <w:sz w:val="24"/>
          <w:szCs w:val="24"/>
          <w:lang w:val="ru-RU"/>
        </w:rPr>
      </w:pPr>
      <w:r w:rsidRPr="00C4737D">
        <w:rPr>
          <w:rFonts w:hAnsi="Times New Roman" w:cs="Times New Roman"/>
          <w:color w:val="000000"/>
          <w:sz w:val="24"/>
          <w:szCs w:val="24"/>
          <w:lang w:val="ru-RU"/>
        </w:rPr>
        <w:lastRenderedPageBreak/>
        <w:t>Приложение 5</w:t>
      </w:r>
      <w:r w:rsidRPr="00C4737D">
        <w:rPr>
          <w:lang w:val="ru-RU"/>
        </w:rPr>
        <w:br/>
      </w:r>
      <w:r w:rsidRPr="00C4737D">
        <w:rPr>
          <w:rFonts w:hAnsi="Times New Roman" w:cs="Times New Roman"/>
          <w:color w:val="000000"/>
          <w:sz w:val="24"/>
          <w:szCs w:val="24"/>
          <w:lang w:val="ru-RU"/>
        </w:rPr>
        <w:t xml:space="preserve">к </w:t>
      </w:r>
      <w:r w:rsidRPr="005C3783">
        <w:rPr>
          <w:rFonts w:hAnsi="Times New Roman" w:cs="Times New Roman"/>
          <w:color w:val="000000"/>
          <w:sz w:val="24"/>
          <w:szCs w:val="24"/>
          <w:lang w:val="ru-RU"/>
        </w:rPr>
        <w:t>распоряжению</w:t>
      </w:r>
      <w:r w:rsidRPr="00C4737D">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C4737D">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58B968B5" w14:textId="59A9B679" w:rsidR="00A27DAB" w:rsidRPr="00C4737D" w:rsidRDefault="00A27DAB" w:rsidP="00A27DAB">
      <w:pPr>
        <w:jc w:val="center"/>
        <w:rPr>
          <w:rFonts w:hAnsi="Times New Roman" w:cs="Times New Roman"/>
          <w:color w:val="000000"/>
          <w:sz w:val="24"/>
          <w:szCs w:val="24"/>
          <w:lang w:val="ru-RU"/>
        </w:rPr>
      </w:pPr>
      <w:r w:rsidRPr="00C4737D">
        <w:rPr>
          <w:rFonts w:hAnsi="Times New Roman" w:cs="Times New Roman"/>
          <w:color w:val="000000"/>
          <w:sz w:val="24"/>
          <w:szCs w:val="24"/>
          <w:lang w:val="ru-RU"/>
        </w:rPr>
        <w:t>Перечень неунифицированных форм первичных документов</w:t>
      </w:r>
    </w:p>
    <w:p w14:paraId="5BF2D705" w14:textId="77777777" w:rsidR="00A27DAB" w:rsidRPr="00C4737D" w:rsidRDefault="00A27DAB" w:rsidP="00A27DAB">
      <w:pPr>
        <w:rPr>
          <w:rFonts w:hAnsi="Times New Roman" w:cs="Times New Roman"/>
          <w:color w:val="000000"/>
          <w:sz w:val="24"/>
          <w:szCs w:val="24"/>
          <w:lang w:val="ru-RU"/>
        </w:rPr>
      </w:pPr>
      <w:r w:rsidRPr="00C4737D">
        <w:rPr>
          <w:rFonts w:hAnsi="Times New Roman" w:cs="Times New Roman"/>
          <w:color w:val="000000"/>
          <w:sz w:val="24"/>
          <w:szCs w:val="24"/>
          <w:lang w:val="ru-RU"/>
        </w:rPr>
        <w:t>1. Универсальные передаточный и корректировочный документы (УПД и УКД) по формам,</w:t>
      </w:r>
      <w:r>
        <w:rPr>
          <w:rFonts w:hAnsi="Times New Roman" w:cs="Times New Roman"/>
          <w:color w:val="000000"/>
          <w:sz w:val="24"/>
          <w:szCs w:val="24"/>
        </w:rPr>
        <w:t> </w:t>
      </w:r>
      <w:r w:rsidRPr="00C4737D">
        <w:rPr>
          <w:rFonts w:hAnsi="Times New Roman" w:cs="Times New Roman"/>
          <w:color w:val="000000"/>
          <w:sz w:val="24"/>
          <w:szCs w:val="24"/>
          <w:lang w:val="ru-RU"/>
        </w:rPr>
        <w:t>которые рекомендованы ФНС.</w:t>
      </w:r>
    </w:p>
    <w:p w14:paraId="0E2FD0E8" w14:textId="77777777" w:rsidR="00A27DAB" w:rsidRDefault="00A27DAB" w:rsidP="00A27DAB">
      <w:pPr>
        <w:rPr>
          <w:rFonts w:hAnsi="Times New Roman" w:cs="Times New Roman"/>
          <w:color w:val="000000"/>
          <w:sz w:val="24"/>
          <w:szCs w:val="24"/>
        </w:rPr>
      </w:pPr>
      <w:r>
        <w:rPr>
          <w:rFonts w:hAnsi="Times New Roman" w:cs="Times New Roman"/>
          <w:color w:val="000000"/>
          <w:sz w:val="24"/>
          <w:szCs w:val="24"/>
        </w:rPr>
        <w:t>2. Самостоятельно разработанные формы:</w:t>
      </w:r>
    </w:p>
    <w:p w14:paraId="5B6E11F2" w14:textId="77777777" w:rsidR="00A27DAB" w:rsidRPr="00C4737D" w:rsidRDefault="00A27DAB">
      <w:pPr>
        <w:numPr>
          <w:ilvl w:val="0"/>
          <w:numId w:val="34"/>
        </w:numPr>
        <w:ind w:left="780" w:right="180"/>
        <w:contextualSpacing/>
        <w:rPr>
          <w:rFonts w:hAnsi="Times New Roman" w:cs="Times New Roman"/>
          <w:color w:val="000000"/>
          <w:sz w:val="24"/>
          <w:szCs w:val="24"/>
          <w:lang w:val="ru-RU"/>
        </w:rPr>
      </w:pPr>
      <w:r w:rsidRPr="00C4737D">
        <w:rPr>
          <w:rFonts w:hAnsi="Times New Roman" w:cs="Times New Roman"/>
          <w:color w:val="000000"/>
          <w:sz w:val="24"/>
          <w:szCs w:val="24"/>
          <w:lang w:val="ru-RU"/>
        </w:rPr>
        <w:t>Акт о замене запчастей в основном средстве;</w:t>
      </w:r>
    </w:p>
    <w:p w14:paraId="28B35D90" w14:textId="77777777" w:rsidR="00A27DAB" w:rsidRPr="00C4737D" w:rsidRDefault="00A27DAB">
      <w:pPr>
        <w:numPr>
          <w:ilvl w:val="0"/>
          <w:numId w:val="34"/>
        </w:numPr>
        <w:ind w:left="780" w:right="180"/>
        <w:contextualSpacing/>
        <w:rPr>
          <w:rFonts w:hAnsi="Times New Roman" w:cs="Times New Roman"/>
          <w:color w:val="000000"/>
          <w:sz w:val="24"/>
          <w:szCs w:val="24"/>
          <w:lang w:val="ru-RU"/>
        </w:rPr>
      </w:pPr>
      <w:r w:rsidRPr="00C4737D">
        <w:rPr>
          <w:rFonts w:hAnsi="Times New Roman" w:cs="Times New Roman"/>
          <w:color w:val="000000"/>
          <w:sz w:val="24"/>
          <w:szCs w:val="24"/>
          <w:lang w:val="ru-RU"/>
        </w:rPr>
        <w:t>Карточка учета работы летней автомобильной шины;</w:t>
      </w:r>
    </w:p>
    <w:p w14:paraId="04191F54" w14:textId="77777777" w:rsidR="00A27DAB" w:rsidRDefault="00A27DAB">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Путевой лист легкового автомобиля;</w:t>
      </w:r>
    </w:p>
    <w:p w14:paraId="52D38DF7" w14:textId="77777777" w:rsidR="00A27DAB" w:rsidRDefault="00A27DAB">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Расчетный листок;</w:t>
      </w:r>
    </w:p>
    <w:p w14:paraId="4E1B26E2" w14:textId="77777777" w:rsidR="00A27DAB" w:rsidRDefault="00A27DAB" w:rsidP="00A27DAB">
      <w:pPr>
        <w:rPr>
          <w:rFonts w:hAnsi="Times New Roman" w:cs="Times New Roman"/>
          <w:color w:val="000000"/>
          <w:sz w:val="24"/>
          <w:szCs w:val="24"/>
        </w:rPr>
      </w:pPr>
    </w:p>
    <w:p w14:paraId="02AF7F33" w14:textId="77777777" w:rsidR="00A27DAB" w:rsidRPr="00A27DAB" w:rsidRDefault="00A27DAB" w:rsidP="00A27DAB">
      <w:pPr>
        <w:jc w:val="center"/>
        <w:rPr>
          <w:rFonts w:hAnsi="Times New Roman" w:cs="Times New Roman"/>
          <w:color w:val="000000"/>
          <w:sz w:val="24"/>
          <w:szCs w:val="24"/>
          <w:lang w:val="ru-RU"/>
        </w:rPr>
      </w:pPr>
      <w:r w:rsidRPr="00A27DAB">
        <w:rPr>
          <w:rFonts w:hAnsi="Times New Roman" w:cs="Times New Roman"/>
          <w:color w:val="000000"/>
          <w:sz w:val="24"/>
          <w:szCs w:val="24"/>
          <w:lang w:val="ru-RU"/>
        </w:rPr>
        <w:t>Образцы неунифицированных форм первичных документов</w:t>
      </w:r>
    </w:p>
    <w:p w14:paraId="21AF8BDD" w14:textId="77777777" w:rsidR="00A27DAB" w:rsidRPr="00C4737D" w:rsidRDefault="00A27DAB" w:rsidP="00A27DAB">
      <w:pPr>
        <w:rPr>
          <w:rFonts w:hAnsi="Times New Roman" w:cs="Times New Roman"/>
          <w:color w:val="000000"/>
          <w:sz w:val="24"/>
          <w:szCs w:val="24"/>
          <w:lang w:val="ru-RU"/>
        </w:rPr>
      </w:pPr>
      <w:r w:rsidRPr="00C4737D">
        <w:rPr>
          <w:rFonts w:hAnsi="Times New Roman" w:cs="Times New Roman"/>
          <w:b/>
          <w:bCs/>
          <w:color w:val="000000"/>
          <w:sz w:val="24"/>
          <w:szCs w:val="24"/>
          <w:lang w:val="ru-RU"/>
        </w:rPr>
        <w:t>1. Акт о замене запчастей в основном средстве</w:t>
      </w:r>
    </w:p>
    <w:tbl>
      <w:tblPr>
        <w:tblW w:w="0" w:type="auto"/>
        <w:tblCellMar>
          <w:top w:w="15" w:type="dxa"/>
          <w:left w:w="15" w:type="dxa"/>
          <w:bottom w:w="15" w:type="dxa"/>
          <w:right w:w="15" w:type="dxa"/>
        </w:tblCellMar>
        <w:tblLook w:val="0600" w:firstRow="0" w:lastRow="0" w:firstColumn="0" w:lastColumn="0" w:noHBand="1" w:noVBand="1"/>
      </w:tblPr>
      <w:tblGrid>
        <w:gridCol w:w="3676"/>
      </w:tblGrid>
      <w:tr w:rsidR="00A27DAB" w:rsidRPr="00BA7741" w14:paraId="0D0E0611"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69569F0" w14:textId="77777777" w:rsidR="00A27DAB" w:rsidRPr="00C4737D" w:rsidRDefault="00A27DAB" w:rsidP="00A27DAB">
            <w:pPr>
              <w:ind w:right="75"/>
              <w:rPr>
                <w:rFonts w:hAnsi="Times New Roman" w:cs="Times New Roman"/>
                <w:color w:val="000000"/>
                <w:sz w:val="24"/>
                <w:szCs w:val="24"/>
                <w:lang w:val="ru-RU"/>
              </w:rPr>
            </w:pPr>
          </w:p>
        </w:tc>
      </w:tr>
      <w:tr w:rsidR="00A27DAB" w14:paraId="458367F9"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E0B6089" w14:textId="77777777" w:rsidR="00A27DAB" w:rsidRDefault="00A27DAB" w:rsidP="00173921">
            <w:r>
              <w:rPr>
                <w:rFonts w:hAnsi="Times New Roman" w:cs="Times New Roman"/>
                <w:color w:val="000000"/>
                <w:sz w:val="24"/>
                <w:szCs w:val="24"/>
              </w:rPr>
              <w:t>полное наименование учреждения</w:t>
            </w:r>
          </w:p>
        </w:tc>
      </w:tr>
      <w:tr w:rsidR="00A27DAB" w14:paraId="5D8DE43F" w14:textId="77777777" w:rsidTr="00173921">
        <w:tc>
          <w:tcPr>
            <w:tcW w:w="0" w:type="auto"/>
            <w:tcMar>
              <w:top w:w="75" w:type="dxa"/>
              <w:left w:w="75" w:type="dxa"/>
              <w:bottom w:w="75" w:type="dxa"/>
              <w:right w:w="75" w:type="dxa"/>
            </w:tcMar>
            <w:vAlign w:val="center"/>
          </w:tcPr>
          <w:p w14:paraId="5D388D34" w14:textId="77777777" w:rsidR="00A27DAB" w:rsidRDefault="00A27DAB" w:rsidP="00173921">
            <w:pPr>
              <w:ind w:left="75" w:right="75"/>
              <w:rPr>
                <w:rFonts w:hAnsi="Times New Roman" w:cs="Times New Roman"/>
                <w:color w:val="000000"/>
                <w:sz w:val="24"/>
                <w:szCs w:val="24"/>
              </w:rPr>
            </w:pPr>
          </w:p>
        </w:tc>
      </w:tr>
    </w:tbl>
    <w:p w14:paraId="277A355B" w14:textId="77777777" w:rsidR="00A27DAB" w:rsidRPr="00C4737D" w:rsidRDefault="00A27DAB" w:rsidP="00A27DAB">
      <w:pPr>
        <w:jc w:val="center"/>
        <w:rPr>
          <w:rFonts w:hAnsi="Times New Roman" w:cs="Times New Roman"/>
          <w:color w:val="000000"/>
          <w:sz w:val="24"/>
          <w:szCs w:val="24"/>
          <w:lang w:val="ru-RU"/>
        </w:rPr>
      </w:pPr>
      <w:r w:rsidRPr="00C4737D">
        <w:rPr>
          <w:rFonts w:hAnsi="Times New Roman" w:cs="Times New Roman"/>
          <w:color w:val="000000"/>
          <w:sz w:val="24"/>
          <w:szCs w:val="24"/>
          <w:lang w:val="ru-RU"/>
        </w:rPr>
        <w:t>АКТ № ___</w:t>
      </w:r>
      <w:r w:rsidRPr="00C4737D">
        <w:rPr>
          <w:lang w:val="ru-RU"/>
        </w:rPr>
        <w:br/>
      </w:r>
      <w:r w:rsidRPr="00C4737D">
        <w:rPr>
          <w:rFonts w:hAnsi="Times New Roman" w:cs="Times New Roman"/>
          <w:color w:val="000000"/>
          <w:sz w:val="24"/>
          <w:szCs w:val="24"/>
          <w:lang w:val="ru-RU"/>
        </w:rPr>
        <w:t>о замене запчастей в основном средстве</w:t>
      </w:r>
    </w:p>
    <w:tbl>
      <w:tblPr>
        <w:tblW w:w="0" w:type="auto"/>
        <w:tblCellMar>
          <w:top w:w="15" w:type="dxa"/>
          <w:left w:w="15" w:type="dxa"/>
          <w:bottom w:w="15" w:type="dxa"/>
          <w:right w:w="15" w:type="dxa"/>
        </w:tblCellMar>
        <w:tblLook w:val="0600" w:firstRow="0" w:lastRow="0" w:firstColumn="0" w:lastColumn="0" w:noHBand="1" w:noVBand="1"/>
      </w:tblPr>
      <w:tblGrid>
        <w:gridCol w:w="156"/>
        <w:gridCol w:w="156"/>
        <w:gridCol w:w="156"/>
        <w:gridCol w:w="156"/>
      </w:tblGrid>
      <w:tr w:rsidR="00A27DAB" w:rsidRPr="00BA7741" w14:paraId="1D09ED06"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65DB030"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233CE9E5"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2E5C277" w14:textId="77777777" w:rsidR="00A27DAB" w:rsidRPr="00C4737D" w:rsidRDefault="00A27DAB" w:rsidP="00173921">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3624BFC"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3AEE8D42" w14:textId="77777777" w:rsidTr="00173921">
        <w:tc>
          <w:tcPr>
            <w:tcW w:w="0" w:type="auto"/>
            <w:tcMar>
              <w:top w:w="75" w:type="dxa"/>
              <w:left w:w="75" w:type="dxa"/>
              <w:bottom w:w="75" w:type="dxa"/>
              <w:right w:w="75" w:type="dxa"/>
            </w:tcMar>
            <w:vAlign w:val="center"/>
          </w:tcPr>
          <w:p w14:paraId="20D6B701"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8376133"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2F98D871"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5B424A5" w14:textId="77777777" w:rsidR="00A27DAB" w:rsidRPr="00C4737D" w:rsidRDefault="00A27DAB" w:rsidP="00173921">
            <w:pPr>
              <w:ind w:left="75" w:right="75"/>
              <w:rPr>
                <w:rFonts w:hAnsi="Times New Roman" w:cs="Times New Roman"/>
                <w:color w:val="000000"/>
                <w:sz w:val="24"/>
                <w:szCs w:val="24"/>
                <w:lang w:val="ru-RU"/>
              </w:rPr>
            </w:pPr>
          </w:p>
        </w:tc>
      </w:tr>
    </w:tbl>
    <w:p w14:paraId="6CADE31B" w14:textId="77777777" w:rsidR="00A27DAB" w:rsidRPr="00C4737D" w:rsidRDefault="00A27DAB" w:rsidP="00A27DAB">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8"/>
        <w:gridCol w:w="969"/>
        <w:gridCol w:w="1186"/>
        <w:gridCol w:w="1118"/>
        <w:gridCol w:w="1242"/>
        <w:gridCol w:w="1156"/>
        <w:gridCol w:w="1354"/>
        <w:gridCol w:w="894"/>
        <w:gridCol w:w="950"/>
      </w:tblGrid>
      <w:tr w:rsidR="00A27DAB" w14:paraId="002B87AF" w14:textId="77777777" w:rsidTr="0017392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E839C" w14:textId="77777777" w:rsidR="00A27DAB" w:rsidRPr="00510CE9" w:rsidRDefault="00A27DAB" w:rsidP="00173921">
            <w:pPr>
              <w:rPr>
                <w:sz w:val="20"/>
                <w:szCs w:val="20"/>
              </w:rPr>
            </w:pPr>
            <w:r w:rsidRPr="00510CE9">
              <w:rPr>
                <w:rFonts w:hAnsi="Times New Roman" w:cs="Times New Roman"/>
                <w:color w:val="000000"/>
                <w:sz w:val="20"/>
                <w:szCs w:val="20"/>
              </w:rPr>
              <w:t>№</w:t>
            </w:r>
            <w:r w:rsidRPr="00510CE9">
              <w:rPr>
                <w:sz w:val="20"/>
                <w:szCs w:val="20"/>
              </w:rPr>
              <w:br/>
            </w:r>
            <w:r w:rsidRPr="00510CE9">
              <w:rPr>
                <w:rFonts w:hAnsi="Times New Roman" w:cs="Times New Roman"/>
                <w:color w:val="000000"/>
                <w:sz w:val="20"/>
                <w:szCs w:val="20"/>
              </w:rPr>
              <w:t>п/</w:t>
            </w:r>
            <w:r w:rsidRPr="00510CE9">
              <w:rPr>
                <w:sz w:val="20"/>
                <w:szCs w:val="20"/>
              </w:rPr>
              <w:br/>
            </w:r>
            <w:r w:rsidRPr="00510CE9">
              <w:rPr>
                <w:rFonts w:hAnsi="Times New Roman" w:cs="Times New Roman"/>
                <w:color w:val="000000"/>
                <w:sz w:val="20"/>
                <w:szCs w:val="20"/>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BDACE" w14:textId="77777777" w:rsidR="00A27DAB" w:rsidRPr="00510CE9" w:rsidRDefault="00A27DAB" w:rsidP="00173921">
            <w:pPr>
              <w:rPr>
                <w:sz w:val="20"/>
                <w:szCs w:val="20"/>
              </w:rPr>
            </w:pPr>
            <w:r w:rsidRPr="00510CE9">
              <w:rPr>
                <w:rFonts w:hAnsi="Times New Roman" w:cs="Times New Roman"/>
                <w:color w:val="000000"/>
                <w:sz w:val="20"/>
                <w:szCs w:val="20"/>
              </w:rPr>
              <w:t>Дата</w:t>
            </w:r>
            <w:r w:rsidRPr="00510CE9">
              <w:rPr>
                <w:sz w:val="20"/>
                <w:szCs w:val="20"/>
              </w:rPr>
              <w:br/>
            </w:r>
            <w:r w:rsidRPr="00510CE9">
              <w:rPr>
                <w:rFonts w:hAnsi="Times New Roman" w:cs="Times New Roman"/>
                <w:color w:val="000000"/>
                <w:sz w:val="20"/>
                <w:szCs w:val="20"/>
              </w:rPr>
              <w:t>проведения</w:t>
            </w:r>
            <w:r w:rsidRPr="00510CE9">
              <w:rPr>
                <w:sz w:val="20"/>
                <w:szCs w:val="20"/>
              </w:rPr>
              <w:br/>
            </w:r>
            <w:r w:rsidRPr="00510CE9">
              <w:rPr>
                <w:rFonts w:hAnsi="Times New Roman" w:cs="Times New Roman"/>
                <w:color w:val="000000"/>
                <w:sz w:val="20"/>
                <w:szCs w:val="20"/>
              </w:rPr>
              <w:t>ремонтных</w:t>
            </w:r>
            <w:r w:rsidRPr="00510CE9">
              <w:rPr>
                <w:sz w:val="20"/>
                <w:szCs w:val="20"/>
              </w:rPr>
              <w:br/>
            </w:r>
            <w:r w:rsidRPr="00510CE9">
              <w:rPr>
                <w:rFonts w:hAnsi="Times New Roman" w:cs="Times New Roman"/>
                <w:color w:val="000000"/>
                <w:sz w:val="20"/>
                <w:szCs w:val="20"/>
              </w:rPr>
              <w:t>работ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5D03A" w14:textId="77777777" w:rsidR="00A27DAB" w:rsidRPr="00510CE9" w:rsidRDefault="00A27DAB" w:rsidP="00173921">
            <w:pPr>
              <w:rPr>
                <w:sz w:val="20"/>
                <w:szCs w:val="20"/>
              </w:rPr>
            </w:pPr>
            <w:r w:rsidRPr="00510CE9">
              <w:rPr>
                <w:rFonts w:hAnsi="Times New Roman" w:cs="Times New Roman"/>
                <w:color w:val="000000"/>
                <w:sz w:val="20"/>
                <w:szCs w:val="20"/>
              </w:rPr>
              <w:t>Наименование</w:t>
            </w:r>
            <w:r w:rsidRPr="00510CE9">
              <w:rPr>
                <w:sz w:val="20"/>
                <w:szCs w:val="20"/>
              </w:rPr>
              <w:br/>
            </w:r>
            <w:r w:rsidRPr="00510CE9">
              <w:rPr>
                <w:rFonts w:hAnsi="Times New Roman" w:cs="Times New Roman"/>
                <w:color w:val="000000"/>
                <w:sz w:val="20"/>
                <w:szCs w:val="20"/>
              </w:rPr>
              <w:t>основного</w:t>
            </w:r>
            <w:r w:rsidRPr="00510CE9">
              <w:rPr>
                <w:sz w:val="20"/>
                <w:szCs w:val="20"/>
              </w:rPr>
              <w:br/>
            </w:r>
            <w:r w:rsidRPr="00510CE9">
              <w:rPr>
                <w:rFonts w:hAnsi="Times New Roman" w:cs="Times New Roman"/>
                <w:color w:val="000000"/>
                <w:sz w:val="20"/>
                <w:szCs w:val="20"/>
              </w:rPr>
              <w:t>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20E2C" w14:textId="77777777" w:rsidR="00A27DAB" w:rsidRPr="00510CE9" w:rsidRDefault="00A27DAB" w:rsidP="00173921">
            <w:pPr>
              <w:rPr>
                <w:sz w:val="20"/>
                <w:szCs w:val="20"/>
              </w:rPr>
            </w:pPr>
            <w:r w:rsidRPr="00510CE9">
              <w:rPr>
                <w:rFonts w:hAnsi="Times New Roman" w:cs="Times New Roman"/>
                <w:color w:val="000000"/>
                <w:sz w:val="20"/>
                <w:szCs w:val="20"/>
              </w:rPr>
              <w:t>Инвентарный</w:t>
            </w:r>
            <w:r w:rsidRPr="00510CE9">
              <w:rPr>
                <w:sz w:val="20"/>
                <w:szCs w:val="20"/>
              </w:rPr>
              <w:br/>
            </w:r>
            <w:r w:rsidRPr="00510CE9">
              <w:rPr>
                <w:rFonts w:hAnsi="Times New Roman" w:cs="Times New Roman"/>
                <w:color w:val="000000"/>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6844E" w14:textId="77777777" w:rsidR="00A27DAB" w:rsidRPr="00510CE9" w:rsidRDefault="00A27DAB" w:rsidP="00173921">
            <w:pPr>
              <w:rPr>
                <w:sz w:val="20"/>
                <w:szCs w:val="20"/>
              </w:rPr>
            </w:pPr>
            <w:r w:rsidRPr="00510CE9">
              <w:rPr>
                <w:rFonts w:hAnsi="Times New Roman" w:cs="Times New Roman"/>
                <w:color w:val="000000"/>
                <w:sz w:val="20"/>
                <w:szCs w:val="20"/>
              </w:rPr>
              <w:t>Перечень</w:t>
            </w:r>
            <w:r w:rsidRPr="00510CE9">
              <w:rPr>
                <w:sz w:val="20"/>
                <w:szCs w:val="20"/>
              </w:rPr>
              <w:br/>
            </w:r>
            <w:r w:rsidRPr="00510CE9">
              <w:rPr>
                <w:rFonts w:hAnsi="Times New Roman" w:cs="Times New Roman"/>
                <w:color w:val="000000"/>
                <w:sz w:val="20"/>
                <w:szCs w:val="20"/>
              </w:rPr>
              <w:t>произведенных работ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E6166" w14:textId="77777777" w:rsidR="00A27DAB" w:rsidRPr="00510CE9" w:rsidRDefault="00A27DAB" w:rsidP="00173921">
            <w:pPr>
              <w:rPr>
                <w:sz w:val="20"/>
                <w:szCs w:val="20"/>
              </w:rPr>
            </w:pPr>
            <w:r w:rsidRPr="00510CE9">
              <w:rPr>
                <w:rFonts w:hAnsi="Times New Roman" w:cs="Times New Roman"/>
                <w:color w:val="000000"/>
                <w:sz w:val="20"/>
                <w:szCs w:val="20"/>
              </w:rPr>
              <w:t>Материалы,</w:t>
            </w:r>
            <w:r w:rsidRPr="00510CE9">
              <w:rPr>
                <w:sz w:val="20"/>
                <w:szCs w:val="20"/>
              </w:rPr>
              <w:br/>
            </w:r>
            <w:r w:rsidRPr="00510CE9">
              <w:rPr>
                <w:rFonts w:hAnsi="Times New Roman" w:cs="Times New Roman"/>
                <w:color w:val="000000"/>
                <w:sz w:val="20"/>
                <w:szCs w:val="20"/>
              </w:rPr>
              <w:t>используемые при замене</w:t>
            </w:r>
          </w:p>
        </w:tc>
      </w:tr>
      <w:tr w:rsidR="00A27DAB" w14:paraId="2066E736"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10158"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D4C5C"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740E9"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1FC2A"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3C913" w14:textId="77777777" w:rsidR="00A27DAB" w:rsidRPr="00510CE9" w:rsidRDefault="00A27DAB"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5B45F" w14:textId="77777777" w:rsidR="00A27DAB" w:rsidRPr="00510CE9" w:rsidRDefault="00A27DAB" w:rsidP="00173921">
            <w:pPr>
              <w:rPr>
                <w:sz w:val="20"/>
                <w:szCs w:val="20"/>
              </w:rPr>
            </w:pPr>
            <w:r w:rsidRPr="00510CE9">
              <w:rPr>
                <w:rFonts w:hAnsi="Times New Roman" w:cs="Times New Roman"/>
                <w:color w:val="000000"/>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56B83" w14:textId="77777777" w:rsidR="00A27DAB" w:rsidRPr="00510CE9" w:rsidRDefault="00A27DAB" w:rsidP="00173921">
            <w:pPr>
              <w:rPr>
                <w:sz w:val="20"/>
                <w:szCs w:val="20"/>
              </w:rPr>
            </w:pPr>
            <w:r w:rsidRPr="00510CE9">
              <w:rPr>
                <w:rFonts w:hAnsi="Times New Roman" w:cs="Times New Roman"/>
                <w:color w:val="000000"/>
                <w:sz w:val="20"/>
                <w:szCs w:val="20"/>
              </w:rPr>
              <w:t>номенклатурный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A79FA" w14:textId="77777777" w:rsidR="00A27DAB" w:rsidRPr="00510CE9" w:rsidRDefault="00A27DAB" w:rsidP="00173921">
            <w:pPr>
              <w:rPr>
                <w:sz w:val="20"/>
                <w:szCs w:val="20"/>
              </w:rPr>
            </w:pPr>
            <w:r w:rsidRPr="00510CE9">
              <w:rPr>
                <w:rFonts w:hAnsi="Times New Roman" w:cs="Times New Roman"/>
                <w:color w:val="000000"/>
                <w:sz w:val="20"/>
                <w:szCs w:val="20"/>
              </w:rPr>
              <w:t>единица</w:t>
            </w:r>
            <w:r w:rsidRPr="00510CE9">
              <w:rPr>
                <w:sz w:val="20"/>
                <w:szCs w:val="20"/>
              </w:rPr>
              <w:br/>
            </w:r>
            <w:r w:rsidRPr="00510CE9">
              <w:rPr>
                <w:rFonts w:hAnsi="Times New Roman" w:cs="Times New Roman"/>
                <w:color w:val="000000"/>
                <w:sz w:val="20"/>
                <w:szCs w:val="20"/>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6292F" w14:textId="77777777" w:rsidR="00A27DAB" w:rsidRPr="00510CE9" w:rsidRDefault="00A27DAB" w:rsidP="00173921">
            <w:pPr>
              <w:rPr>
                <w:sz w:val="20"/>
                <w:szCs w:val="20"/>
              </w:rPr>
            </w:pPr>
            <w:r w:rsidRPr="00510CE9">
              <w:rPr>
                <w:rFonts w:hAnsi="Times New Roman" w:cs="Times New Roman"/>
                <w:color w:val="000000"/>
                <w:sz w:val="20"/>
                <w:szCs w:val="20"/>
              </w:rPr>
              <w:t>количество</w:t>
            </w:r>
          </w:p>
        </w:tc>
      </w:tr>
      <w:tr w:rsidR="00A27DAB" w14:paraId="0889C42B"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0D54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2529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7503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DDE6C"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A99CC"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AE24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890D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9856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EF56A" w14:textId="77777777" w:rsidR="00A27DAB" w:rsidRDefault="00A27DAB" w:rsidP="00173921">
            <w:pPr>
              <w:ind w:left="75" w:right="75"/>
              <w:rPr>
                <w:rFonts w:hAnsi="Times New Roman" w:cs="Times New Roman"/>
                <w:color w:val="000000"/>
                <w:sz w:val="24"/>
                <w:szCs w:val="24"/>
              </w:rPr>
            </w:pPr>
          </w:p>
        </w:tc>
      </w:tr>
      <w:tr w:rsidR="00A27DAB" w14:paraId="15572342"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7653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390C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6F8CB"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3420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844C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28DE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F4F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8583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DFD32" w14:textId="77777777" w:rsidR="00A27DAB" w:rsidRDefault="00A27DAB" w:rsidP="00173921">
            <w:pPr>
              <w:ind w:left="75" w:right="75"/>
              <w:rPr>
                <w:rFonts w:hAnsi="Times New Roman" w:cs="Times New Roman"/>
                <w:color w:val="000000"/>
                <w:sz w:val="24"/>
                <w:szCs w:val="24"/>
              </w:rPr>
            </w:pPr>
          </w:p>
        </w:tc>
      </w:tr>
      <w:tr w:rsidR="00A27DAB" w14:paraId="05E465B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0686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11D1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4E81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9CA0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81D3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5F3C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57AC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4C0B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2402B" w14:textId="77777777" w:rsidR="00A27DAB" w:rsidRDefault="00A27DAB" w:rsidP="00173921">
            <w:pPr>
              <w:ind w:left="75" w:right="75"/>
              <w:rPr>
                <w:rFonts w:hAnsi="Times New Roman" w:cs="Times New Roman"/>
                <w:color w:val="000000"/>
                <w:sz w:val="24"/>
                <w:szCs w:val="24"/>
              </w:rPr>
            </w:pPr>
          </w:p>
        </w:tc>
      </w:tr>
      <w:tr w:rsidR="00A27DAB" w14:paraId="7B20880B" w14:textId="77777777" w:rsidTr="00173921">
        <w:tc>
          <w:tcPr>
            <w:tcW w:w="0" w:type="auto"/>
            <w:tcMar>
              <w:top w:w="75" w:type="dxa"/>
              <w:left w:w="75" w:type="dxa"/>
              <w:bottom w:w="75" w:type="dxa"/>
              <w:right w:w="75" w:type="dxa"/>
            </w:tcMar>
            <w:vAlign w:val="center"/>
          </w:tcPr>
          <w:p w14:paraId="261E40B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71A5B1A0"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7C9C3EB5"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11EA210"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F3C007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BEB18C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52300B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ADFEFBB"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BFCC50F" w14:textId="77777777" w:rsidR="00A27DAB" w:rsidRDefault="00A27DAB" w:rsidP="00173921">
            <w:pPr>
              <w:ind w:left="75" w:right="75"/>
              <w:rPr>
                <w:rFonts w:hAnsi="Times New Roman" w:cs="Times New Roman"/>
                <w:color w:val="000000"/>
                <w:sz w:val="24"/>
                <w:szCs w:val="24"/>
              </w:rPr>
            </w:pPr>
          </w:p>
        </w:tc>
      </w:tr>
    </w:tbl>
    <w:p w14:paraId="2A1005A9" w14:textId="77777777" w:rsidR="00A27DAB" w:rsidRDefault="00A27DAB" w:rsidP="00A27DAB">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711"/>
        <w:gridCol w:w="156"/>
        <w:gridCol w:w="1154"/>
        <w:gridCol w:w="156"/>
        <w:gridCol w:w="1147"/>
      </w:tblGrid>
      <w:tr w:rsidR="00A27DAB" w14:paraId="50958C86"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43B5DB04" w14:textId="77777777" w:rsidR="00A27DAB" w:rsidRDefault="00A27DAB" w:rsidP="00A27DAB">
            <w:pPr>
              <w:ind w:right="75"/>
              <w:rPr>
                <w:rFonts w:hAnsi="Times New Roman" w:cs="Times New Roman"/>
                <w:color w:val="000000"/>
                <w:sz w:val="24"/>
                <w:szCs w:val="24"/>
              </w:rPr>
            </w:pPr>
          </w:p>
        </w:tc>
        <w:tc>
          <w:tcPr>
            <w:tcW w:w="0" w:type="auto"/>
            <w:tcMar>
              <w:top w:w="75" w:type="dxa"/>
              <w:left w:w="75" w:type="dxa"/>
              <w:bottom w:w="75" w:type="dxa"/>
              <w:right w:w="75" w:type="dxa"/>
            </w:tcMar>
          </w:tcPr>
          <w:p w14:paraId="32A01241"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1E90D5F"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4B2D379"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B679A40" w14:textId="77777777" w:rsidR="00A27DAB" w:rsidRDefault="00A27DAB" w:rsidP="00173921">
            <w:pPr>
              <w:ind w:left="75" w:right="75"/>
              <w:rPr>
                <w:rFonts w:hAnsi="Times New Roman" w:cs="Times New Roman"/>
                <w:color w:val="000000"/>
                <w:sz w:val="24"/>
                <w:szCs w:val="24"/>
              </w:rPr>
            </w:pPr>
          </w:p>
        </w:tc>
      </w:tr>
      <w:tr w:rsidR="00A27DAB" w14:paraId="07FBC4BF"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43CD383" w14:textId="77777777" w:rsidR="00A27DAB" w:rsidRDefault="00A27DAB" w:rsidP="00173921">
            <w:r>
              <w:rPr>
                <w:rFonts w:hAnsi="Times New Roman" w:cs="Times New Roman"/>
                <w:color w:val="000000"/>
                <w:sz w:val="24"/>
                <w:szCs w:val="24"/>
              </w:rPr>
              <w:t>(исполнитель)</w:t>
            </w:r>
          </w:p>
        </w:tc>
        <w:tc>
          <w:tcPr>
            <w:tcW w:w="0" w:type="auto"/>
            <w:tcMar>
              <w:top w:w="75" w:type="dxa"/>
              <w:left w:w="75" w:type="dxa"/>
              <w:bottom w:w="75" w:type="dxa"/>
              <w:right w:w="75" w:type="dxa"/>
            </w:tcMar>
          </w:tcPr>
          <w:p w14:paraId="7C8B127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E50632D" w14:textId="77777777" w:rsidR="00A27DAB" w:rsidRDefault="00A27DAB" w:rsidP="00173921">
            <w:r>
              <w:rPr>
                <w:rFonts w:hAnsi="Times New Roman" w:cs="Times New Roman"/>
                <w:color w:val="000000"/>
                <w:sz w:val="24"/>
                <w:szCs w:val="24"/>
              </w:rPr>
              <w:t>(подпись)</w:t>
            </w:r>
          </w:p>
        </w:tc>
        <w:tc>
          <w:tcPr>
            <w:tcW w:w="0" w:type="auto"/>
            <w:tcMar>
              <w:top w:w="75" w:type="dxa"/>
              <w:left w:w="75" w:type="dxa"/>
              <w:bottom w:w="75" w:type="dxa"/>
              <w:right w:w="75" w:type="dxa"/>
            </w:tcMar>
          </w:tcPr>
          <w:p w14:paraId="6CF9B09A"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14:paraId="41F8FC81" w14:textId="77777777" w:rsidR="00A27DAB" w:rsidRDefault="00A27DAB" w:rsidP="00173921">
            <w:r>
              <w:rPr>
                <w:rFonts w:hAnsi="Times New Roman" w:cs="Times New Roman"/>
                <w:color w:val="000000"/>
                <w:sz w:val="24"/>
                <w:szCs w:val="24"/>
              </w:rPr>
              <w:t>(Ф. И. О.)</w:t>
            </w:r>
          </w:p>
        </w:tc>
      </w:tr>
      <w:tr w:rsidR="00A27DAB" w14:paraId="3407EC74"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60B78BBB"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C78758C"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4427C4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5A6E33E"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1E68C2DA" w14:textId="77777777" w:rsidR="00A27DAB" w:rsidRDefault="00A27DAB" w:rsidP="00173921">
            <w:pPr>
              <w:ind w:left="75" w:right="75"/>
              <w:rPr>
                <w:rFonts w:hAnsi="Times New Roman" w:cs="Times New Roman"/>
                <w:color w:val="000000"/>
                <w:sz w:val="24"/>
                <w:szCs w:val="24"/>
              </w:rPr>
            </w:pPr>
          </w:p>
        </w:tc>
      </w:tr>
      <w:tr w:rsidR="00A27DAB" w14:paraId="2F6519D2"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14:paraId="2F06EE04" w14:textId="77777777" w:rsidR="00A27DAB" w:rsidRDefault="00A27DAB" w:rsidP="00173921">
            <w:r>
              <w:rPr>
                <w:rFonts w:hAnsi="Times New Roman" w:cs="Times New Roman"/>
                <w:color w:val="000000"/>
                <w:sz w:val="24"/>
                <w:szCs w:val="24"/>
              </w:rPr>
              <w:t>(руководитель)</w:t>
            </w:r>
          </w:p>
        </w:tc>
        <w:tc>
          <w:tcPr>
            <w:tcW w:w="0" w:type="auto"/>
            <w:tcMar>
              <w:top w:w="75" w:type="dxa"/>
              <w:left w:w="75" w:type="dxa"/>
              <w:bottom w:w="75" w:type="dxa"/>
              <w:right w:w="75" w:type="dxa"/>
            </w:tcMar>
          </w:tcPr>
          <w:p w14:paraId="37E5DB0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8118C7E" w14:textId="77777777" w:rsidR="00A27DAB" w:rsidRDefault="00A27DAB" w:rsidP="00173921">
            <w:r>
              <w:rPr>
                <w:rFonts w:hAnsi="Times New Roman" w:cs="Times New Roman"/>
                <w:color w:val="000000"/>
                <w:sz w:val="24"/>
                <w:szCs w:val="24"/>
              </w:rPr>
              <w:t>(подпись)</w:t>
            </w:r>
          </w:p>
        </w:tc>
        <w:tc>
          <w:tcPr>
            <w:tcW w:w="0" w:type="auto"/>
            <w:tcMar>
              <w:top w:w="75" w:type="dxa"/>
              <w:left w:w="75" w:type="dxa"/>
              <w:bottom w:w="75" w:type="dxa"/>
              <w:right w:w="75" w:type="dxa"/>
            </w:tcMar>
          </w:tcPr>
          <w:p w14:paraId="2447808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14:paraId="661ADB8A" w14:textId="77777777" w:rsidR="00A27DAB" w:rsidRDefault="00A27DAB" w:rsidP="00173921">
            <w:r>
              <w:rPr>
                <w:rFonts w:hAnsi="Times New Roman" w:cs="Times New Roman"/>
                <w:color w:val="000000"/>
                <w:sz w:val="24"/>
                <w:szCs w:val="24"/>
              </w:rPr>
              <w:t>(Ф. И. О.)</w:t>
            </w:r>
          </w:p>
        </w:tc>
      </w:tr>
      <w:tr w:rsidR="00A27DAB" w14:paraId="0FCE1C6F" w14:textId="77777777" w:rsidTr="00173921">
        <w:tc>
          <w:tcPr>
            <w:tcW w:w="0" w:type="auto"/>
            <w:tcMar>
              <w:top w:w="75" w:type="dxa"/>
              <w:left w:w="75" w:type="dxa"/>
              <w:bottom w:w="75" w:type="dxa"/>
              <w:right w:w="75" w:type="dxa"/>
            </w:tcMar>
            <w:vAlign w:val="center"/>
          </w:tcPr>
          <w:p w14:paraId="549C5B37"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D64233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5A81E2B"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D9A3702"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03D03F9" w14:textId="77777777" w:rsidR="00A27DAB" w:rsidRDefault="00A27DAB" w:rsidP="00173921">
            <w:pPr>
              <w:ind w:left="75" w:right="75"/>
              <w:rPr>
                <w:rFonts w:hAnsi="Times New Roman" w:cs="Times New Roman"/>
                <w:color w:val="000000"/>
                <w:sz w:val="24"/>
                <w:szCs w:val="24"/>
              </w:rPr>
            </w:pPr>
          </w:p>
        </w:tc>
      </w:tr>
    </w:tbl>
    <w:p w14:paraId="712591E8" w14:textId="77777777" w:rsidR="00A27DAB" w:rsidRDefault="00A27DAB" w:rsidP="00A27DAB">
      <w:pPr>
        <w:rPr>
          <w:rFonts w:hAnsi="Times New Roman" w:cs="Times New Roman"/>
          <w:color w:val="000000"/>
          <w:sz w:val="24"/>
          <w:szCs w:val="24"/>
        </w:rPr>
      </w:pPr>
    </w:p>
    <w:p w14:paraId="495B6B57" w14:textId="77777777" w:rsidR="00A27DAB" w:rsidRPr="00C4737D" w:rsidRDefault="00A27DAB" w:rsidP="00A27DAB">
      <w:pPr>
        <w:rPr>
          <w:rFonts w:hAnsi="Times New Roman" w:cs="Times New Roman"/>
          <w:color w:val="000000"/>
          <w:sz w:val="24"/>
          <w:szCs w:val="24"/>
          <w:lang w:val="ru-RU"/>
        </w:rPr>
      </w:pPr>
      <w:r w:rsidRPr="00C4737D">
        <w:rPr>
          <w:rFonts w:hAnsi="Times New Roman" w:cs="Times New Roman"/>
          <w:b/>
          <w:bCs/>
          <w:color w:val="000000"/>
          <w:sz w:val="24"/>
          <w:szCs w:val="24"/>
          <w:lang w:val="ru-RU"/>
        </w:rPr>
        <w:t>2. Карточка учета работы летней автомобильной шины</w:t>
      </w:r>
    </w:p>
    <w:tbl>
      <w:tblPr>
        <w:tblW w:w="0" w:type="auto"/>
        <w:tblCellMar>
          <w:top w:w="15" w:type="dxa"/>
          <w:left w:w="15" w:type="dxa"/>
          <w:bottom w:w="15" w:type="dxa"/>
          <w:right w:w="15" w:type="dxa"/>
        </w:tblCellMar>
        <w:tblLook w:val="0600" w:firstRow="0" w:lastRow="0" w:firstColumn="0" w:lastColumn="0" w:noHBand="1" w:noVBand="1"/>
      </w:tblPr>
      <w:tblGrid>
        <w:gridCol w:w="9177"/>
      </w:tblGrid>
      <w:tr w:rsidR="00A27DAB" w:rsidRPr="00BA7741" w14:paraId="36622812" w14:textId="77777777" w:rsidTr="00173921">
        <w:tc>
          <w:tcPr>
            <w:tcW w:w="0" w:type="auto"/>
            <w:tcMar>
              <w:top w:w="75" w:type="dxa"/>
              <w:left w:w="75" w:type="dxa"/>
              <w:bottom w:w="75" w:type="dxa"/>
              <w:right w:w="75" w:type="dxa"/>
            </w:tcMar>
            <w:vAlign w:val="bottom"/>
          </w:tcPr>
          <w:p w14:paraId="5331BE66"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6BB35A7A" w14:textId="77777777" w:rsidTr="00173921">
        <w:tc>
          <w:tcPr>
            <w:tcW w:w="0" w:type="auto"/>
            <w:tcMar>
              <w:top w:w="75" w:type="dxa"/>
              <w:left w:w="75" w:type="dxa"/>
              <w:bottom w:w="75" w:type="dxa"/>
              <w:right w:w="75" w:type="dxa"/>
            </w:tcMar>
            <w:vAlign w:val="bottom"/>
          </w:tcPr>
          <w:tbl>
            <w:tblPr>
              <w:tblW w:w="0" w:type="auto"/>
              <w:tblCellMar>
                <w:top w:w="15" w:type="dxa"/>
                <w:left w:w="15" w:type="dxa"/>
                <w:bottom w:w="15" w:type="dxa"/>
                <w:right w:w="15" w:type="dxa"/>
              </w:tblCellMar>
              <w:tblLook w:val="0600" w:firstRow="0" w:lastRow="0" w:firstColumn="0" w:lastColumn="0" w:noHBand="1" w:noVBand="1"/>
            </w:tblPr>
            <w:tblGrid>
              <w:gridCol w:w="3676"/>
            </w:tblGrid>
            <w:tr w:rsidR="00A27DAB" w:rsidRPr="00BA7741" w14:paraId="3FEC2CE1"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EA80C49"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43285356"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2827DFE" w14:textId="77777777" w:rsidR="00A27DAB" w:rsidRPr="00C4737D" w:rsidRDefault="00A27DAB" w:rsidP="00173921">
                  <w:pPr>
                    <w:rPr>
                      <w:lang w:val="ru-RU"/>
                    </w:rPr>
                  </w:pPr>
                  <w:r w:rsidRPr="00C4737D">
                    <w:rPr>
                      <w:rFonts w:hAnsi="Times New Roman" w:cs="Times New Roman"/>
                      <w:color w:val="000000"/>
                      <w:sz w:val="24"/>
                      <w:szCs w:val="24"/>
                      <w:lang w:val="ru-RU"/>
                    </w:rPr>
                    <w:t>полное наименование учреждения</w:t>
                  </w:r>
                </w:p>
              </w:tc>
            </w:tr>
            <w:tr w:rsidR="00A27DAB" w:rsidRPr="00BA7741" w14:paraId="34507551" w14:textId="77777777" w:rsidTr="00173921">
              <w:tc>
                <w:tcPr>
                  <w:tcW w:w="0" w:type="auto"/>
                  <w:tcMar>
                    <w:top w:w="75" w:type="dxa"/>
                    <w:left w:w="75" w:type="dxa"/>
                    <w:bottom w:w="75" w:type="dxa"/>
                    <w:right w:w="75" w:type="dxa"/>
                  </w:tcMar>
                  <w:vAlign w:val="center"/>
                </w:tcPr>
                <w:p w14:paraId="7D11F0D1" w14:textId="77777777" w:rsidR="00A27DAB" w:rsidRPr="00C4737D" w:rsidRDefault="00A27DAB" w:rsidP="00173921">
                  <w:pPr>
                    <w:ind w:left="75" w:right="75"/>
                    <w:rPr>
                      <w:rFonts w:hAnsi="Times New Roman" w:cs="Times New Roman"/>
                      <w:color w:val="000000"/>
                      <w:sz w:val="24"/>
                      <w:szCs w:val="24"/>
                      <w:lang w:val="ru-RU"/>
                    </w:rPr>
                  </w:pPr>
                </w:p>
              </w:tc>
            </w:tr>
          </w:tbl>
          <w:p w14:paraId="0DB173C7" w14:textId="77777777" w:rsidR="00A27DAB" w:rsidRPr="00C4737D" w:rsidRDefault="00A27DAB" w:rsidP="00173921">
            <w:pPr>
              <w:jc w:val="center"/>
              <w:rPr>
                <w:rFonts w:hAnsi="Times New Roman" w:cs="Times New Roman"/>
                <w:color w:val="000000"/>
                <w:sz w:val="24"/>
                <w:szCs w:val="24"/>
                <w:lang w:val="ru-RU"/>
              </w:rPr>
            </w:pPr>
            <w:r w:rsidRPr="00C4737D">
              <w:rPr>
                <w:lang w:val="ru-RU"/>
              </w:rPr>
              <w:br/>
            </w:r>
            <w:r w:rsidRPr="00C4737D">
              <w:rPr>
                <w:rFonts w:hAnsi="Times New Roman" w:cs="Times New Roman"/>
                <w:color w:val="000000"/>
                <w:sz w:val="24"/>
                <w:szCs w:val="24"/>
                <w:lang w:val="ru-RU"/>
              </w:rPr>
              <w:t>КАРТОЧКА</w:t>
            </w:r>
            <w:r w:rsidRPr="00C4737D">
              <w:rPr>
                <w:lang w:val="ru-RU"/>
              </w:rPr>
              <w:br/>
            </w:r>
            <w:r w:rsidRPr="00C4737D">
              <w:rPr>
                <w:rFonts w:hAnsi="Times New Roman" w:cs="Times New Roman"/>
                <w:color w:val="000000"/>
                <w:sz w:val="24"/>
                <w:szCs w:val="24"/>
                <w:lang w:val="ru-RU"/>
              </w:rPr>
              <w:t>учета работы автомобильной шины № _______ (новой, восстановленной, прошедшей</w:t>
            </w:r>
            <w:r>
              <w:rPr>
                <w:rFonts w:hAnsi="Times New Roman" w:cs="Times New Roman"/>
                <w:color w:val="000000"/>
                <w:sz w:val="24"/>
                <w:szCs w:val="24"/>
              </w:rPr>
              <w:t> </w:t>
            </w:r>
            <w:r w:rsidRPr="00C4737D">
              <w:rPr>
                <w:rFonts w:hAnsi="Times New Roman" w:cs="Times New Roman"/>
                <w:color w:val="000000"/>
                <w:sz w:val="24"/>
                <w:szCs w:val="24"/>
                <w:lang w:val="ru-RU"/>
              </w:rPr>
              <w:t>углубление рисунка протектора нарезкой, бывшей в эксплуатации)</w:t>
            </w:r>
          </w:p>
        </w:tc>
      </w:tr>
      <w:tr w:rsidR="00A27DAB" w14:paraId="3999F69E" w14:textId="77777777" w:rsidTr="00173921">
        <w:tc>
          <w:tcPr>
            <w:tcW w:w="0" w:type="auto"/>
            <w:tcMar>
              <w:top w:w="75" w:type="dxa"/>
              <w:left w:w="75" w:type="dxa"/>
              <w:bottom w:w="75" w:type="dxa"/>
              <w:right w:w="75" w:type="dxa"/>
            </w:tcMar>
          </w:tcPr>
          <w:p w14:paraId="5AA2FB92" w14:textId="77777777" w:rsidR="00A27DAB" w:rsidRDefault="00A27DAB" w:rsidP="00173921">
            <w:r>
              <w:rPr>
                <w:rFonts w:hAnsi="Times New Roman" w:cs="Times New Roman"/>
                <w:color w:val="000000"/>
                <w:sz w:val="24"/>
                <w:szCs w:val="24"/>
              </w:rPr>
              <w:t>(нужное подчеркнуть)</w:t>
            </w:r>
          </w:p>
        </w:tc>
      </w:tr>
      <w:tr w:rsidR="00A27DAB" w14:paraId="4FF99CF2" w14:textId="77777777" w:rsidTr="00173921">
        <w:tc>
          <w:tcPr>
            <w:tcW w:w="0" w:type="auto"/>
            <w:tcMar>
              <w:top w:w="75" w:type="dxa"/>
              <w:left w:w="75" w:type="dxa"/>
              <w:bottom w:w="75" w:type="dxa"/>
              <w:right w:w="75" w:type="dxa"/>
            </w:tcMar>
            <w:vAlign w:val="center"/>
          </w:tcPr>
          <w:p w14:paraId="6296D86C" w14:textId="77777777" w:rsidR="00A27DAB" w:rsidRDefault="00A27DAB" w:rsidP="00173921">
            <w:pPr>
              <w:ind w:left="75" w:right="75"/>
              <w:rPr>
                <w:rFonts w:hAnsi="Times New Roman" w:cs="Times New Roman"/>
                <w:color w:val="000000"/>
                <w:sz w:val="24"/>
                <w:szCs w:val="24"/>
              </w:rPr>
            </w:pPr>
          </w:p>
        </w:tc>
      </w:tr>
      <w:tr w:rsidR="00A27DAB" w14:paraId="3F84CB1E" w14:textId="77777777" w:rsidTr="00173921">
        <w:tc>
          <w:tcPr>
            <w:tcW w:w="0" w:type="auto"/>
            <w:tcMar>
              <w:top w:w="75" w:type="dxa"/>
              <w:left w:w="75" w:type="dxa"/>
              <w:bottom w:w="75" w:type="dxa"/>
              <w:right w:w="75" w:type="dxa"/>
            </w:tcMar>
            <w:vAlign w:val="center"/>
          </w:tcPr>
          <w:p w14:paraId="3606D777" w14:textId="77777777" w:rsidR="00A27DAB" w:rsidRDefault="00A27DAB" w:rsidP="00173921">
            <w:pPr>
              <w:ind w:left="75" w:right="75"/>
              <w:rPr>
                <w:rFonts w:hAnsi="Times New Roman" w:cs="Times New Roman"/>
                <w:color w:val="000000"/>
                <w:sz w:val="24"/>
                <w:szCs w:val="24"/>
              </w:rPr>
            </w:pPr>
          </w:p>
        </w:tc>
      </w:tr>
      <w:tr w:rsidR="00A27DAB" w14:paraId="638E4979" w14:textId="77777777" w:rsidTr="00173921">
        <w:tc>
          <w:tcPr>
            <w:tcW w:w="0" w:type="auto"/>
            <w:tcMar>
              <w:top w:w="75" w:type="dxa"/>
              <w:left w:w="75" w:type="dxa"/>
              <w:bottom w:w="75" w:type="dxa"/>
              <w:right w:w="75" w:type="dxa"/>
            </w:tcMar>
            <w:vAlign w:val="center"/>
          </w:tcPr>
          <w:p w14:paraId="64712466" w14:textId="77777777" w:rsidR="00A27DAB" w:rsidRDefault="00A27DAB" w:rsidP="00173921">
            <w:pPr>
              <w:ind w:left="75" w:right="75"/>
              <w:rPr>
                <w:rFonts w:hAnsi="Times New Roman" w:cs="Times New Roman"/>
                <w:color w:val="000000"/>
                <w:sz w:val="24"/>
                <w:szCs w:val="24"/>
              </w:rPr>
            </w:pPr>
          </w:p>
        </w:tc>
      </w:tr>
    </w:tbl>
    <w:p w14:paraId="64A5A0CA" w14:textId="77777777" w:rsidR="00A27DAB" w:rsidRDefault="00A27DAB" w:rsidP="00A27DAB">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940"/>
        <w:gridCol w:w="382"/>
        <w:gridCol w:w="280"/>
        <w:gridCol w:w="268"/>
        <w:gridCol w:w="257"/>
        <w:gridCol w:w="257"/>
        <w:gridCol w:w="257"/>
        <w:gridCol w:w="156"/>
      </w:tblGrid>
      <w:tr w:rsidR="00A27DAB" w14:paraId="5275E62A" w14:textId="77777777" w:rsidTr="00173921">
        <w:tc>
          <w:tcPr>
            <w:tcW w:w="0" w:type="auto"/>
            <w:gridSpan w:val="2"/>
            <w:tcMar>
              <w:top w:w="75" w:type="dxa"/>
              <w:left w:w="75" w:type="dxa"/>
              <w:bottom w:w="75" w:type="dxa"/>
              <w:right w:w="75" w:type="dxa"/>
            </w:tcMar>
          </w:tcPr>
          <w:p w14:paraId="41164C8F" w14:textId="77777777" w:rsidR="00A27DAB" w:rsidRDefault="00A27DAB" w:rsidP="00173921">
            <w:r>
              <w:rPr>
                <w:rFonts w:hAnsi="Times New Roman" w:cs="Times New Roman"/>
                <w:color w:val="000000"/>
                <w:sz w:val="24"/>
                <w:szCs w:val="24"/>
              </w:rPr>
              <w:t>Обозначение (размер)</w:t>
            </w:r>
            <w:r>
              <w:br/>
            </w:r>
            <w:r>
              <w:rPr>
                <w:rFonts w:hAnsi="Times New Roman" w:cs="Times New Roman"/>
                <w:color w:val="000000"/>
                <w:sz w:val="24"/>
                <w:szCs w:val="24"/>
              </w:rPr>
              <w:t>шины</w:t>
            </w:r>
          </w:p>
        </w:tc>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F83E85D" w14:textId="77777777" w:rsidR="00A27DAB" w:rsidRDefault="00A27DAB" w:rsidP="00173921">
            <w:pPr>
              <w:ind w:left="75" w:right="75"/>
              <w:rPr>
                <w:rFonts w:hAnsi="Times New Roman" w:cs="Times New Roman"/>
                <w:color w:val="000000"/>
                <w:sz w:val="24"/>
                <w:szCs w:val="24"/>
              </w:rPr>
            </w:pPr>
          </w:p>
        </w:tc>
      </w:tr>
      <w:tr w:rsidR="00A27DAB" w14:paraId="3E3ADE1F" w14:textId="77777777" w:rsidTr="00173921">
        <w:tc>
          <w:tcPr>
            <w:tcW w:w="0" w:type="auto"/>
            <w:tcMar>
              <w:top w:w="75" w:type="dxa"/>
              <w:left w:w="75" w:type="dxa"/>
              <w:bottom w:w="75" w:type="dxa"/>
              <w:right w:w="75" w:type="dxa"/>
            </w:tcMar>
          </w:tcPr>
          <w:p w14:paraId="100BC3CF" w14:textId="77777777" w:rsidR="00A27DAB" w:rsidRDefault="00A27DAB" w:rsidP="00173921">
            <w:r>
              <w:rPr>
                <w:rFonts w:hAnsi="Times New Roman" w:cs="Times New Roman"/>
                <w:color w:val="000000"/>
                <w:sz w:val="24"/>
                <w:szCs w:val="24"/>
              </w:rPr>
              <w:t>Модель шины</w:t>
            </w:r>
          </w:p>
        </w:tc>
        <w:tc>
          <w:tcPr>
            <w:tcW w:w="0" w:type="auto"/>
            <w:gridSpan w:val="7"/>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639AEA" w14:textId="77777777" w:rsidR="00A27DAB" w:rsidRDefault="00A27DAB" w:rsidP="00173921">
            <w:pPr>
              <w:ind w:left="75" w:right="75"/>
              <w:rPr>
                <w:rFonts w:hAnsi="Times New Roman" w:cs="Times New Roman"/>
                <w:color w:val="000000"/>
                <w:sz w:val="24"/>
                <w:szCs w:val="24"/>
              </w:rPr>
            </w:pPr>
          </w:p>
        </w:tc>
      </w:tr>
      <w:tr w:rsidR="00A27DAB" w14:paraId="74C9676F" w14:textId="77777777" w:rsidTr="00173921">
        <w:tc>
          <w:tcPr>
            <w:tcW w:w="0" w:type="auto"/>
            <w:gridSpan w:val="3"/>
            <w:tcMar>
              <w:top w:w="75" w:type="dxa"/>
              <w:left w:w="75" w:type="dxa"/>
              <w:bottom w:w="75" w:type="dxa"/>
              <w:right w:w="75" w:type="dxa"/>
            </w:tcMar>
          </w:tcPr>
          <w:p w14:paraId="7368204D" w14:textId="77777777" w:rsidR="00A27DAB" w:rsidRDefault="00A27DAB" w:rsidP="00173921">
            <w:r>
              <w:rPr>
                <w:rFonts w:hAnsi="Times New Roman" w:cs="Times New Roman"/>
                <w:color w:val="000000"/>
                <w:sz w:val="24"/>
                <w:szCs w:val="24"/>
              </w:rPr>
              <w:t>Порядковый (заводской)</w:t>
            </w:r>
            <w:r>
              <w:br/>
            </w:r>
            <w:r>
              <w:rPr>
                <w:rFonts w:hAnsi="Times New Roman" w:cs="Times New Roman"/>
                <w:color w:val="000000"/>
                <w:sz w:val="24"/>
                <w:szCs w:val="24"/>
              </w:rPr>
              <w:t>номер</w:t>
            </w:r>
          </w:p>
        </w:tc>
        <w:tc>
          <w:tcPr>
            <w:tcW w:w="0" w:type="auto"/>
            <w:gridSpan w:val="5"/>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CAC3064" w14:textId="77777777" w:rsidR="00A27DAB" w:rsidRDefault="00A27DAB" w:rsidP="00173921">
            <w:pPr>
              <w:ind w:left="75" w:right="75"/>
              <w:rPr>
                <w:rFonts w:hAnsi="Times New Roman" w:cs="Times New Roman"/>
                <w:color w:val="000000"/>
                <w:sz w:val="24"/>
                <w:szCs w:val="24"/>
              </w:rPr>
            </w:pPr>
          </w:p>
        </w:tc>
      </w:tr>
      <w:tr w:rsidR="00A27DAB" w14:paraId="5D02964E" w14:textId="77777777" w:rsidTr="00173921">
        <w:tc>
          <w:tcPr>
            <w:tcW w:w="0" w:type="auto"/>
            <w:gridSpan w:val="4"/>
            <w:tcMar>
              <w:top w:w="75" w:type="dxa"/>
              <w:left w:w="75" w:type="dxa"/>
              <w:bottom w:w="75" w:type="dxa"/>
              <w:right w:w="75" w:type="dxa"/>
            </w:tcMar>
          </w:tcPr>
          <w:p w14:paraId="6D91F7F2" w14:textId="77777777" w:rsidR="00A27DAB" w:rsidRDefault="00A27DAB" w:rsidP="00173921">
            <w:r>
              <w:rPr>
                <w:rFonts w:hAnsi="Times New Roman" w:cs="Times New Roman"/>
                <w:color w:val="000000"/>
                <w:sz w:val="24"/>
                <w:szCs w:val="24"/>
              </w:rPr>
              <w:t>Дата изготовления (неделя,</w:t>
            </w:r>
            <w:r>
              <w:br/>
            </w:r>
            <w:r>
              <w:rPr>
                <w:rFonts w:hAnsi="Times New Roman" w:cs="Times New Roman"/>
                <w:color w:val="000000"/>
                <w:sz w:val="24"/>
                <w:szCs w:val="24"/>
              </w:rPr>
              <w:t>год)</w:t>
            </w:r>
          </w:p>
        </w:tc>
        <w:tc>
          <w:tcPr>
            <w:tcW w:w="0" w:type="auto"/>
            <w:gridSpan w:val="4"/>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3E1EB0A" w14:textId="77777777" w:rsidR="00A27DAB" w:rsidRDefault="00A27DAB" w:rsidP="00173921">
            <w:pPr>
              <w:ind w:left="75" w:right="75"/>
              <w:rPr>
                <w:rFonts w:hAnsi="Times New Roman" w:cs="Times New Roman"/>
                <w:color w:val="000000"/>
                <w:sz w:val="24"/>
                <w:szCs w:val="24"/>
              </w:rPr>
            </w:pPr>
          </w:p>
        </w:tc>
      </w:tr>
      <w:tr w:rsidR="00A27DAB" w14:paraId="1F258181" w14:textId="77777777" w:rsidTr="00173921">
        <w:tc>
          <w:tcPr>
            <w:tcW w:w="0" w:type="auto"/>
            <w:gridSpan w:val="5"/>
            <w:tcMar>
              <w:top w:w="75" w:type="dxa"/>
              <w:left w:w="75" w:type="dxa"/>
              <w:bottom w:w="75" w:type="dxa"/>
              <w:right w:w="75" w:type="dxa"/>
            </w:tcMar>
          </w:tcPr>
          <w:p w14:paraId="474D069A" w14:textId="77777777" w:rsidR="00A27DAB" w:rsidRDefault="00A27DAB" w:rsidP="00173921">
            <w:r>
              <w:rPr>
                <w:rFonts w:hAnsi="Times New Roman" w:cs="Times New Roman"/>
                <w:color w:val="000000"/>
                <w:sz w:val="24"/>
                <w:szCs w:val="24"/>
              </w:rPr>
              <w:t>Эксплуатационная норма</w:t>
            </w:r>
            <w:r>
              <w:br/>
            </w:r>
            <w:r>
              <w:rPr>
                <w:rFonts w:hAnsi="Times New Roman" w:cs="Times New Roman"/>
                <w:color w:val="000000"/>
                <w:sz w:val="24"/>
                <w:szCs w:val="24"/>
              </w:rPr>
              <w:t>пробега</w:t>
            </w: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1031ABC" w14:textId="77777777" w:rsidR="00A27DAB" w:rsidRDefault="00A27DAB" w:rsidP="00173921">
            <w:pPr>
              <w:ind w:left="75" w:right="75"/>
              <w:rPr>
                <w:rFonts w:hAnsi="Times New Roman" w:cs="Times New Roman"/>
                <w:color w:val="000000"/>
                <w:sz w:val="24"/>
                <w:szCs w:val="24"/>
              </w:rPr>
            </w:pPr>
          </w:p>
        </w:tc>
      </w:tr>
      <w:tr w:rsidR="00A27DAB" w:rsidRPr="00BA7741" w14:paraId="7CE015C7" w14:textId="77777777" w:rsidTr="00173921">
        <w:tc>
          <w:tcPr>
            <w:tcW w:w="0" w:type="auto"/>
            <w:gridSpan w:val="7"/>
            <w:tcMar>
              <w:top w:w="75" w:type="dxa"/>
              <w:left w:w="75" w:type="dxa"/>
              <w:bottom w:w="75" w:type="dxa"/>
              <w:right w:w="75" w:type="dxa"/>
            </w:tcMar>
          </w:tcPr>
          <w:p w14:paraId="7CE5F838" w14:textId="77777777" w:rsidR="00A27DAB" w:rsidRPr="00C4737D" w:rsidRDefault="00A27DAB" w:rsidP="00173921">
            <w:pPr>
              <w:rPr>
                <w:lang w:val="ru-RU"/>
              </w:rPr>
            </w:pPr>
            <w:r w:rsidRPr="00C4737D">
              <w:rPr>
                <w:rFonts w:hAnsi="Times New Roman" w:cs="Times New Roman"/>
                <w:color w:val="000000"/>
                <w:sz w:val="24"/>
                <w:szCs w:val="24"/>
                <w:lang w:val="ru-RU"/>
              </w:rPr>
              <w:t>Завод-изготовитель новой шины или шиноремонтное</w:t>
            </w:r>
            <w:r w:rsidRPr="00C4737D">
              <w:rPr>
                <w:lang w:val="ru-RU"/>
              </w:rPr>
              <w:br/>
            </w:r>
            <w:r w:rsidRPr="00C4737D">
              <w:rPr>
                <w:rFonts w:hAnsi="Times New Roman" w:cs="Times New Roman"/>
                <w:color w:val="000000"/>
                <w:sz w:val="24"/>
                <w:szCs w:val="24"/>
                <w:lang w:val="ru-RU"/>
              </w:rPr>
              <w:t>предприятие</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D706BB1"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1607671F" w14:textId="77777777" w:rsidTr="00173921">
        <w:tc>
          <w:tcPr>
            <w:tcW w:w="0" w:type="auto"/>
            <w:gridSpan w:val="6"/>
            <w:tcMar>
              <w:top w:w="75" w:type="dxa"/>
              <w:left w:w="75" w:type="dxa"/>
              <w:bottom w:w="75" w:type="dxa"/>
              <w:right w:w="75" w:type="dxa"/>
            </w:tcMar>
          </w:tcPr>
          <w:p w14:paraId="3BB06123" w14:textId="77777777" w:rsidR="00A27DAB" w:rsidRPr="00C4737D" w:rsidRDefault="00A27DAB" w:rsidP="00173921">
            <w:pPr>
              <w:rPr>
                <w:lang w:val="ru-RU"/>
              </w:rPr>
            </w:pPr>
            <w:proofErr w:type="gramStart"/>
            <w:r w:rsidRPr="00C4737D">
              <w:rPr>
                <w:rFonts w:hAnsi="Times New Roman" w:cs="Times New Roman"/>
                <w:color w:val="000000"/>
                <w:sz w:val="24"/>
                <w:szCs w:val="24"/>
                <w:lang w:val="ru-RU"/>
              </w:rPr>
              <w:t>Ответственный за учет работы</w:t>
            </w:r>
            <w:r w:rsidRPr="00C4737D">
              <w:rPr>
                <w:lang w:val="ru-RU"/>
              </w:rPr>
              <w:br/>
            </w:r>
            <w:r w:rsidRPr="00C4737D">
              <w:rPr>
                <w:rFonts w:hAnsi="Times New Roman" w:cs="Times New Roman"/>
                <w:color w:val="000000"/>
                <w:sz w:val="24"/>
                <w:szCs w:val="24"/>
                <w:lang w:val="ru-RU"/>
              </w:rPr>
              <w:lastRenderedPageBreak/>
              <w:t>шины</w:t>
            </w:r>
            <w:proofErr w:type="gramEnd"/>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88B60A4"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1545405E" w14:textId="77777777" w:rsidTr="00173921">
        <w:tc>
          <w:tcPr>
            <w:tcW w:w="0" w:type="auto"/>
            <w:tcMar>
              <w:top w:w="75" w:type="dxa"/>
              <w:left w:w="75" w:type="dxa"/>
              <w:bottom w:w="75" w:type="dxa"/>
              <w:right w:w="75" w:type="dxa"/>
            </w:tcMar>
            <w:vAlign w:val="center"/>
          </w:tcPr>
          <w:p w14:paraId="350BC75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FEAF520"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3CAA00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F69C00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6F888B5"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37A1827D"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A17BD44"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BC4BAF7"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07214B89" w14:textId="77777777" w:rsidTr="00173921">
        <w:tc>
          <w:tcPr>
            <w:tcW w:w="0" w:type="auto"/>
            <w:tcMar>
              <w:top w:w="75" w:type="dxa"/>
              <w:left w:w="75" w:type="dxa"/>
              <w:bottom w:w="75" w:type="dxa"/>
              <w:right w:w="75" w:type="dxa"/>
            </w:tcMar>
            <w:vAlign w:val="center"/>
          </w:tcPr>
          <w:p w14:paraId="1CC31730"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35D5965"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2F3B19B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956206E"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826D01C"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40AAC33"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87CD4D3"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7FD9A9C" w14:textId="77777777" w:rsidR="00A27DAB" w:rsidRPr="00C4737D" w:rsidRDefault="00A27DAB" w:rsidP="00173921">
            <w:pPr>
              <w:ind w:left="75" w:right="75"/>
              <w:rPr>
                <w:rFonts w:hAnsi="Times New Roman" w:cs="Times New Roman"/>
                <w:color w:val="000000"/>
                <w:sz w:val="24"/>
                <w:szCs w:val="24"/>
                <w:lang w:val="ru-RU"/>
              </w:rPr>
            </w:pPr>
          </w:p>
        </w:tc>
      </w:tr>
      <w:tr w:rsidR="00A27DAB" w:rsidRPr="00BA7741" w14:paraId="3E5AEF5A" w14:textId="77777777" w:rsidTr="00173921">
        <w:tc>
          <w:tcPr>
            <w:tcW w:w="0" w:type="auto"/>
            <w:tcMar>
              <w:top w:w="75" w:type="dxa"/>
              <w:left w:w="75" w:type="dxa"/>
              <w:bottom w:w="75" w:type="dxa"/>
              <w:right w:w="75" w:type="dxa"/>
            </w:tcMar>
            <w:vAlign w:val="center"/>
          </w:tcPr>
          <w:p w14:paraId="235B79B9"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7597578"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DFC261B"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D4EA56A"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D2C918C"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1D890FB"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C3EE764"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243FCAFC" w14:textId="77777777" w:rsidR="00A27DAB" w:rsidRPr="00C4737D" w:rsidRDefault="00A27DAB" w:rsidP="00173921">
            <w:pPr>
              <w:ind w:left="75" w:right="75"/>
              <w:rPr>
                <w:rFonts w:hAnsi="Times New Roman" w:cs="Times New Roman"/>
                <w:color w:val="000000"/>
                <w:sz w:val="24"/>
                <w:szCs w:val="24"/>
                <w:lang w:val="ru-RU"/>
              </w:rPr>
            </w:pPr>
          </w:p>
        </w:tc>
      </w:tr>
    </w:tbl>
    <w:p w14:paraId="419D2650" w14:textId="77777777" w:rsidR="00A27DAB" w:rsidRPr="00510CE9" w:rsidRDefault="00A27DAB" w:rsidP="00A27DAB">
      <w:pPr>
        <w:rPr>
          <w:rFonts w:hAnsi="Times New Roman" w:cs="Times New Roman"/>
          <w:color w:val="000000"/>
          <w:sz w:val="18"/>
          <w:szCs w:val="1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1"/>
        <w:gridCol w:w="930"/>
        <w:gridCol w:w="1137"/>
        <w:gridCol w:w="816"/>
        <w:gridCol w:w="816"/>
        <w:gridCol w:w="926"/>
        <w:gridCol w:w="662"/>
        <w:gridCol w:w="878"/>
        <w:gridCol w:w="929"/>
        <w:gridCol w:w="645"/>
        <w:gridCol w:w="1137"/>
      </w:tblGrid>
      <w:tr w:rsidR="00A27DAB" w:rsidRPr="00BA7741" w14:paraId="16B9B90A" w14:textId="77777777" w:rsidTr="00173921">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4D3A401" w14:textId="77777777" w:rsidR="00A27DAB" w:rsidRPr="00510CE9" w:rsidRDefault="00A27DAB" w:rsidP="00173921">
            <w:pPr>
              <w:rPr>
                <w:sz w:val="18"/>
                <w:szCs w:val="18"/>
              </w:rPr>
            </w:pPr>
            <w:r w:rsidRPr="00510CE9">
              <w:rPr>
                <w:rFonts w:hAnsi="Times New Roman" w:cs="Times New Roman"/>
                <w:color w:val="000000"/>
                <w:sz w:val="18"/>
                <w:szCs w:val="18"/>
              </w:rPr>
              <w:t>Да</w:t>
            </w:r>
            <w:r w:rsidRPr="00510CE9">
              <w:rPr>
                <w:sz w:val="18"/>
                <w:szCs w:val="18"/>
              </w:rPr>
              <w:br/>
            </w:r>
            <w:r w:rsidRPr="00510CE9">
              <w:rPr>
                <w:rFonts w:hAnsi="Times New Roman" w:cs="Times New Roman"/>
                <w:color w:val="000000"/>
                <w:sz w:val="18"/>
                <w:szCs w:val="18"/>
              </w:rPr>
              <w:t>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78525" w14:textId="77777777" w:rsidR="00A27DAB" w:rsidRPr="00510CE9" w:rsidRDefault="00A27DAB" w:rsidP="00173921">
            <w:pPr>
              <w:rPr>
                <w:rFonts w:hAnsi="Times New Roman" w:cs="Times New Roman"/>
                <w:color w:val="000000"/>
                <w:sz w:val="18"/>
                <w:szCs w:val="18"/>
              </w:rPr>
            </w:pPr>
            <w:r w:rsidRPr="00510CE9">
              <w:rPr>
                <w:rFonts w:hAnsi="Times New Roman" w:cs="Times New Roman"/>
                <w:color w:val="000000"/>
                <w:sz w:val="18"/>
                <w:szCs w:val="18"/>
              </w:rPr>
              <w:t>Инвентарный номер автомобиля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B9A90"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Марка и</w:t>
            </w:r>
            <w:r w:rsidRPr="00510CE9">
              <w:rPr>
                <w:sz w:val="18"/>
                <w:szCs w:val="18"/>
                <w:lang w:val="ru-RU"/>
              </w:rPr>
              <w:br/>
            </w:r>
            <w:r w:rsidRPr="00510CE9">
              <w:rPr>
                <w:rFonts w:hAnsi="Times New Roman" w:cs="Times New Roman"/>
                <w:color w:val="000000"/>
                <w:sz w:val="18"/>
                <w:szCs w:val="18"/>
                <w:lang w:val="ru-RU"/>
              </w:rPr>
              <w:t>модель</w:t>
            </w:r>
            <w:r w:rsidRPr="00510CE9">
              <w:rPr>
                <w:sz w:val="18"/>
                <w:szCs w:val="18"/>
                <w:lang w:val="ru-RU"/>
              </w:rPr>
              <w:br/>
            </w:r>
            <w:r w:rsidRPr="00510CE9">
              <w:rPr>
                <w:rFonts w:hAnsi="Times New Roman" w:cs="Times New Roman"/>
                <w:color w:val="000000"/>
                <w:sz w:val="18"/>
                <w:szCs w:val="18"/>
                <w:lang w:val="ru-RU"/>
              </w:rPr>
              <w:t>автомобиля, его</w:t>
            </w:r>
            <w:r w:rsidRPr="00510CE9">
              <w:rPr>
                <w:sz w:val="18"/>
                <w:szCs w:val="18"/>
                <w:lang w:val="ru-RU"/>
              </w:rPr>
              <w:br/>
            </w:r>
            <w:r w:rsidRPr="00510CE9">
              <w:rPr>
                <w:rFonts w:hAnsi="Times New Roman" w:cs="Times New Roman"/>
                <w:color w:val="000000"/>
                <w:sz w:val="18"/>
                <w:szCs w:val="18"/>
                <w:lang w:val="ru-RU"/>
              </w:rPr>
              <w:t>государственный</w:t>
            </w:r>
            <w:r w:rsidRPr="00510CE9">
              <w:rPr>
                <w:sz w:val="18"/>
                <w:szCs w:val="18"/>
                <w:lang w:val="ru-RU"/>
              </w:rPr>
              <w:br/>
            </w:r>
            <w:r w:rsidRPr="00510CE9">
              <w:rPr>
                <w:rFonts w:hAnsi="Times New Roman" w:cs="Times New Roman"/>
                <w:color w:val="000000"/>
                <w:sz w:val="18"/>
                <w:szCs w:val="18"/>
                <w:lang w:val="ru-RU"/>
              </w:rPr>
              <w:t>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529AE"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Показания</w:t>
            </w:r>
            <w:r w:rsidRPr="00510CE9">
              <w:rPr>
                <w:sz w:val="18"/>
                <w:szCs w:val="18"/>
                <w:lang w:val="ru-RU"/>
              </w:rPr>
              <w:br/>
            </w:r>
            <w:r w:rsidRPr="00510CE9">
              <w:rPr>
                <w:rFonts w:hAnsi="Times New Roman" w:cs="Times New Roman"/>
                <w:color w:val="000000"/>
                <w:sz w:val="18"/>
                <w:szCs w:val="18"/>
                <w:lang w:val="ru-RU"/>
              </w:rPr>
              <w:t>спидометра</w:t>
            </w:r>
            <w:r w:rsidRPr="00510CE9">
              <w:rPr>
                <w:sz w:val="18"/>
                <w:szCs w:val="18"/>
                <w:lang w:val="ru-RU"/>
              </w:rPr>
              <w:br/>
            </w:r>
            <w:r w:rsidRPr="00510CE9">
              <w:rPr>
                <w:rFonts w:hAnsi="Times New Roman" w:cs="Times New Roman"/>
                <w:color w:val="000000"/>
                <w:sz w:val="18"/>
                <w:szCs w:val="18"/>
                <w:lang w:val="ru-RU"/>
              </w:rPr>
              <w:t>при</w:t>
            </w:r>
            <w:r w:rsidRPr="00510CE9">
              <w:rPr>
                <w:sz w:val="18"/>
                <w:szCs w:val="18"/>
                <w:lang w:val="ru-RU"/>
              </w:rPr>
              <w:br/>
            </w:r>
            <w:r w:rsidRPr="00510CE9">
              <w:rPr>
                <w:rFonts w:hAnsi="Times New Roman" w:cs="Times New Roman"/>
                <w:color w:val="000000"/>
                <w:sz w:val="18"/>
                <w:szCs w:val="18"/>
                <w:lang w:val="ru-RU"/>
              </w:rPr>
              <w:t>установке,</w:t>
            </w:r>
            <w:r w:rsidRPr="00510CE9">
              <w:rPr>
                <w:sz w:val="18"/>
                <w:szCs w:val="18"/>
                <w:lang w:val="ru-RU"/>
              </w:rPr>
              <w:br/>
            </w:r>
            <w:r w:rsidRPr="00510CE9">
              <w:rPr>
                <w:rFonts w:hAnsi="Times New Roman" w:cs="Times New Roman"/>
                <w:color w:val="000000"/>
                <w:sz w:val="18"/>
                <w:szCs w:val="18"/>
                <w:lang w:val="ru-RU"/>
              </w:rPr>
              <w:t>тыс. км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CC7DC"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Показания</w:t>
            </w:r>
            <w:r w:rsidRPr="00510CE9">
              <w:rPr>
                <w:sz w:val="18"/>
                <w:szCs w:val="18"/>
                <w:lang w:val="ru-RU"/>
              </w:rPr>
              <w:br/>
            </w:r>
            <w:r w:rsidRPr="00510CE9">
              <w:rPr>
                <w:rFonts w:hAnsi="Times New Roman" w:cs="Times New Roman"/>
                <w:color w:val="000000"/>
                <w:sz w:val="18"/>
                <w:szCs w:val="18"/>
                <w:lang w:val="ru-RU"/>
              </w:rPr>
              <w:t>спидометра</w:t>
            </w:r>
            <w:r w:rsidRPr="00510CE9">
              <w:rPr>
                <w:sz w:val="18"/>
                <w:szCs w:val="18"/>
                <w:lang w:val="ru-RU"/>
              </w:rPr>
              <w:br/>
            </w:r>
            <w:r w:rsidRPr="00510CE9">
              <w:rPr>
                <w:rFonts w:hAnsi="Times New Roman" w:cs="Times New Roman"/>
                <w:color w:val="000000"/>
                <w:sz w:val="18"/>
                <w:szCs w:val="18"/>
                <w:lang w:val="ru-RU"/>
              </w:rPr>
              <w:t>при</w:t>
            </w:r>
            <w:r w:rsidRPr="00510CE9">
              <w:rPr>
                <w:sz w:val="18"/>
                <w:szCs w:val="18"/>
                <w:lang w:val="ru-RU"/>
              </w:rPr>
              <w:br/>
            </w:r>
            <w:r w:rsidRPr="00510CE9">
              <w:rPr>
                <w:rFonts w:hAnsi="Times New Roman" w:cs="Times New Roman"/>
                <w:color w:val="000000"/>
                <w:sz w:val="18"/>
                <w:szCs w:val="18"/>
                <w:lang w:val="ru-RU"/>
              </w:rPr>
              <w:t>снятии,</w:t>
            </w:r>
            <w:r w:rsidRPr="00510CE9">
              <w:rPr>
                <w:sz w:val="18"/>
                <w:szCs w:val="18"/>
                <w:lang w:val="ru-RU"/>
              </w:rPr>
              <w:br/>
            </w:r>
            <w:r w:rsidRPr="00510CE9">
              <w:rPr>
                <w:rFonts w:hAnsi="Times New Roman" w:cs="Times New Roman"/>
                <w:color w:val="000000"/>
                <w:sz w:val="18"/>
                <w:szCs w:val="18"/>
                <w:lang w:val="ru-RU"/>
              </w:rPr>
              <w:t>тыс. км</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C2B7C" w14:textId="77777777" w:rsidR="00A27DAB" w:rsidRPr="00510CE9" w:rsidRDefault="00A27DAB" w:rsidP="00173921">
            <w:pPr>
              <w:rPr>
                <w:sz w:val="18"/>
                <w:szCs w:val="18"/>
              </w:rPr>
            </w:pPr>
            <w:r w:rsidRPr="00510CE9">
              <w:rPr>
                <w:rFonts w:hAnsi="Times New Roman" w:cs="Times New Roman"/>
                <w:color w:val="000000"/>
                <w:sz w:val="18"/>
                <w:szCs w:val="18"/>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D0D10"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Техническое</w:t>
            </w:r>
            <w:r w:rsidRPr="00510CE9">
              <w:rPr>
                <w:sz w:val="18"/>
                <w:szCs w:val="18"/>
                <w:lang w:val="ru-RU"/>
              </w:rPr>
              <w:br/>
            </w:r>
            <w:r w:rsidRPr="00510CE9">
              <w:rPr>
                <w:rFonts w:hAnsi="Times New Roman" w:cs="Times New Roman"/>
                <w:color w:val="000000"/>
                <w:sz w:val="18"/>
                <w:szCs w:val="18"/>
                <w:lang w:val="ru-RU"/>
              </w:rPr>
              <w:t>состояние</w:t>
            </w:r>
            <w:r w:rsidRPr="00510CE9">
              <w:rPr>
                <w:sz w:val="18"/>
                <w:szCs w:val="18"/>
                <w:lang w:val="ru-RU"/>
              </w:rPr>
              <w:br/>
            </w:r>
            <w:r w:rsidRPr="00510CE9">
              <w:rPr>
                <w:rFonts w:hAnsi="Times New Roman" w:cs="Times New Roman"/>
                <w:color w:val="000000"/>
                <w:sz w:val="18"/>
                <w:szCs w:val="18"/>
                <w:lang w:val="ru-RU"/>
              </w:rPr>
              <w:t>шины</w:t>
            </w:r>
            <w:r w:rsidRPr="00510CE9">
              <w:rPr>
                <w:sz w:val="18"/>
                <w:szCs w:val="18"/>
                <w:lang w:val="ru-RU"/>
              </w:rPr>
              <w:br/>
            </w:r>
            <w:r w:rsidRPr="00510CE9">
              <w:rPr>
                <w:rFonts w:hAnsi="Times New Roman" w:cs="Times New Roman"/>
                <w:color w:val="000000"/>
                <w:sz w:val="18"/>
                <w:szCs w:val="18"/>
                <w:lang w:val="ru-RU"/>
              </w:rPr>
              <w:t>при</w:t>
            </w:r>
            <w:r w:rsidRPr="00510CE9">
              <w:rPr>
                <w:sz w:val="18"/>
                <w:szCs w:val="18"/>
                <w:lang w:val="ru-RU"/>
              </w:rPr>
              <w:br/>
            </w:r>
            <w:r w:rsidRPr="00510CE9">
              <w:rPr>
                <w:rFonts w:hAnsi="Times New Roman" w:cs="Times New Roman"/>
                <w:color w:val="000000"/>
                <w:sz w:val="18"/>
                <w:szCs w:val="18"/>
                <w:lang w:val="ru-RU"/>
              </w:rPr>
              <w:t>установке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AF08F"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Причины</w:t>
            </w:r>
            <w:r w:rsidRPr="00510CE9">
              <w:rPr>
                <w:sz w:val="18"/>
                <w:szCs w:val="18"/>
                <w:lang w:val="ru-RU"/>
              </w:rPr>
              <w:br/>
            </w:r>
            <w:r w:rsidRPr="00510CE9">
              <w:rPr>
                <w:rFonts w:hAnsi="Times New Roman" w:cs="Times New Roman"/>
                <w:color w:val="000000"/>
                <w:sz w:val="18"/>
                <w:szCs w:val="18"/>
                <w:lang w:val="ru-RU"/>
              </w:rPr>
              <w:t>снятия</w:t>
            </w:r>
            <w:r w:rsidRPr="00510CE9">
              <w:rPr>
                <w:sz w:val="18"/>
                <w:szCs w:val="18"/>
                <w:lang w:val="ru-RU"/>
              </w:rPr>
              <w:br/>
            </w:r>
            <w:r w:rsidRPr="00510CE9">
              <w:rPr>
                <w:rFonts w:hAnsi="Times New Roman" w:cs="Times New Roman"/>
                <w:color w:val="000000"/>
                <w:sz w:val="18"/>
                <w:szCs w:val="18"/>
                <w:lang w:val="ru-RU"/>
              </w:rPr>
              <w:t>шины с</w:t>
            </w:r>
            <w:r w:rsidRPr="00510CE9">
              <w:rPr>
                <w:sz w:val="18"/>
                <w:szCs w:val="18"/>
                <w:lang w:val="ru-RU"/>
              </w:rPr>
              <w:br/>
            </w:r>
            <w:r w:rsidRPr="00510CE9">
              <w:rPr>
                <w:rFonts w:hAnsi="Times New Roman" w:cs="Times New Roman"/>
                <w:color w:val="000000"/>
                <w:sz w:val="18"/>
                <w:szCs w:val="18"/>
                <w:lang w:val="ru-RU"/>
              </w:rPr>
              <w:t>эксплуатации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B7E4E" w14:textId="77777777" w:rsidR="00A27DAB" w:rsidRPr="00510CE9" w:rsidRDefault="00A27DAB" w:rsidP="00173921">
            <w:pPr>
              <w:rPr>
                <w:sz w:val="18"/>
                <w:szCs w:val="18"/>
              </w:rPr>
            </w:pPr>
            <w:r w:rsidRPr="00510CE9">
              <w:rPr>
                <w:rFonts w:hAnsi="Times New Roman" w:cs="Times New Roman"/>
                <w:color w:val="000000"/>
                <w:sz w:val="18"/>
                <w:szCs w:val="18"/>
              </w:rPr>
              <w:t>Подпись</w:t>
            </w:r>
            <w:r w:rsidRPr="00510CE9">
              <w:rPr>
                <w:sz w:val="18"/>
                <w:szCs w:val="18"/>
              </w:rPr>
              <w:br/>
            </w:r>
            <w:r w:rsidRPr="00510CE9">
              <w:rPr>
                <w:rFonts w:hAnsi="Times New Roman" w:cs="Times New Roman"/>
                <w:color w:val="000000"/>
                <w:sz w:val="18"/>
                <w:szCs w:val="18"/>
              </w:rPr>
              <w:t>води</w:t>
            </w:r>
            <w:r w:rsidRPr="00510CE9">
              <w:rPr>
                <w:sz w:val="18"/>
                <w:szCs w:val="18"/>
              </w:rPr>
              <w:br/>
            </w:r>
            <w:r w:rsidRPr="00510CE9">
              <w:rPr>
                <w:rFonts w:hAnsi="Times New Roman" w:cs="Times New Roman"/>
                <w:color w:val="000000"/>
                <w:sz w:val="18"/>
                <w:szCs w:val="18"/>
              </w:rPr>
              <w:t>теля</w:t>
            </w:r>
          </w:p>
        </w:tc>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2F0966CE"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Заключение</w:t>
            </w:r>
            <w:r w:rsidRPr="00510CE9">
              <w:rPr>
                <w:sz w:val="18"/>
                <w:szCs w:val="18"/>
                <w:lang w:val="ru-RU"/>
              </w:rPr>
              <w:br/>
            </w:r>
            <w:r w:rsidRPr="00510CE9">
              <w:rPr>
                <w:rFonts w:hAnsi="Times New Roman" w:cs="Times New Roman"/>
                <w:color w:val="000000"/>
                <w:sz w:val="18"/>
                <w:szCs w:val="18"/>
                <w:lang w:val="ru-RU"/>
              </w:rPr>
              <w:t>комиссии</w:t>
            </w:r>
            <w:r w:rsidRPr="00510CE9">
              <w:rPr>
                <w:sz w:val="18"/>
                <w:szCs w:val="18"/>
                <w:lang w:val="ru-RU"/>
              </w:rPr>
              <w:br/>
            </w:r>
            <w:r w:rsidRPr="00510CE9">
              <w:rPr>
                <w:rFonts w:hAnsi="Times New Roman" w:cs="Times New Roman"/>
                <w:color w:val="000000"/>
                <w:sz w:val="18"/>
                <w:szCs w:val="18"/>
                <w:lang w:val="ru-RU"/>
              </w:rPr>
              <w:t>по</w:t>
            </w:r>
            <w:r w:rsidRPr="00510CE9">
              <w:rPr>
                <w:rFonts w:hAnsi="Times New Roman" w:cs="Times New Roman"/>
                <w:color w:val="000000"/>
                <w:sz w:val="18"/>
                <w:szCs w:val="18"/>
              </w:rPr>
              <w:t> </w:t>
            </w:r>
            <w:r w:rsidRPr="00510CE9">
              <w:rPr>
                <w:rFonts w:hAnsi="Times New Roman" w:cs="Times New Roman"/>
                <w:color w:val="000000"/>
                <w:sz w:val="18"/>
                <w:szCs w:val="18"/>
                <w:lang w:val="ru-RU"/>
              </w:rPr>
              <w:t>определению</w:t>
            </w:r>
            <w:r w:rsidRPr="00510CE9">
              <w:rPr>
                <w:sz w:val="18"/>
                <w:szCs w:val="18"/>
                <w:lang w:val="ru-RU"/>
              </w:rPr>
              <w:br/>
            </w:r>
            <w:r w:rsidRPr="00510CE9">
              <w:rPr>
                <w:rFonts w:hAnsi="Times New Roman" w:cs="Times New Roman"/>
                <w:color w:val="000000"/>
                <w:sz w:val="18"/>
                <w:szCs w:val="18"/>
                <w:lang w:val="ru-RU"/>
              </w:rPr>
              <w:t>пригодности</w:t>
            </w:r>
            <w:r w:rsidRPr="00510CE9">
              <w:rPr>
                <w:sz w:val="18"/>
                <w:szCs w:val="18"/>
                <w:lang w:val="ru-RU"/>
              </w:rPr>
              <w:br/>
            </w:r>
            <w:r w:rsidRPr="00510CE9">
              <w:rPr>
                <w:rFonts w:hAnsi="Times New Roman" w:cs="Times New Roman"/>
                <w:color w:val="000000"/>
                <w:sz w:val="18"/>
                <w:szCs w:val="18"/>
                <w:lang w:val="ru-RU"/>
              </w:rPr>
              <w:t>шины к</w:t>
            </w:r>
            <w:r w:rsidRPr="00510CE9">
              <w:rPr>
                <w:sz w:val="18"/>
                <w:szCs w:val="18"/>
                <w:lang w:val="ru-RU"/>
              </w:rPr>
              <w:br/>
            </w:r>
            <w:r w:rsidRPr="00510CE9">
              <w:rPr>
                <w:rFonts w:hAnsi="Times New Roman" w:cs="Times New Roman"/>
                <w:color w:val="000000"/>
                <w:sz w:val="18"/>
                <w:szCs w:val="18"/>
                <w:lang w:val="ru-RU"/>
              </w:rPr>
              <w:t>эксплуатации</w:t>
            </w:r>
            <w:r w:rsidRPr="00510CE9">
              <w:rPr>
                <w:rFonts w:hAnsi="Times New Roman" w:cs="Times New Roman"/>
                <w:color w:val="000000"/>
                <w:sz w:val="18"/>
                <w:szCs w:val="18"/>
              </w:rPr>
              <w:t> </w:t>
            </w:r>
            <w:r w:rsidRPr="00510CE9">
              <w:rPr>
                <w:rFonts w:hAnsi="Times New Roman" w:cs="Times New Roman"/>
                <w:color w:val="000000"/>
                <w:sz w:val="18"/>
                <w:szCs w:val="18"/>
                <w:lang w:val="ru-RU"/>
              </w:rPr>
              <w:t>(на</w:t>
            </w:r>
            <w:r w:rsidRPr="00510CE9">
              <w:rPr>
                <w:sz w:val="18"/>
                <w:szCs w:val="18"/>
                <w:lang w:val="ru-RU"/>
              </w:rPr>
              <w:br/>
            </w:r>
            <w:r w:rsidRPr="00510CE9">
              <w:rPr>
                <w:rFonts w:hAnsi="Times New Roman" w:cs="Times New Roman"/>
                <w:color w:val="000000"/>
                <w:sz w:val="18"/>
                <w:szCs w:val="18"/>
                <w:lang w:val="ru-RU"/>
              </w:rPr>
              <w:t>восстановление,</w:t>
            </w:r>
            <w:r w:rsidRPr="00510CE9">
              <w:rPr>
                <w:sz w:val="18"/>
                <w:szCs w:val="18"/>
                <w:lang w:val="ru-RU"/>
              </w:rPr>
              <w:br/>
            </w:r>
            <w:r w:rsidRPr="00510CE9">
              <w:rPr>
                <w:rFonts w:hAnsi="Times New Roman" w:cs="Times New Roman"/>
                <w:color w:val="000000"/>
                <w:sz w:val="18"/>
                <w:szCs w:val="18"/>
                <w:lang w:val="ru-RU"/>
              </w:rPr>
              <w:t>углубление</w:t>
            </w:r>
            <w:r w:rsidRPr="00510CE9">
              <w:rPr>
                <w:sz w:val="18"/>
                <w:szCs w:val="18"/>
                <w:lang w:val="ru-RU"/>
              </w:rPr>
              <w:br/>
            </w:r>
            <w:r w:rsidRPr="00510CE9">
              <w:rPr>
                <w:rFonts w:hAnsi="Times New Roman" w:cs="Times New Roman"/>
                <w:color w:val="000000"/>
                <w:sz w:val="18"/>
                <w:szCs w:val="18"/>
                <w:lang w:val="ru-RU"/>
              </w:rPr>
              <w:t>рисунка</w:t>
            </w:r>
            <w:r w:rsidRPr="00510CE9">
              <w:rPr>
                <w:sz w:val="18"/>
                <w:szCs w:val="18"/>
                <w:lang w:val="ru-RU"/>
              </w:rPr>
              <w:br/>
            </w:r>
            <w:r w:rsidRPr="00510CE9">
              <w:rPr>
                <w:rFonts w:hAnsi="Times New Roman" w:cs="Times New Roman"/>
                <w:color w:val="000000"/>
                <w:sz w:val="18"/>
                <w:szCs w:val="18"/>
                <w:lang w:val="ru-RU"/>
              </w:rPr>
              <w:t>протектора,</w:t>
            </w:r>
            <w:r w:rsidRPr="00510CE9">
              <w:rPr>
                <w:sz w:val="18"/>
                <w:szCs w:val="18"/>
                <w:lang w:val="ru-RU"/>
              </w:rPr>
              <w:br/>
            </w:r>
            <w:r w:rsidRPr="00510CE9">
              <w:rPr>
                <w:rFonts w:hAnsi="Times New Roman" w:cs="Times New Roman"/>
                <w:color w:val="000000"/>
                <w:sz w:val="18"/>
                <w:szCs w:val="18"/>
                <w:lang w:val="ru-RU"/>
              </w:rPr>
              <w:t>рекламацию или в</w:t>
            </w:r>
            <w:r w:rsidRPr="00510CE9">
              <w:rPr>
                <w:sz w:val="18"/>
                <w:szCs w:val="18"/>
                <w:lang w:val="ru-RU"/>
              </w:rPr>
              <w:br/>
            </w:r>
            <w:r w:rsidRPr="00510CE9">
              <w:rPr>
                <w:rFonts w:hAnsi="Times New Roman" w:cs="Times New Roman"/>
                <w:color w:val="000000"/>
                <w:sz w:val="18"/>
                <w:szCs w:val="18"/>
                <w:lang w:val="ru-RU"/>
              </w:rPr>
              <w:t>утиль)</w:t>
            </w:r>
          </w:p>
        </w:tc>
      </w:tr>
      <w:tr w:rsidR="00A27DAB" w14:paraId="7516EC6D" w14:textId="77777777" w:rsidTr="00173921">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DFC840E"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2FB9C"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B4026"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8DFA7"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8C83C" w14:textId="77777777" w:rsidR="00A27DAB" w:rsidRPr="00C4737D" w:rsidRDefault="00A27DAB" w:rsidP="00173921">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672F8" w14:textId="77777777" w:rsidR="00A27DAB" w:rsidRDefault="00A27DAB" w:rsidP="00173921">
            <w:r>
              <w:rPr>
                <w:rFonts w:hAnsi="Times New Roman" w:cs="Times New Roman"/>
                <w:color w:val="000000"/>
                <w:sz w:val="24"/>
                <w:szCs w:val="24"/>
              </w:rPr>
              <w:t>установки</w:t>
            </w:r>
            <w:r>
              <w:br/>
            </w:r>
            <w:r>
              <w:rPr>
                <w:rFonts w:hAnsi="Times New Roman" w:cs="Times New Roman"/>
                <w:color w:val="000000"/>
                <w:sz w:val="24"/>
                <w:szCs w:val="24"/>
              </w:rPr>
              <w:t>шины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597BF" w14:textId="77777777" w:rsidR="00A27DAB" w:rsidRDefault="00A27DAB" w:rsidP="00173921">
            <w:r>
              <w:rPr>
                <w:rFonts w:hAnsi="Times New Roman" w:cs="Times New Roman"/>
                <w:color w:val="000000"/>
                <w:sz w:val="24"/>
                <w:szCs w:val="24"/>
              </w:rPr>
              <w:t>снятия</w:t>
            </w:r>
            <w:r>
              <w:br/>
            </w:r>
            <w:r>
              <w:rPr>
                <w:rFonts w:hAnsi="Times New Roman" w:cs="Times New Roman"/>
                <w:color w:val="000000"/>
                <w:sz w:val="24"/>
                <w:szCs w:val="24"/>
              </w:rPr>
              <w:t>шины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B3367" w14:textId="77777777" w:rsidR="00A27DAB" w:rsidRDefault="00A27DAB" w:rsidP="0017392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FFF63" w14:textId="77777777" w:rsidR="00A27DAB" w:rsidRDefault="00A27DAB" w:rsidP="0017392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5544E" w14:textId="77777777" w:rsidR="00A27DAB" w:rsidRDefault="00A27DAB" w:rsidP="0017392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43FF7ED" w14:textId="77777777" w:rsidR="00A27DAB" w:rsidRDefault="00A27DAB" w:rsidP="00173921">
            <w:pPr>
              <w:ind w:left="75" w:right="75"/>
              <w:rPr>
                <w:rFonts w:hAnsi="Times New Roman" w:cs="Times New Roman"/>
                <w:color w:val="000000"/>
                <w:sz w:val="24"/>
                <w:szCs w:val="24"/>
              </w:rPr>
            </w:pPr>
          </w:p>
        </w:tc>
      </w:tr>
      <w:tr w:rsidR="00A27DAB" w14:paraId="3B614345"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B790DAF"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E9E4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DA1FD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4817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70CC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19BEF"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80CC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EBF9A"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94F3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0A36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3479AFFD" w14:textId="77777777" w:rsidR="00A27DAB" w:rsidRDefault="00A27DAB" w:rsidP="00173921">
            <w:pPr>
              <w:ind w:left="75" w:right="75"/>
              <w:rPr>
                <w:rFonts w:hAnsi="Times New Roman" w:cs="Times New Roman"/>
                <w:color w:val="000000"/>
                <w:sz w:val="24"/>
                <w:szCs w:val="24"/>
              </w:rPr>
            </w:pPr>
          </w:p>
        </w:tc>
      </w:tr>
      <w:tr w:rsidR="00A27DAB" w14:paraId="23C09AA4"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D5E770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9DE0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878A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8A58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25116"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D58D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5EB2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FB3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540F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A383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34B1DBC" w14:textId="77777777" w:rsidR="00A27DAB" w:rsidRDefault="00A27DAB" w:rsidP="00173921">
            <w:pPr>
              <w:ind w:left="75" w:right="75"/>
              <w:rPr>
                <w:rFonts w:hAnsi="Times New Roman" w:cs="Times New Roman"/>
                <w:color w:val="000000"/>
                <w:sz w:val="24"/>
                <w:szCs w:val="24"/>
              </w:rPr>
            </w:pPr>
          </w:p>
        </w:tc>
      </w:tr>
      <w:tr w:rsidR="00A27DAB" w14:paraId="71DDB61B"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EF93FA6"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B946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8153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3DAB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A8D9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70EBC"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D085A"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65E8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5483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06AC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B3C42DC" w14:textId="77777777" w:rsidR="00A27DAB" w:rsidRDefault="00A27DAB" w:rsidP="00173921">
            <w:pPr>
              <w:ind w:left="75" w:right="75"/>
              <w:rPr>
                <w:rFonts w:hAnsi="Times New Roman" w:cs="Times New Roman"/>
                <w:color w:val="000000"/>
                <w:sz w:val="24"/>
                <w:szCs w:val="24"/>
              </w:rPr>
            </w:pPr>
          </w:p>
        </w:tc>
      </w:tr>
      <w:tr w:rsidR="00A27DAB" w14:paraId="027F0DDA"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1A00EE3"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7F5A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7E3A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6662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994C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D490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71D9B"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7A68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BDC50"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FB20B"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1DE26B0" w14:textId="77777777" w:rsidR="00A27DAB" w:rsidRDefault="00A27DAB" w:rsidP="00173921">
            <w:pPr>
              <w:ind w:left="75" w:right="75"/>
              <w:rPr>
                <w:rFonts w:hAnsi="Times New Roman" w:cs="Times New Roman"/>
                <w:color w:val="000000"/>
                <w:sz w:val="24"/>
                <w:szCs w:val="24"/>
              </w:rPr>
            </w:pPr>
          </w:p>
        </w:tc>
      </w:tr>
      <w:tr w:rsidR="00A27DAB" w14:paraId="76776AD8" w14:textId="77777777" w:rsidTr="00173921">
        <w:tc>
          <w:tcPr>
            <w:tcW w:w="0" w:type="auto"/>
            <w:tcMar>
              <w:top w:w="75" w:type="dxa"/>
              <w:left w:w="75" w:type="dxa"/>
              <w:bottom w:w="75" w:type="dxa"/>
              <w:right w:w="75" w:type="dxa"/>
            </w:tcMar>
          </w:tcPr>
          <w:p w14:paraId="5F43047D"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9101445"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8E651E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6E1565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DBA7417"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5047571"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71A36D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03B7625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D44D4A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49F398D"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B6FAE1D" w14:textId="77777777" w:rsidR="00A27DAB" w:rsidRDefault="00A27DAB" w:rsidP="00173921">
            <w:pPr>
              <w:ind w:left="75" w:right="75"/>
              <w:rPr>
                <w:rFonts w:hAnsi="Times New Roman" w:cs="Times New Roman"/>
                <w:color w:val="000000"/>
                <w:sz w:val="24"/>
                <w:szCs w:val="24"/>
              </w:rPr>
            </w:pPr>
          </w:p>
        </w:tc>
      </w:tr>
    </w:tbl>
    <w:p w14:paraId="5E4AD847" w14:textId="77777777" w:rsidR="00A27DAB" w:rsidRDefault="00A27DAB" w:rsidP="00A27DAB">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02"/>
        <w:gridCol w:w="1407"/>
        <w:gridCol w:w="156"/>
        <w:gridCol w:w="1154"/>
        <w:gridCol w:w="156"/>
        <w:gridCol w:w="1147"/>
      </w:tblGrid>
      <w:tr w:rsidR="00A27DAB" w14:paraId="44E47705" w14:textId="77777777" w:rsidTr="00173921">
        <w:tc>
          <w:tcPr>
            <w:tcW w:w="0" w:type="auto"/>
            <w:tcMar>
              <w:top w:w="75" w:type="dxa"/>
              <w:left w:w="75" w:type="dxa"/>
              <w:bottom w:w="75" w:type="dxa"/>
              <w:right w:w="75" w:type="dxa"/>
            </w:tcMar>
            <w:vAlign w:val="bottom"/>
          </w:tcPr>
          <w:p w14:paraId="785806B6" w14:textId="77777777" w:rsidR="00A27DAB" w:rsidRDefault="00A27DAB" w:rsidP="00173921">
            <w:r>
              <w:rPr>
                <w:rFonts w:hAnsi="Times New Roman" w:cs="Times New Roman"/>
                <w:color w:val="000000"/>
                <w:sz w:val="24"/>
                <w:szCs w:val="24"/>
              </w:rPr>
              <w:t>Председатель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4067C0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7D1524A"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44EC5B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D04A9DE"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6F58B0D" w14:textId="77777777" w:rsidR="00A27DAB" w:rsidRDefault="00A27DAB" w:rsidP="00173921">
            <w:pPr>
              <w:ind w:left="75" w:right="75"/>
              <w:rPr>
                <w:rFonts w:hAnsi="Times New Roman" w:cs="Times New Roman"/>
                <w:color w:val="000000"/>
                <w:sz w:val="24"/>
                <w:szCs w:val="24"/>
              </w:rPr>
            </w:pPr>
          </w:p>
        </w:tc>
      </w:tr>
      <w:tr w:rsidR="00A27DAB" w14:paraId="2CF2EACF" w14:textId="77777777" w:rsidTr="00173921">
        <w:tc>
          <w:tcPr>
            <w:tcW w:w="0" w:type="auto"/>
            <w:tcMar>
              <w:top w:w="75" w:type="dxa"/>
              <w:left w:w="75" w:type="dxa"/>
              <w:bottom w:w="75" w:type="dxa"/>
              <w:right w:w="75" w:type="dxa"/>
            </w:tcMar>
          </w:tcPr>
          <w:p w14:paraId="0BB6DA0E" w14:textId="77777777" w:rsidR="00A27DAB" w:rsidRDefault="00A27DAB" w:rsidP="00173921">
            <w:r>
              <w:rPr>
                <w:rFonts w:hAnsi="Times New Roman" w:cs="Times New Roman"/>
                <w:color w:val="000000"/>
                <w:sz w:val="24"/>
                <w:szCs w:val="24"/>
              </w:rPr>
              <w:t>Члены комиссии:</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0D7F965" w14:textId="77777777" w:rsidR="00A27DAB" w:rsidRDefault="00A27DAB" w:rsidP="00173921">
            <w:r>
              <w:rPr>
                <w:rFonts w:hAnsi="Times New Roman" w:cs="Times New Roman"/>
                <w:color w:val="000000"/>
                <w:sz w:val="24"/>
                <w:szCs w:val="24"/>
              </w:rPr>
              <w:t>(должность)</w:t>
            </w:r>
          </w:p>
        </w:tc>
        <w:tc>
          <w:tcPr>
            <w:tcW w:w="0" w:type="auto"/>
            <w:tcMar>
              <w:top w:w="75" w:type="dxa"/>
              <w:left w:w="75" w:type="dxa"/>
              <w:bottom w:w="75" w:type="dxa"/>
              <w:right w:w="75" w:type="dxa"/>
            </w:tcMar>
          </w:tcPr>
          <w:p w14:paraId="788754E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AD1317A" w14:textId="77777777" w:rsidR="00A27DAB" w:rsidRDefault="00A27DAB" w:rsidP="00173921">
            <w:r>
              <w:rPr>
                <w:rFonts w:hAnsi="Times New Roman" w:cs="Times New Roman"/>
                <w:color w:val="000000"/>
                <w:sz w:val="24"/>
                <w:szCs w:val="24"/>
              </w:rPr>
              <w:t>(подпись)</w:t>
            </w:r>
          </w:p>
        </w:tc>
        <w:tc>
          <w:tcPr>
            <w:tcW w:w="0" w:type="auto"/>
            <w:tcMar>
              <w:top w:w="75" w:type="dxa"/>
              <w:left w:w="75" w:type="dxa"/>
              <w:bottom w:w="75" w:type="dxa"/>
              <w:right w:w="75" w:type="dxa"/>
            </w:tcMar>
          </w:tcPr>
          <w:p w14:paraId="466421F6"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A77B1F6" w14:textId="77777777" w:rsidR="00A27DAB" w:rsidRDefault="00A27DAB" w:rsidP="00173921">
            <w:r>
              <w:rPr>
                <w:rFonts w:hAnsi="Times New Roman" w:cs="Times New Roman"/>
                <w:color w:val="000000"/>
                <w:sz w:val="24"/>
                <w:szCs w:val="24"/>
              </w:rPr>
              <w:t>(Ф. И. О.)</w:t>
            </w:r>
          </w:p>
        </w:tc>
      </w:tr>
      <w:tr w:rsidR="00A27DAB" w14:paraId="472E726E" w14:textId="77777777" w:rsidTr="00173921">
        <w:tc>
          <w:tcPr>
            <w:tcW w:w="0" w:type="auto"/>
            <w:tcMar>
              <w:top w:w="75" w:type="dxa"/>
              <w:left w:w="75" w:type="dxa"/>
              <w:bottom w:w="75" w:type="dxa"/>
              <w:right w:w="75" w:type="dxa"/>
            </w:tcMar>
            <w:vAlign w:val="bottom"/>
          </w:tcPr>
          <w:p w14:paraId="7E26C2C4"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00AC28E"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7D6840D"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B949E9E"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F960092"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8A0AD8A" w14:textId="77777777" w:rsidR="00A27DAB" w:rsidRDefault="00A27DAB" w:rsidP="00173921">
            <w:pPr>
              <w:ind w:left="75" w:right="75"/>
              <w:rPr>
                <w:rFonts w:hAnsi="Times New Roman" w:cs="Times New Roman"/>
                <w:color w:val="000000"/>
                <w:sz w:val="24"/>
                <w:szCs w:val="24"/>
              </w:rPr>
            </w:pPr>
          </w:p>
        </w:tc>
      </w:tr>
      <w:tr w:rsidR="00A27DAB" w14:paraId="2F6F5BEB" w14:textId="77777777" w:rsidTr="00173921">
        <w:tc>
          <w:tcPr>
            <w:tcW w:w="0" w:type="auto"/>
            <w:tcMar>
              <w:top w:w="75" w:type="dxa"/>
              <w:left w:w="75" w:type="dxa"/>
              <w:bottom w:w="75" w:type="dxa"/>
              <w:right w:w="75" w:type="dxa"/>
            </w:tcMar>
            <w:vAlign w:val="center"/>
          </w:tcPr>
          <w:p w14:paraId="5BE8C3FF"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BB3E5E8"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F87A7B6"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6239ADF5"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9D37CB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164B48D" w14:textId="77777777" w:rsidR="00A27DAB" w:rsidRDefault="00A27DAB" w:rsidP="00173921">
            <w:pPr>
              <w:ind w:left="75" w:right="75"/>
              <w:rPr>
                <w:rFonts w:hAnsi="Times New Roman" w:cs="Times New Roman"/>
                <w:color w:val="000000"/>
                <w:sz w:val="24"/>
                <w:szCs w:val="24"/>
              </w:rPr>
            </w:pPr>
          </w:p>
        </w:tc>
      </w:tr>
    </w:tbl>
    <w:p w14:paraId="5E25FFEA" w14:textId="77777777" w:rsidR="00A27DAB" w:rsidRDefault="00A27DAB" w:rsidP="00A27DAB">
      <w:pPr>
        <w:rPr>
          <w:rFonts w:hAnsi="Times New Roman" w:cs="Times New Roman"/>
          <w:color w:val="000000"/>
          <w:sz w:val="24"/>
          <w:szCs w:val="24"/>
        </w:rPr>
      </w:pPr>
      <w:r>
        <w:rPr>
          <w:rFonts w:hAnsi="Times New Roman" w:cs="Times New Roman"/>
          <w:b/>
          <w:bCs/>
          <w:color w:val="000000"/>
          <w:sz w:val="24"/>
          <w:szCs w:val="24"/>
        </w:rPr>
        <w:t>3. Путевой лист легкового автомобиля </w:t>
      </w:r>
    </w:p>
    <w:p w14:paraId="72D7A107" w14:textId="77777777" w:rsidR="00A27DAB" w:rsidRDefault="00A27DAB" w:rsidP="00A27DAB">
      <w:r>
        <w:rPr>
          <w:noProof/>
          <w:lang w:val="ru-RU" w:eastAsia="ru-RU"/>
        </w:rPr>
        <w:lastRenderedPageBreak/>
        <w:drawing>
          <wp:inline distT="0" distB="0" distL="0" distR="0" wp14:anchorId="5A1137A2" wp14:editId="61902A73">
            <wp:extent cx="5732144" cy="10274868"/>
            <wp:effectExtent l="0" t="0" r="0" b="0"/>
            <wp:docPr id="1" name="Picture 1" descr="/api/doc/v1/image/-40457132?moduleId=118&amp;id=13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0457132?moduleId=118&amp;id=13737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2144" cy="10274868"/>
                    </a:xfrm>
                    <a:prstGeom prst="rect">
                      <a:avLst/>
                    </a:prstGeom>
                    <a:noFill/>
                    <a:ln>
                      <a:noFill/>
                    </a:ln>
                  </pic:spPr>
                </pic:pic>
              </a:graphicData>
            </a:graphic>
          </wp:inline>
        </w:drawing>
      </w:r>
    </w:p>
    <w:p w14:paraId="55496E65" w14:textId="77777777" w:rsidR="00A27DAB" w:rsidRDefault="00A27DAB" w:rsidP="00A27DAB">
      <w:r>
        <w:rPr>
          <w:noProof/>
          <w:lang w:val="ru-RU" w:eastAsia="ru-RU"/>
        </w:rPr>
        <w:lastRenderedPageBreak/>
        <w:drawing>
          <wp:inline distT="0" distB="0" distL="0" distR="0" wp14:anchorId="72B96D7E" wp14:editId="4EAA744E">
            <wp:extent cx="5732144" cy="6233706"/>
            <wp:effectExtent l="0" t="0" r="0" b="0"/>
            <wp:docPr id="2" name="Picture 2" descr="/api/doc/v1/image/-40457134?moduleId=118&amp;id=13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40457134?moduleId=118&amp;id=13737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2144" cy="6233706"/>
                    </a:xfrm>
                    <a:prstGeom prst="rect">
                      <a:avLst/>
                    </a:prstGeom>
                    <a:noFill/>
                    <a:ln>
                      <a:noFill/>
                    </a:ln>
                  </pic:spPr>
                </pic:pic>
              </a:graphicData>
            </a:graphic>
          </wp:inline>
        </w:drawing>
      </w:r>
    </w:p>
    <w:p w14:paraId="7D1D0569" w14:textId="77777777" w:rsidR="00A27DAB" w:rsidRDefault="00A27DAB" w:rsidP="00A27DAB">
      <w:pPr>
        <w:rPr>
          <w:rFonts w:hAnsi="Times New Roman" w:cs="Times New Roman"/>
          <w:color w:val="000000"/>
          <w:sz w:val="24"/>
          <w:szCs w:val="24"/>
        </w:rPr>
      </w:pPr>
    </w:p>
    <w:p w14:paraId="5D657C7D" w14:textId="77777777" w:rsidR="00A27DAB" w:rsidRPr="00510CE9" w:rsidRDefault="00A27DAB" w:rsidP="00A27DAB">
      <w:pPr>
        <w:rPr>
          <w:rFonts w:hAnsi="Times New Roman" w:cs="Times New Roman"/>
          <w:color w:val="000000"/>
          <w:sz w:val="20"/>
          <w:szCs w:val="20"/>
        </w:rPr>
      </w:pPr>
      <w:r w:rsidRPr="00510CE9">
        <w:rPr>
          <w:rFonts w:hAnsi="Times New Roman" w:cs="Times New Roman"/>
          <w:b/>
          <w:bCs/>
          <w:color w:val="000000"/>
          <w:sz w:val="20"/>
          <w:szCs w:val="20"/>
        </w:rPr>
        <w:t>4. Расчетный листок по выплатам сотрудникам</w:t>
      </w:r>
    </w:p>
    <w:tbl>
      <w:tblPr>
        <w:tblW w:w="9027" w:type="dxa"/>
        <w:tblCellMar>
          <w:top w:w="15" w:type="dxa"/>
          <w:left w:w="15" w:type="dxa"/>
          <w:bottom w:w="15" w:type="dxa"/>
          <w:right w:w="15" w:type="dxa"/>
        </w:tblCellMar>
        <w:tblLook w:val="0600" w:firstRow="0" w:lastRow="0" w:firstColumn="0" w:lastColumn="0" w:noHBand="1" w:noVBand="1"/>
      </w:tblPr>
      <w:tblGrid>
        <w:gridCol w:w="1594"/>
        <w:gridCol w:w="1141"/>
        <w:gridCol w:w="1417"/>
        <w:gridCol w:w="1305"/>
        <w:gridCol w:w="2110"/>
        <w:gridCol w:w="1460"/>
      </w:tblGrid>
      <w:tr w:rsidR="00A27DAB" w:rsidRPr="00510CE9" w14:paraId="6A74EB18" w14:textId="77777777" w:rsidTr="00173921">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59E41" w14:textId="77777777" w:rsidR="00A27DAB" w:rsidRPr="00510CE9" w:rsidRDefault="00A27DAB" w:rsidP="00173921">
            <w:pPr>
              <w:rPr>
                <w:sz w:val="20"/>
                <w:szCs w:val="20"/>
              </w:rPr>
            </w:pPr>
            <w:r w:rsidRPr="00510CE9">
              <w:rPr>
                <w:rFonts w:hAnsi="Times New Roman" w:cs="Times New Roman"/>
                <w:b/>
                <w:bCs/>
                <w:color w:val="000000"/>
                <w:sz w:val="20"/>
                <w:szCs w:val="20"/>
              </w:rPr>
              <w:t>Расчетный листок за </w:t>
            </w:r>
          </w:p>
        </w:tc>
      </w:tr>
      <w:tr w:rsidR="00A27DAB" w:rsidRPr="00510CE9" w14:paraId="0C62C900"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BDC80" w14:textId="77777777" w:rsidR="00A27DAB" w:rsidRPr="00510CE9" w:rsidRDefault="00A27DAB" w:rsidP="00173921">
            <w:pPr>
              <w:rPr>
                <w:sz w:val="20"/>
                <w:szCs w:val="20"/>
              </w:rPr>
            </w:pPr>
            <w:r w:rsidRPr="00510CE9">
              <w:rPr>
                <w:rFonts w:hAnsi="Times New Roman" w:cs="Times New Roman"/>
                <w:color w:val="000000"/>
                <w:sz w:val="20"/>
                <w:szCs w:val="20"/>
              </w:rPr>
              <w:t>Организация: </w:t>
            </w: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6D9BE" w14:textId="77777777" w:rsidR="00A27DAB" w:rsidRPr="00510CE9" w:rsidRDefault="00A27DAB" w:rsidP="00173921">
            <w:pPr>
              <w:rPr>
                <w:sz w:val="20"/>
                <w:szCs w:val="20"/>
              </w:rPr>
            </w:pPr>
            <w:r w:rsidRPr="00510CE9">
              <w:rPr>
                <w:rFonts w:hAnsi="Times New Roman" w:cs="Times New Roman"/>
                <w:color w:val="000000"/>
                <w:sz w:val="20"/>
                <w:szCs w:val="20"/>
              </w:rPr>
              <w:t>Подразделение: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C0D2F" w14:textId="77777777" w:rsidR="00A27DAB" w:rsidRPr="00510CE9" w:rsidRDefault="00A27DAB" w:rsidP="00173921">
            <w:pPr>
              <w:rPr>
                <w:sz w:val="20"/>
                <w:szCs w:val="20"/>
              </w:rPr>
            </w:pPr>
            <w:r w:rsidRPr="00510CE9">
              <w:rPr>
                <w:rFonts w:hAnsi="Times New Roman" w:cs="Times New Roman"/>
                <w:color w:val="000000"/>
                <w:sz w:val="20"/>
                <w:szCs w:val="20"/>
              </w:rPr>
              <w:t>администрация</w:t>
            </w:r>
          </w:p>
        </w:tc>
      </w:tr>
      <w:tr w:rsidR="00A27DAB" w:rsidRPr="00510CE9" w14:paraId="4D6D8EE6"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5C178" w14:textId="77777777" w:rsidR="00A27DAB" w:rsidRPr="00510CE9" w:rsidRDefault="00A27DAB" w:rsidP="00173921">
            <w:pPr>
              <w:rPr>
                <w:rFonts w:hAnsi="Times New Roman" w:cs="Times New Roman"/>
                <w:color w:val="000000"/>
                <w:sz w:val="20"/>
                <w:szCs w:val="20"/>
              </w:rPr>
            </w:pPr>
            <w:r w:rsidRPr="00510CE9">
              <w:rPr>
                <w:rFonts w:hAnsi="Times New Roman" w:cs="Times New Roman"/>
                <w:color w:val="000000"/>
                <w:sz w:val="20"/>
                <w:szCs w:val="20"/>
              </w:rPr>
              <w:t>Ф. И. О.</w:t>
            </w:r>
          </w:p>
          <w:p w14:paraId="719BE278" w14:textId="77777777" w:rsidR="00A27DAB" w:rsidRPr="00510CE9" w:rsidRDefault="00A27DAB" w:rsidP="00173921">
            <w:pPr>
              <w:rPr>
                <w:rFonts w:hAnsi="Times New Roman" w:cs="Times New Roman"/>
                <w:color w:val="000000"/>
                <w:sz w:val="20"/>
                <w:szCs w:val="20"/>
              </w:rPr>
            </w:pPr>
          </w:p>
          <w:p w14:paraId="044C198C" w14:textId="77777777" w:rsidR="00A27DAB" w:rsidRPr="00510CE9" w:rsidRDefault="00A27DAB" w:rsidP="00173921">
            <w:pPr>
              <w:rPr>
                <w:rFonts w:hAnsi="Times New Roman" w:cs="Times New Roman"/>
                <w:color w:val="000000"/>
                <w:sz w:val="20"/>
                <w:szCs w:val="20"/>
              </w:rPr>
            </w:pPr>
            <w:r w:rsidRPr="00510CE9">
              <w:rPr>
                <w:rFonts w:hAnsi="Times New Roman" w:cs="Times New Roman"/>
                <w:color w:val="000000"/>
                <w:sz w:val="20"/>
                <w:szCs w:val="20"/>
              </w:rPr>
              <w:t>Таб. номер</w:t>
            </w:r>
          </w:p>
          <w:p w14:paraId="767CBE63" w14:textId="77777777" w:rsidR="00A27DAB" w:rsidRPr="00510CE9" w:rsidRDefault="00A27DAB" w:rsidP="00173921">
            <w:pPr>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A0D473" w14:textId="77777777" w:rsidR="00A27DAB" w:rsidRPr="00510CE9" w:rsidRDefault="00A27DAB" w:rsidP="00173921">
            <w:pPr>
              <w:rPr>
                <w:sz w:val="20"/>
                <w:szCs w:val="20"/>
              </w:rPr>
            </w:pPr>
            <w:r w:rsidRPr="00510CE9">
              <w:rPr>
                <w:rFonts w:hAnsi="Times New Roman" w:cs="Times New Roman"/>
                <w:color w:val="000000"/>
                <w:sz w:val="20"/>
                <w:szCs w:val="20"/>
              </w:rPr>
              <w:t>Должность: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31C9C" w14:textId="77777777" w:rsidR="00A27DAB" w:rsidRPr="00510CE9" w:rsidRDefault="00A27DAB" w:rsidP="00173921">
            <w:pPr>
              <w:ind w:left="75" w:right="75"/>
              <w:rPr>
                <w:rFonts w:hAnsi="Times New Roman" w:cs="Times New Roman"/>
                <w:color w:val="000000"/>
                <w:sz w:val="20"/>
                <w:szCs w:val="20"/>
              </w:rPr>
            </w:pPr>
          </w:p>
        </w:tc>
      </w:tr>
      <w:tr w:rsidR="00A27DAB" w:rsidRPr="00510CE9" w14:paraId="300788AF"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FDBB4" w14:textId="77777777" w:rsidR="00A27DAB" w:rsidRPr="00510CE9" w:rsidRDefault="00A27DAB" w:rsidP="00173921">
            <w:pPr>
              <w:rPr>
                <w:sz w:val="20"/>
                <w:szCs w:val="20"/>
              </w:rPr>
            </w:pPr>
            <w:r w:rsidRPr="00510CE9">
              <w:rPr>
                <w:rFonts w:hAnsi="Times New Roman" w:cs="Times New Roman"/>
                <w:color w:val="000000"/>
                <w:sz w:val="20"/>
                <w:szCs w:val="20"/>
              </w:rPr>
              <w:lastRenderedPageBreak/>
              <w:t>К выплате:</w:t>
            </w:r>
          </w:p>
        </w:tc>
        <w:tc>
          <w:tcPr>
            <w:tcW w:w="2166"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E6C738A"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994562" w14:textId="77777777" w:rsidR="00A27DAB" w:rsidRPr="00510CE9" w:rsidRDefault="00A27DAB" w:rsidP="00173921">
            <w:pPr>
              <w:ind w:left="75" w:right="75"/>
              <w:rPr>
                <w:rFonts w:hAnsi="Times New Roman" w:cs="Times New Roman"/>
                <w:color w:val="000000"/>
                <w:sz w:val="20"/>
                <w:szCs w:val="20"/>
              </w:rPr>
            </w:pPr>
          </w:p>
        </w:tc>
      </w:tr>
      <w:tr w:rsidR="00A27DAB" w:rsidRPr="00510CE9" w14:paraId="5F4AEA2B"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37160" w14:textId="77777777" w:rsidR="00A27DAB" w:rsidRPr="00510CE9" w:rsidRDefault="00A27DAB" w:rsidP="00173921">
            <w:pPr>
              <w:rPr>
                <w:sz w:val="20"/>
                <w:szCs w:val="20"/>
              </w:rPr>
            </w:pPr>
            <w:r w:rsidRPr="00510CE9">
              <w:rPr>
                <w:rFonts w:hAnsi="Times New Roman" w:cs="Times New Roman"/>
                <w:color w:val="000000"/>
                <w:sz w:val="20"/>
                <w:szCs w:val="20"/>
              </w:rPr>
              <w:t>Вид</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13483" w14:textId="77777777" w:rsidR="00A27DAB" w:rsidRPr="00510CE9" w:rsidRDefault="00A27DAB" w:rsidP="00173921">
            <w:pPr>
              <w:rPr>
                <w:sz w:val="20"/>
                <w:szCs w:val="20"/>
              </w:rPr>
            </w:pPr>
            <w:r w:rsidRPr="00510CE9">
              <w:rPr>
                <w:rFonts w:hAnsi="Times New Roman" w:cs="Times New Roman"/>
                <w:color w:val="000000"/>
                <w:sz w:val="20"/>
                <w:szCs w:val="20"/>
              </w:rPr>
              <w:t>Период</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847C0" w14:textId="77777777" w:rsidR="00A27DAB" w:rsidRPr="00510CE9" w:rsidRDefault="00A27DAB" w:rsidP="00173921">
            <w:pPr>
              <w:rPr>
                <w:sz w:val="20"/>
                <w:szCs w:val="20"/>
              </w:rPr>
            </w:pPr>
            <w:r w:rsidRPr="00510CE9">
              <w:rPr>
                <w:rFonts w:hAnsi="Times New Roman" w:cs="Times New Roman"/>
                <w:color w:val="000000"/>
                <w:sz w:val="20"/>
                <w:szCs w:val="20"/>
              </w:rPr>
              <w:t>Дней/часов</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657980" w14:textId="77777777" w:rsidR="00A27DAB" w:rsidRPr="00510CE9" w:rsidRDefault="00A27DAB" w:rsidP="00173921">
            <w:pPr>
              <w:rPr>
                <w:sz w:val="20"/>
                <w:szCs w:val="20"/>
              </w:rPr>
            </w:pPr>
            <w:r w:rsidRPr="00510CE9">
              <w:rPr>
                <w:rFonts w:hAnsi="Times New Roman" w:cs="Times New Roman"/>
                <w:color w:val="000000"/>
                <w:sz w:val="20"/>
                <w:szCs w:val="20"/>
              </w:rPr>
              <w:t>Сумма</w:t>
            </w:r>
            <w:proofErr w:type="gramStart"/>
            <w:r w:rsidRPr="00510CE9">
              <w:rPr>
                <w:rFonts w:hAnsi="Times New Roman" w:cs="Times New Roman"/>
                <w:color w:val="000000"/>
                <w:sz w:val="20"/>
                <w:szCs w:val="20"/>
              </w:rPr>
              <w:t>,</w:t>
            </w:r>
            <w:proofErr w:type="gramEnd"/>
            <w:r w:rsidRPr="00510CE9">
              <w:rPr>
                <w:sz w:val="20"/>
                <w:szCs w:val="20"/>
              </w:rPr>
              <w:br/>
            </w:r>
            <w:r w:rsidRPr="00510CE9">
              <w:rPr>
                <w:rFonts w:hAnsi="Times New Roman" w:cs="Times New Roman"/>
                <w:color w:val="000000"/>
                <w:sz w:val="20"/>
                <w:szCs w:val="20"/>
              </w:rPr>
              <w:t>руб.</w:t>
            </w: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30642" w14:textId="77777777" w:rsidR="00A27DAB" w:rsidRPr="00510CE9" w:rsidRDefault="00A27DAB" w:rsidP="00173921">
            <w:pPr>
              <w:rPr>
                <w:sz w:val="20"/>
                <w:szCs w:val="20"/>
              </w:rPr>
            </w:pPr>
            <w:r w:rsidRPr="00510CE9">
              <w:rPr>
                <w:rFonts w:hAnsi="Times New Roman" w:cs="Times New Roman"/>
                <w:color w:val="000000"/>
                <w:sz w:val="20"/>
                <w:szCs w:val="20"/>
              </w:rPr>
              <w:t>Вид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43D4E3" w14:textId="77777777" w:rsidR="00A27DAB" w:rsidRPr="00510CE9" w:rsidRDefault="00A27DAB" w:rsidP="00173921">
            <w:pPr>
              <w:rPr>
                <w:sz w:val="20"/>
                <w:szCs w:val="20"/>
              </w:rPr>
            </w:pPr>
            <w:r w:rsidRPr="00510CE9">
              <w:rPr>
                <w:rFonts w:hAnsi="Times New Roman" w:cs="Times New Roman"/>
                <w:color w:val="000000"/>
                <w:sz w:val="20"/>
                <w:szCs w:val="20"/>
              </w:rPr>
              <w:t>Сумма, руб.</w:t>
            </w:r>
          </w:p>
        </w:tc>
      </w:tr>
      <w:tr w:rsidR="00A27DAB" w:rsidRPr="00510CE9" w14:paraId="3C077C6A"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66E6D" w14:textId="77777777" w:rsidR="00A27DAB" w:rsidRPr="00510CE9" w:rsidRDefault="00A27DAB" w:rsidP="00173921">
            <w:pPr>
              <w:rPr>
                <w:sz w:val="20"/>
                <w:szCs w:val="20"/>
              </w:rPr>
            </w:pPr>
            <w:r w:rsidRPr="00510CE9">
              <w:rPr>
                <w:rFonts w:hAnsi="Times New Roman" w:cs="Times New Roman"/>
                <w:b/>
                <w:bCs/>
                <w:color w:val="000000"/>
                <w:sz w:val="20"/>
                <w:szCs w:val="20"/>
              </w:rPr>
              <w:t>1. Начислено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740A4" w14:textId="77777777" w:rsidR="00A27DAB" w:rsidRPr="00510CE9" w:rsidRDefault="00A27DAB" w:rsidP="00173921">
            <w:pPr>
              <w:rPr>
                <w:sz w:val="20"/>
                <w:szCs w:val="20"/>
              </w:rPr>
            </w:pPr>
            <w:r w:rsidRPr="00510CE9">
              <w:rPr>
                <w:rFonts w:hAnsi="Times New Roman" w:cs="Times New Roman"/>
                <w:b/>
                <w:bCs/>
                <w:color w:val="000000"/>
                <w:sz w:val="20"/>
                <w:szCs w:val="20"/>
              </w:rPr>
              <w:t>2. Удержано</w:t>
            </w:r>
          </w:p>
        </w:tc>
      </w:tr>
      <w:tr w:rsidR="00A27DAB" w:rsidRPr="00510CE9" w14:paraId="3B89A879"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CC820" w14:textId="77777777" w:rsidR="00A27DAB" w:rsidRPr="00510CE9" w:rsidRDefault="00A27DAB" w:rsidP="00173921">
            <w:pPr>
              <w:rPr>
                <w:sz w:val="20"/>
                <w:szCs w:val="20"/>
              </w:rPr>
            </w:pPr>
            <w:r w:rsidRPr="00510CE9">
              <w:rPr>
                <w:rFonts w:hAnsi="Times New Roman" w:cs="Times New Roman"/>
                <w:color w:val="000000"/>
                <w:sz w:val="20"/>
                <w:szCs w:val="20"/>
              </w:rPr>
              <w:t>Оклад</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63064"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B5216"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58BCBB"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4D2841" w14:textId="77777777" w:rsidR="00A27DAB" w:rsidRPr="00510CE9" w:rsidRDefault="00A27DAB" w:rsidP="00173921">
            <w:pPr>
              <w:rPr>
                <w:sz w:val="20"/>
                <w:szCs w:val="20"/>
              </w:rPr>
            </w:pPr>
            <w:r w:rsidRPr="00510CE9">
              <w:rPr>
                <w:rFonts w:hAnsi="Times New Roman" w:cs="Times New Roman"/>
                <w:color w:val="000000"/>
                <w:sz w:val="20"/>
                <w:szCs w:val="20"/>
              </w:rPr>
              <w:t>НДФЛ (по</w:t>
            </w:r>
            <w:r w:rsidRPr="00510CE9">
              <w:rPr>
                <w:sz w:val="20"/>
                <w:szCs w:val="20"/>
              </w:rPr>
              <w:br/>
            </w:r>
            <w:r w:rsidRPr="00510CE9">
              <w:rPr>
                <w:rFonts w:hAnsi="Times New Roman" w:cs="Times New Roman"/>
                <w:color w:val="000000"/>
                <w:sz w:val="20"/>
                <w:szCs w:val="20"/>
              </w:rPr>
              <w:t>ставке 13%)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E02AE" w14:textId="77777777" w:rsidR="00A27DAB" w:rsidRPr="00510CE9" w:rsidRDefault="00A27DAB" w:rsidP="00173921">
            <w:pPr>
              <w:ind w:left="75" w:right="75"/>
              <w:rPr>
                <w:rFonts w:hAnsi="Times New Roman" w:cs="Times New Roman"/>
                <w:color w:val="000000"/>
                <w:sz w:val="20"/>
                <w:szCs w:val="20"/>
              </w:rPr>
            </w:pPr>
          </w:p>
        </w:tc>
      </w:tr>
      <w:tr w:rsidR="00A27DAB" w:rsidRPr="00510CE9" w14:paraId="6471BA02"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10CF0" w14:textId="77777777" w:rsidR="00A27DAB" w:rsidRPr="00510CE9" w:rsidRDefault="00A27DAB" w:rsidP="00173921">
            <w:pPr>
              <w:rPr>
                <w:sz w:val="20"/>
                <w:szCs w:val="20"/>
              </w:rPr>
            </w:pPr>
            <w:r w:rsidRPr="00510CE9">
              <w:rPr>
                <w:rFonts w:hAnsi="Times New Roman" w:cs="Times New Roman"/>
                <w:color w:val="000000"/>
                <w:sz w:val="20"/>
                <w:szCs w:val="20"/>
              </w:rPr>
              <w:t>Премия</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A2B01"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09AB6"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BE753"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61F43"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A2B74" w14:textId="77777777" w:rsidR="00A27DAB" w:rsidRPr="00510CE9" w:rsidRDefault="00A27DAB" w:rsidP="00173921">
            <w:pPr>
              <w:ind w:left="75" w:right="75"/>
              <w:rPr>
                <w:rFonts w:hAnsi="Times New Roman" w:cs="Times New Roman"/>
                <w:color w:val="000000"/>
                <w:sz w:val="20"/>
                <w:szCs w:val="20"/>
              </w:rPr>
            </w:pPr>
          </w:p>
        </w:tc>
      </w:tr>
      <w:tr w:rsidR="00A27DAB" w:rsidRPr="00510CE9" w14:paraId="561F8378"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9D9C1" w14:textId="77777777" w:rsidR="00A27DAB" w:rsidRPr="00510CE9" w:rsidRDefault="00A27DAB" w:rsidP="00173921">
            <w:pPr>
              <w:rPr>
                <w:sz w:val="20"/>
                <w:szCs w:val="20"/>
              </w:rPr>
            </w:pPr>
            <w:r w:rsidRPr="00510CE9">
              <w:rPr>
                <w:rFonts w:hAnsi="Times New Roman" w:cs="Times New Roman"/>
                <w:color w:val="000000"/>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3CB0F"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31C15C"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3C820"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179E6"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E3336" w14:textId="77777777" w:rsidR="00A27DAB" w:rsidRPr="00510CE9" w:rsidRDefault="00A27DAB" w:rsidP="00173921">
            <w:pPr>
              <w:ind w:left="75" w:right="75"/>
              <w:rPr>
                <w:rFonts w:hAnsi="Times New Roman" w:cs="Times New Roman"/>
                <w:color w:val="000000"/>
                <w:sz w:val="20"/>
                <w:szCs w:val="20"/>
              </w:rPr>
            </w:pPr>
          </w:p>
        </w:tc>
      </w:tr>
      <w:tr w:rsidR="00A27DAB" w:rsidRPr="00510CE9" w14:paraId="323175B3" w14:textId="77777777" w:rsidTr="00173921">
        <w:tc>
          <w:tcPr>
            <w:tcW w:w="162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2037F2B" w14:textId="77777777" w:rsidR="00A27DAB" w:rsidRPr="00510CE9" w:rsidRDefault="00A27DAB" w:rsidP="00173921">
            <w:pPr>
              <w:rPr>
                <w:sz w:val="20"/>
                <w:szCs w:val="20"/>
              </w:rPr>
            </w:pPr>
            <w:r w:rsidRPr="00510CE9">
              <w:rPr>
                <w:rFonts w:hAnsi="Times New Roman" w:cs="Times New Roman"/>
                <w:color w:val="000000"/>
                <w:sz w:val="20"/>
                <w:szCs w:val="20"/>
              </w:rPr>
              <w:t>Всего</w:t>
            </w:r>
            <w:r w:rsidRPr="00510CE9">
              <w:rPr>
                <w:sz w:val="20"/>
                <w:szCs w:val="20"/>
              </w:rPr>
              <w:br/>
            </w:r>
            <w:r w:rsidRPr="00510CE9">
              <w:rPr>
                <w:rFonts w:hAnsi="Times New Roman" w:cs="Times New Roman"/>
                <w:color w:val="000000"/>
                <w:sz w:val="20"/>
                <w:szCs w:val="20"/>
              </w:rPr>
              <w:t>начислено:</w:t>
            </w:r>
          </w:p>
        </w:tc>
        <w:tc>
          <w:tcPr>
            <w:tcW w:w="1173"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B324FAB"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4270BB1"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F86476"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2D091" w14:textId="77777777" w:rsidR="00A27DAB" w:rsidRPr="00510CE9" w:rsidRDefault="00A27DAB" w:rsidP="00173921">
            <w:pPr>
              <w:rPr>
                <w:sz w:val="20"/>
                <w:szCs w:val="20"/>
              </w:rPr>
            </w:pPr>
            <w:r w:rsidRPr="00510CE9">
              <w:rPr>
                <w:rFonts w:hAnsi="Times New Roman" w:cs="Times New Roman"/>
                <w:color w:val="000000"/>
                <w:sz w:val="20"/>
                <w:szCs w:val="20"/>
              </w:rPr>
              <w:t>Всего удержано: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83261" w14:textId="77777777" w:rsidR="00A27DAB" w:rsidRPr="00510CE9" w:rsidRDefault="00A27DAB" w:rsidP="00173921">
            <w:pPr>
              <w:ind w:left="75" w:right="75"/>
              <w:rPr>
                <w:rFonts w:hAnsi="Times New Roman" w:cs="Times New Roman"/>
                <w:color w:val="000000"/>
                <w:sz w:val="20"/>
                <w:szCs w:val="20"/>
              </w:rPr>
            </w:pPr>
          </w:p>
        </w:tc>
      </w:tr>
      <w:tr w:rsidR="00A27DAB" w:rsidRPr="00510CE9" w14:paraId="39D6DDBA"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7D324A" w14:textId="77777777" w:rsidR="00A27DAB" w:rsidRPr="00510CE9" w:rsidRDefault="00A27DAB" w:rsidP="00173921">
            <w:pPr>
              <w:rPr>
                <w:sz w:val="20"/>
                <w:szCs w:val="20"/>
              </w:rPr>
            </w:pPr>
            <w:r w:rsidRPr="00510CE9">
              <w:rPr>
                <w:rFonts w:hAnsi="Times New Roman" w:cs="Times New Roman"/>
                <w:b/>
                <w:bCs/>
                <w:color w:val="000000"/>
                <w:sz w:val="20"/>
                <w:szCs w:val="20"/>
              </w:rPr>
              <w:t>3. Доходы в натуральной форме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FF07B1" w14:textId="77777777" w:rsidR="00A27DAB" w:rsidRPr="00510CE9" w:rsidRDefault="00A27DAB" w:rsidP="00173921">
            <w:pPr>
              <w:rPr>
                <w:sz w:val="20"/>
                <w:szCs w:val="20"/>
              </w:rPr>
            </w:pPr>
            <w:r w:rsidRPr="00510CE9">
              <w:rPr>
                <w:rFonts w:hAnsi="Times New Roman" w:cs="Times New Roman"/>
                <w:b/>
                <w:bCs/>
                <w:color w:val="000000"/>
                <w:sz w:val="20"/>
                <w:szCs w:val="20"/>
              </w:rPr>
              <w:t>4. Выплачено</w:t>
            </w:r>
          </w:p>
        </w:tc>
      </w:tr>
      <w:tr w:rsidR="00A27DAB" w:rsidRPr="00510CE9" w14:paraId="39AFD860"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50CE7" w14:textId="77777777" w:rsidR="00A27DAB" w:rsidRPr="00510CE9" w:rsidRDefault="00A27DAB" w:rsidP="00173921">
            <w:pPr>
              <w:ind w:left="75" w:right="75"/>
              <w:rPr>
                <w:rFonts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CB5B5"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63DF04"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F430C"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6BC561" w14:textId="77777777" w:rsidR="00A27DAB" w:rsidRPr="00510CE9" w:rsidRDefault="00A27DAB" w:rsidP="00173921">
            <w:pPr>
              <w:rPr>
                <w:sz w:val="20"/>
                <w:szCs w:val="20"/>
              </w:rPr>
            </w:pPr>
            <w:r w:rsidRPr="00510CE9">
              <w:rPr>
                <w:rFonts w:hAnsi="Times New Roman" w:cs="Times New Roman"/>
                <w:color w:val="000000"/>
                <w:sz w:val="20"/>
                <w:szCs w:val="20"/>
              </w:rPr>
              <w:t>Через кассу</w:t>
            </w:r>
            <w:r w:rsidRPr="00510CE9">
              <w:rPr>
                <w:sz w:val="20"/>
                <w:szCs w:val="20"/>
              </w:rPr>
              <w:br/>
            </w:r>
            <w:r w:rsidRPr="00510CE9">
              <w:rPr>
                <w:rFonts w:hAnsi="Times New Roman" w:cs="Times New Roman"/>
                <w:color w:val="000000"/>
                <w:sz w:val="20"/>
                <w:szCs w:val="20"/>
              </w:rPr>
              <w:t>(банк):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FDF8B" w14:textId="77777777" w:rsidR="00A27DAB" w:rsidRPr="00510CE9" w:rsidRDefault="00A27DAB" w:rsidP="00173921">
            <w:pPr>
              <w:ind w:left="75" w:right="75"/>
              <w:rPr>
                <w:rFonts w:hAnsi="Times New Roman" w:cs="Times New Roman"/>
                <w:color w:val="000000"/>
                <w:sz w:val="20"/>
                <w:szCs w:val="20"/>
              </w:rPr>
            </w:pPr>
          </w:p>
        </w:tc>
      </w:tr>
      <w:tr w:rsidR="00A27DAB" w:rsidRPr="00510CE9" w14:paraId="00FA3067"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C9E89" w14:textId="77777777" w:rsidR="00A27DAB" w:rsidRPr="00510CE9" w:rsidRDefault="00A27DAB" w:rsidP="00173921">
            <w:pPr>
              <w:ind w:left="75" w:right="75"/>
              <w:rPr>
                <w:rFonts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AC86F"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81BEC"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3FF28"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D073E2"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A4A1E" w14:textId="77777777" w:rsidR="00A27DAB" w:rsidRPr="00510CE9" w:rsidRDefault="00A27DAB" w:rsidP="00173921">
            <w:pPr>
              <w:ind w:left="75" w:right="75"/>
              <w:rPr>
                <w:rFonts w:hAnsi="Times New Roman" w:cs="Times New Roman"/>
                <w:color w:val="000000"/>
                <w:sz w:val="20"/>
                <w:szCs w:val="20"/>
              </w:rPr>
            </w:pPr>
          </w:p>
        </w:tc>
      </w:tr>
      <w:tr w:rsidR="00A27DAB" w:rsidRPr="00510CE9" w14:paraId="2BEA2576"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F9F2F" w14:textId="77777777" w:rsidR="00A27DAB" w:rsidRPr="00510CE9" w:rsidRDefault="00A27DAB" w:rsidP="00173921">
            <w:pPr>
              <w:ind w:left="75" w:right="75"/>
              <w:rPr>
                <w:rFonts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A97A7"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08D53F"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E99F96"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C2531"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BB1A1" w14:textId="77777777" w:rsidR="00A27DAB" w:rsidRPr="00510CE9" w:rsidRDefault="00A27DAB" w:rsidP="00173921">
            <w:pPr>
              <w:ind w:left="75" w:right="75"/>
              <w:rPr>
                <w:rFonts w:hAnsi="Times New Roman" w:cs="Times New Roman"/>
                <w:color w:val="000000"/>
                <w:sz w:val="20"/>
                <w:szCs w:val="20"/>
              </w:rPr>
            </w:pPr>
          </w:p>
        </w:tc>
      </w:tr>
      <w:tr w:rsidR="00A27DAB" w:rsidRPr="00510CE9" w14:paraId="568361CB" w14:textId="77777777" w:rsidTr="00173921">
        <w:tc>
          <w:tcPr>
            <w:tcW w:w="162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50ABEDA4" w14:textId="77777777" w:rsidR="00A27DAB" w:rsidRPr="00510CE9" w:rsidRDefault="00A27DAB" w:rsidP="00173921">
            <w:pPr>
              <w:rPr>
                <w:sz w:val="20"/>
                <w:szCs w:val="20"/>
              </w:rPr>
            </w:pPr>
            <w:r w:rsidRPr="00510CE9">
              <w:rPr>
                <w:rFonts w:hAnsi="Times New Roman" w:cs="Times New Roman"/>
                <w:color w:val="000000"/>
                <w:sz w:val="20"/>
                <w:szCs w:val="20"/>
              </w:rPr>
              <w:t>Всего</w:t>
            </w:r>
            <w:r w:rsidRPr="00510CE9">
              <w:rPr>
                <w:sz w:val="20"/>
                <w:szCs w:val="20"/>
              </w:rPr>
              <w:br/>
            </w:r>
            <w:r w:rsidRPr="00510CE9">
              <w:rPr>
                <w:rFonts w:hAnsi="Times New Roman" w:cs="Times New Roman"/>
                <w:color w:val="000000"/>
                <w:sz w:val="20"/>
                <w:szCs w:val="20"/>
              </w:rPr>
              <w:t>натуральных</w:t>
            </w:r>
            <w:r w:rsidRPr="00510CE9">
              <w:rPr>
                <w:sz w:val="20"/>
                <w:szCs w:val="20"/>
              </w:rPr>
              <w:br/>
            </w:r>
            <w:r w:rsidRPr="00510CE9">
              <w:rPr>
                <w:rFonts w:hAnsi="Times New Roman" w:cs="Times New Roman"/>
                <w:color w:val="000000"/>
                <w:sz w:val="20"/>
                <w:szCs w:val="20"/>
              </w:rPr>
              <w:t>доходов:</w:t>
            </w:r>
          </w:p>
        </w:tc>
        <w:tc>
          <w:tcPr>
            <w:tcW w:w="1173"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EC89B3F"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F8A498"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F137D"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B8C10" w14:textId="77777777" w:rsidR="00A27DAB" w:rsidRPr="00510CE9" w:rsidRDefault="00A27DAB" w:rsidP="00173921">
            <w:pPr>
              <w:rPr>
                <w:sz w:val="20"/>
                <w:szCs w:val="20"/>
              </w:rPr>
            </w:pPr>
            <w:r w:rsidRPr="00510CE9">
              <w:rPr>
                <w:rFonts w:hAnsi="Times New Roman" w:cs="Times New Roman"/>
                <w:color w:val="000000"/>
                <w:sz w:val="20"/>
                <w:szCs w:val="20"/>
              </w:rPr>
              <w:t>Всего выплат: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A8F9C8" w14:textId="77777777" w:rsidR="00A27DAB" w:rsidRPr="00510CE9" w:rsidRDefault="00A27DAB" w:rsidP="00173921">
            <w:pPr>
              <w:ind w:left="75" w:right="75"/>
              <w:rPr>
                <w:rFonts w:hAnsi="Times New Roman" w:cs="Times New Roman"/>
                <w:color w:val="000000"/>
                <w:sz w:val="20"/>
                <w:szCs w:val="20"/>
              </w:rPr>
            </w:pPr>
          </w:p>
        </w:tc>
      </w:tr>
      <w:tr w:rsidR="00A27DAB" w:rsidRPr="00BA7741" w14:paraId="6CECD424" w14:textId="77777777" w:rsidTr="00173921">
        <w:tc>
          <w:tcPr>
            <w:tcW w:w="162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94B9792" w14:textId="77777777" w:rsidR="00A27DAB" w:rsidRPr="00510CE9" w:rsidRDefault="00A27DAB" w:rsidP="00173921">
            <w:pPr>
              <w:rPr>
                <w:sz w:val="20"/>
                <w:szCs w:val="20"/>
                <w:lang w:val="ru-RU"/>
              </w:rPr>
            </w:pPr>
            <w:r w:rsidRPr="00510CE9">
              <w:rPr>
                <w:rFonts w:hAnsi="Times New Roman" w:cs="Times New Roman"/>
                <w:color w:val="000000"/>
                <w:sz w:val="20"/>
                <w:szCs w:val="20"/>
                <w:lang w:val="ru-RU"/>
              </w:rPr>
              <w:t>Долг за</w:t>
            </w:r>
            <w:r w:rsidRPr="00510CE9">
              <w:rPr>
                <w:sz w:val="20"/>
                <w:szCs w:val="20"/>
                <w:lang w:val="ru-RU"/>
              </w:rPr>
              <w:br/>
            </w:r>
            <w:r w:rsidRPr="00510CE9">
              <w:rPr>
                <w:rFonts w:hAnsi="Times New Roman" w:cs="Times New Roman"/>
                <w:color w:val="000000"/>
                <w:sz w:val="20"/>
                <w:szCs w:val="20"/>
                <w:lang w:val="ru-RU"/>
              </w:rPr>
              <w:t>сотрудником на</w:t>
            </w:r>
            <w:r w:rsidRPr="00510CE9">
              <w:rPr>
                <w:sz w:val="20"/>
                <w:szCs w:val="20"/>
                <w:lang w:val="ru-RU"/>
              </w:rPr>
              <w:br/>
            </w:r>
            <w:r w:rsidRPr="00510CE9">
              <w:rPr>
                <w:rFonts w:hAnsi="Times New Roman" w:cs="Times New Roman"/>
                <w:color w:val="000000"/>
                <w:sz w:val="20"/>
                <w:szCs w:val="20"/>
                <w:lang w:val="ru-RU"/>
              </w:rPr>
              <w:t>начало месяца</w:t>
            </w:r>
          </w:p>
        </w:tc>
        <w:tc>
          <w:tcPr>
            <w:tcW w:w="1173"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40261F4" w14:textId="77777777" w:rsidR="00A27DAB" w:rsidRPr="00510CE9" w:rsidRDefault="00A27DAB" w:rsidP="00173921">
            <w:pPr>
              <w:ind w:left="75" w:right="75"/>
              <w:rPr>
                <w:rFonts w:hAnsi="Times New Roman" w:cs="Times New Roman"/>
                <w:color w:val="000000"/>
                <w:sz w:val="20"/>
                <w:szCs w:val="20"/>
                <w:lang w:val="ru-RU"/>
              </w:rPr>
            </w:pPr>
          </w:p>
        </w:tc>
        <w:tc>
          <w:tcPr>
            <w:tcW w:w="144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74A408" w14:textId="77777777" w:rsidR="00A27DAB" w:rsidRPr="00510CE9" w:rsidRDefault="00A27DAB" w:rsidP="00173921">
            <w:pPr>
              <w:ind w:left="75" w:right="75"/>
              <w:rPr>
                <w:rFonts w:hAnsi="Times New Roman" w:cs="Times New Roman"/>
                <w:color w:val="000000"/>
                <w:sz w:val="20"/>
                <w:szCs w:val="20"/>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5B14E" w14:textId="77777777" w:rsidR="00A27DAB" w:rsidRPr="00510CE9" w:rsidRDefault="00A27DAB" w:rsidP="00173921">
            <w:pPr>
              <w:ind w:left="75" w:right="75"/>
              <w:rPr>
                <w:rFonts w:hAnsi="Times New Roman" w:cs="Times New Roman"/>
                <w:color w:val="000000"/>
                <w:sz w:val="20"/>
                <w:szCs w:val="20"/>
                <w:lang w:val="ru-RU"/>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FD47B" w14:textId="77777777" w:rsidR="00A27DAB" w:rsidRPr="00510CE9" w:rsidRDefault="00A27DAB" w:rsidP="00173921">
            <w:pPr>
              <w:rPr>
                <w:sz w:val="20"/>
                <w:szCs w:val="20"/>
                <w:lang w:val="ru-RU"/>
              </w:rPr>
            </w:pPr>
            <w:r w:rsidRPr="00510CE9">
              <w:rPr>
                <w:rFonts w:hAnsi="Times New Roman" w:cs="Times New Roman"/>
                <w:color w:val="000000"/>
                <w:sz w:val="20"/>
                <w:szCs w:val="20"/>
                <w:lang w:val="ru-RU"/>
              </w:rPr>
              <w:t>Долг за</w:t>
            </w:r>
            <w:r w:rsidRPr="00510CE9">
              <w:rPr>
                <w:sz w:val="20"/>
                <w:szCs w:val="20"/>
                <w:lang w:val="ru-RU"/>
              </w:rPr>
              <w:br/>
            </w:r>
            <w:r w:rsidRPr="00510CE9">
              <w:rPr>
                <w:rFonts w:hAnsi="Times New Roman" w:cs="Times New Roman"/>
                <w:color w:val="000000"/>
                <w:sz w:val="20"/>
                <w:szCs w:val="20"/>
                <w:lang w:val="ru-RU"/>
              </w:rPr>
              <w:t>сотрудником на</w:t>
            </w:r>
            <w:r w:rsidRPr="00510CE9">
              <w:rPr>
                <w:sz w:val="20"/>
                <w:szCs w:val="20"/>
                <w:lang w:val="ru-RU"/>
              </w:rPr>
              <w:br/>
            </w:r>
            <w:r w:rsidRPr="00510CE9">
              <w:rPr>
                <w:rFonts w:hAnsi="Times New Roman" w:cs="Times New Roman"/>
                <w:color w:val="000000"/>
                <w:sz w:val="20"/>
                <w:szCs w:val="20"/>
                <w:lang w:val="ru-RU"/>
              </w:rPr>
              <w:t>конец месяца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72FAC" w14:textId="77777777" w:rsidR="00A27DAB" w:rsidRPr="00510CE9" w:rsidRDefault="00A27DAB" w:rsidP="00173921">
            <w:pPr>
              <w:ind w:left="75" w:right="75"/>
              <w:rPr>
                <w:rFonts w:hAnsi="Times New Roman" w:cs="Times New Roman"/>
                <w:color w:val="000000"/>
                <w:sz w:val="20"/>
                <w:szCs w:val="20"/>
                <w:lang w:val="ru-RU"/>
              </w:rPr>
            </w:pPr>
          </w:p>
        </w:tc>
      </w:tr>
      <w:tr w:rsidR="00A27DAB" w:rsidRPr="00BA7741" w14:paraId="79841F55" w14:textId="77777777" w:rsidTr="00173921">
        <w:tc>
          <w:tcPr>
            <w:tcW w:w="162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54935041" w14:textId="77777777" w:rsidR="00A27DAB" w:rsidRPr="00510CE9" w:rsidRDefault="00A27DAB" w:rsidP="00173921">
            <w:pPr>
              <w:ind w:left="75" w:right="75"/>
              <w:rPr>
                <w:rFonts w:hAnsi="Times New Roman" w:cs="Times New Roman"/>
                <w:color w:val="000000"/>
                <w:sz w:val="20"/>
                <w:szCs w:val="20"/>
                <w:lang w:val="ru-RU"/>
              </w:rPr>
            </w:pPr>
          </w:p>
        </w:tc>
        <w:tc>
          <w:tcPr>
            <w:tcW w:w="117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327AAC19" w14:textId="77777777" w:rsidR="00A27DAB" w:rsidRPr="00510CE9" w:rsidRDefault="00A27DAB" w:rsidP="00173921">
            <w:pPr>
              <w:ind w:left="75" w:right="75"/>
              <w:rPr>
                <w:rFonts w:hAnsi="Times New Roman" w:cs="Times New Roman"/>
                <w:color w:val="000000"/>
                <w:sz w:val="20"/>
                <w:szCs w:val="20"/>
                <w:lang w:val="ru-RU"/>
              </w:rPr>
            </w:pPr>
          </w:p>
        </w:tc>
        <w:tc>
          <w:tcPr>
            <w:tcW w:w="144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272916CC" w14:textId="77777777" w:rsidR="00A27DAB" w:rsidRPr="00510CE9" w:rsidRDefault="00A27DAB" w:rsidP="00173921">
            <w:pPr>
              <w:ind w:left="75" w:right="75"/>
              <w:rPr>
                <w:rFonts w:hAnsi="Times New Roman" w:cs="Times New Roman"/>
                <w:color w:val="000000"/>
                <w:sz w:val="20"/>
                <w:szCs w:val="20"/>
                <w:lang w:val="ru-RU"/>
              </w:rPr>
            </w:pPr>
          </w:p>
        </w:tc>
        <w:tc>
          <w:tcPr>
            <w:tcW w:w="135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E5C502C" w14:textId="77777777" w:rsidR="00A27DAB" w:rsidRPr="00510CE9" w:rsidRDefault="00A27DAB" w:rsidP="00173921">
            <w:pPr>
              <w:ind w:left="75" w:right="75"/>
              <w:rPr>
                <w:rFonts w:hAnsi="Times New Roman" w:cs="Times New Roman"/>
                <w:color w:val="000000"/>
                <w:sz w:val="20"/>
                <w:szCs w:val="20"/>
                <w:lang w:val="ru-RU"/>
              </w:rPr>
            </w:pPr>
          </w:p>
        </w:tc>
        <w:tc>
          <w:tcPr>
            <w:tcW w:w="216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67C8D6F" w14:textId="77777777" w:rsidR="00A27DAB" w:rsidRPr="00510CE9" w:rsidRDefault="00A27DAB" w:rsidP="00173921">
            <w:pPr>
              <w:ind w:left="75" w:right="75"/>
              <w:rPr>
                <w:rFonts w:hAnsi="Times New Roman" w:cs="Times New Roman"/>
                <w:color w:val="000000"/>
                <w:sz w:val="20"/>
                <w:szCs w:val="20"/>
                <w:lang w:val="ru-RU"/>
              </w:rPr>
            </w:pPr>
          </w:p>
        </w:tc>
        <w:tc>
          <w:tcPr>
            <w:tcW w:w="992"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534AD96D" w14:textId="77777777" w:rsidR="00A27DAB" w:rsidRPr="00510CE9" w:rsidRDefault="00A27DAB" w:rsidP="00173921">
            <w:pPr>
              <w:ind w:left="75" w:right="75"/>
              <w:rPr>
                <w:rFonts w:hAnsi="Times New Roman" w:cs="Times New Roman"/>
                <w:color w:val="000000"/>
                <w:sz w:val="20"/>
                <w:szCs w:val="20"/>
                <w:lang w:val="ru-RU"/>
              </w:rPr>
            </w:pPr>
          </w:p>
        </w:tc>
      </w:tr>
    </w:tbl>
    <w:p w14:paraId="5CB2FFEE" w14:textId="77777777" w:rsidR="00A27DAB" w:rsidRPr="00A27DAB" w:rsidRDefault="00A27DAB" w:rsidP="00A27DAB">
      <w:pPr>
        <w:rPr>
          <w:rFonts w:hAnsi="Times New Roman" w:cs="Times New Roman"/>
          <w:color w:val="000000"/>
          <w:sz w:val="20"/>
          <w:szCs w:val="20"/>
          <w:lang w:val="ru-RU"/>
        </w:rPr>
      </w:pPr>
    </w:p>
    <w:p w14:paraId="0DCE2C7B"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398D3157"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78AABB75"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48E66413"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499A0E62"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3626AB81"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048E4EE8"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6275C1FE"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5AA01174"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49CA635C"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7452A08D"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7D9661A4" w14:textId="24508679"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r w:rsidRPr="002F5436">
        <w:rPr>
          <w:color w:val="000000" w:themeColor="text1"/>
          <w:lang w:val="ru-RU"/>
        </w:rPr>
        <w:lastRenderedPageBreak/>
        <w:t xml:space="preserve">Приложение </w:t>
      </w:r>
      <w:r w:rsidRPr="002F5436">
        <w:rPr>
          <w:rStyle w:val="fill"/>
          <w:b w:val="0"/>
          <w:i w:val="0"/>
          <w:color w:val="000000" w:themeColor="text1"/>
          <w:lang w:val="ru-RU"/>
        </w:rPr>
        <w:t>6</w:t>
      </w:r>
      <w:r w:rsidRPr="002F5436">
        <w:rPr>
          <w:color w:val="000000" w:themeColor="text1"/>
          <w:lang w:val="ru-RU"/>
        </w:rPr>
        <w:br/>
        <w:t xml:space="preserve">к распоряжению от </w:t>
      </w:r>
      <w:r w:rsidR="00FB0729">
        <w:rPr>
          <w:rStyle w:val="fill"/>
          <w:b w:val="0"/>
          <w:i w:val="0"/>
          <w:color w:val="000000" w:themeColor="text1"/>
          <w:lang w:val="ru-RU"/>
        </w:rPr>
        <w:t>09.01.2024</w:t>
      </w:r>
      <w:r w:rsidRPr="002F5436">
        <w:rPr>
          <w:rStyle w:val="fill"/>
          <w:b w:val="0"/>
          <w:i w:val="0"/>
          <w:color w:val="000000" w:themeColor="text1"/>
          <w:lang w:val="ru-RU"/>
        </w:rPr>
        <w:t xml:space="preserve"> </w:t>
      </w:r>
      <w:r w:rsidRPr="002F5436">
        <w:rPr>
          <w:color w:val="000000" w:themeColor="text1"/>
          <w:lang w:val="ru-RU"/>
        </w:rPr>
        <w:t xml:space="preserve">№ </w:t>
      </w:r>
      <w:r w:rsidR="00FB0729">
        <w:rPr>
          <w:rStyle w:val="fill"/>
          <w:b w:val="0"/>
          <w:i w:val="0"/>
          <w:color w:val="000000" w:themeColor="text1"/>
          <w:lang w:val="ru-RU"/>
        </w:rPr>
        <w:t>1а</w:t>
      </w:r>
    </w:p>
    <w:p w14:paraId="0D2CD308"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F3398C">
        <w:t> </w:t>
      </w:r>
    </w:p>
    <w:p w14:paraId="0BA89687"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F3398C">
        <w:t> </w:t>
      </w:r>
    </w:p>
    <w:p w14:paraId="5DA36A7F"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F3398C">
        <w:t> </w:t>
      </w:r>
    </w:p>
    <w:p w14:paraId="61395F7A"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2F5436">
        <w:rPr>
          <w:lang w:val="ru-RU"/>
        </w:rPr>
        <w:t>Перечень лиц, имеющих право подписи первичных документов</w:t>
      </w:r>
    </w:p>
    <w:p w14:paraId="7110C740"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F3398C">
        <w:t> </w:t>
      </w:r>
    </w:p>
    <w:tbl>
      <w:tblPr>
        <w:tblW w:w="9315" w:type="dxa"/>
        <w:tblCellMar>
          <w:top w:w="15" w:type="dxa"/>
          <w:left w:w="15" w:type="dxa"/>
          <w:bottom w:w="15" w:type="dxa"/>
          <w:right w:w="15" w:type="dxa"/>
        </w:tblCellMar>
        <w:tblLook w:val="04A0" w:firstRow="1" w:lastRow="0" w:firstColumn="1" w:lastColumn="0" w:noHBand="0" w:noVBand="1"/>
      </w:tblPr>
      <w:tblGrid>
        <w:gridCol w:w="589"/>
        <w:gridCol w:w="2964"/>
        <w:gridCol w:w="2154"/>
        <w:gridCol w:w="1857"/>
        <w:gridCol w:w="1751"/>
      </w:tblGrid>
      <w:tr w:rsidR="002F5436" w:rsidRPr="00F3398C" w14:paraId="7F76B6C3" w14:textId="77777777" w:rsidTr="00173921">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2BB8CCBA" w14:textId="77777777" w:rsidR="002F5436" w:rsidRPr="00F3398C" w:rsidRDefault="002F5436" w:rsidP="00173921">
            <w:pPr>
              <w:jc w:val="center"/>
              <w:rPr>
                <w:b/>
                <w:szCs w:val="20"/>
              </w:rPr>
            </w:pPr>
            <w:r w:rsidRPr="00F3398C">
              <w:rPr>
                <w:b/>
                <w:szCs w:val="20"/>
              </w:rPr>
              <w:t xml:space="preserve">№ </w:t>
            </w:r>
            <w:r w:rsidRPr="00F3398C">
              <w:rPr>
                <w:b/>
                <w:szCs w:val="20"/>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6B92B364" w14:textId="77777777" w:rsidR="002F5436" w:rsidRPr="00F3398C" w:rsidRDefault="002F5436" w:rsidP="00173921">
            <w:pPr>
              <w:jc w:val="center"/>
              <w:rPr>
                <w:b/>
                <w:szCs w:val="20"/>
              </w:rPr>
            </w:pPr>
            <w:r w:rsidRPr="00F3398C">
              <w:rPr>
                <w:b/>
                <w:szCs w:val="20"/>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5F8E987" w14:textId="77777777" w:rsidR="002F5436" w:rsidRPr="00F3398C" w:rsidRDefault="002F5436" w:rsidP="00173921">
            <w:pPr>
              <w:jc w:val="center"/>
              <w:rPr>
                <w:b/>
                <w:szCs w:val="20"/>
              </w:rPr>
            </w:pPr>
            <w:r w:rsidRPr="00F3398C">
              <w:rPr>
                <w:b/>
                <w:szCs w:val="20"/>
              </w:rPr>
              <w:t xml:space="preserve">Наименование </w:t>
            </w:r>
            <w:r w:rsidRPr="00F3398C">
              <w:rPr>
                <w:b/>
                <w:szCs w:val="20"/>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6923D6F4" w14:textId="77777777" w:rsidR="002F5436" w:rsidRPr="00F3398C" w:rsidRDefault="002F5436" w:rsidP="00173921">
            <w:pPr>
              <w:jc w:val="center"/>
              <w:rPr>
                <w:b/>
                <w:szCs w:val="20"/>
              </w:rPr>
            </w:pPr>
            <w:r w:rsidRPr="00F3398C">
              <w:rPr>
                <w:b/>
                <w:szCs w:val="20"/>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1EFA32AC" w14:textId="77777777" w:rsidR="002F5436" w:rsidRPr="00F3398C" w:rsidRDefault="002F5436" w:rsidP="00173921">
            <w:pPr>
              <w:jc w:val="center"/>
              <w:rPr>
                <w:b/>
                <w:szCs w:val="20"/>
              </w:rPr>
            </w:pPr>
            <w:r w:rsidRPr="00F3398C">
              <w:rPr>
                <w:b/>
                <w:szCs w:val="20"/>
              </w:rPr>
              <w:t xml:space="preserve">С приказом </w:t>
            </w:r>
            <w:r w:rsidRPr="00F3398C">
              <w:rPr>
                <w:b/>
                <w:szCs w:val="20"/>
              </w:rPr>
              <w:br/>
              <w:t>ознакомлен</w:t>
            </w:r>
          </w:p>
        </w:tc>
      </w:tr>
      <w:tr w:rsidR="002F5436" w:rsidRPr="00F3398C" w14:paraId="6E6B0946"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4E6595" w14:textId="77777777" w:rsidR="002F5436" w:rsidRPr="002F5436" w:rsidRDefault="002F5436" w:rsidP="00173921">
            <w:pPr>
              <w:jc w:val="center"/>
              <w:rPr>
                <w:color w:val="000000" w:themeColor="text1"/>
                <w:szCs w:val="20"/>
              </w:rPr>
            </w:pPr>
            <w:r w:rsidRPr="002F5436">
              <w:rPr>
                <w:rStyle w:val="fill"/>
                <w:b w:val="0"/>
                <w:i w:val="0"/>
                <w:color w:val="000000" w:themeColor="text1"/>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9BB9A7" w14:textId="77777777" w:rsidR="002F5436" w:rsidRPr="002F5436" w:rsidRDefault="002F5436" w:rsidP="00173921">
            <w:pPr>
              <w:rPr>
                <w:b/>
                <w:bCs/>
                <w:i/>
                <w:iCs/>
                <w:color w:val="000000" w:themeColor="text1"/>
                <w:szCs w:val="20"/>
              </w:rPr>
            </w:pPr>
            <w:r w:rsidRPr="002F5436">
              <w:rPr>
                <w:rStyle w:val="fill"/>
                <w:b w:val="0"/>
                <w:bCs w:val="0"/>
                <w:i w:val="0"/>
                <w:iCs w:val="0"/>
                <w:color w:val="000000" w:themeColor="text1"/>
              </w:rPr>
              <w:t>Глава Никитёнок Г.А.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2E222B" w14:textId="77777777" w:rsidR="002F5436" w:rsidRPr="002F5436" w:rsidRDefault="002F5436" w:rsidP="00173921">
            <w:pPr>
              <w:rPr>
                <w:color w:val="000000" w:themeColor="text1"/>
                <w:szCs w:val="20"/>
              </w:rPr>
            </w:pPr>
            <w:r w:rsidRPr="002F5436">
              <w:rPr>
                <w:rStyle w:val="fill"/>
                <w:b w:val="0"/>
                <w:i w:val="0"/>
                <w:color w:val="000000" w:themeColor="text1"/>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E1B80A" w14:textId="77777777" w:rsidR="002F5436" w:rsidRPr="00F3398C" w:rsidRDefault="002F5436" w:rsidP="00173921">
            <w:pPr>
              <w:rPr>
                <w:szCs w:val="20"/>
              </w:rPr>
            </w:pPr>
            <w:r w:rsidRPr="00F3398C">
              <w:rPr>
                <w:rStyle w:val="fill"/>
                <w:b w:val="0"/>
                <w:i w:val="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5E518A" w14:textId="77777777" w:rsidR="002F5436" w:rsidRPr="00F3398C" w:rsidRDefault="002F5436" w:rsidP="00173921">
            <w:pPr>
              <w:rPr>
                <w:szCs w:val="20"/>
              </w:rPr>
            </w:pPr>
            <w:r w:rsidRPr="00F3398C">
              <w:rPr>
                <w:szCs w:val="20"/>
              </w:rPr>
              <w:t> </w:t>
            </w:r>
          </w:p>
        </w:tc>
      </w:tr>
      <w:tr w:rsidR="002F5436" w:rsidRPr="00F3398C" w14:paraId="5E4485CA"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4FC316" w14:textId="77777777" w:rsidR="002F5436" w:rsidRPr="002F5436" w:rsidRDefault="002F5436" w:rsidP="00173921">
            <w:pPr>
              <w:jc w:val="center"/>
              <w:rPr>
                <w:color w:val="000000" w:themeColor="text1"/>
                <w:szCs w:val="20"/>
              </w:rPr>
            </w:pPr>
            <w:r w:rsidRPr="002F5436">
              <w:rPr>
                <w:rStyle w:val="fill"/>
                <w:b w:val="0"/>
                <w:i w:val="0"/>
                <w:color w:val="000000" w:themeColor="text1"/>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FBD1D2" w14:textId="77777777" w:rsidR="002F5436" w:rsidRPr="002F5436" w:rsidRDefault="002F5436" w:rsidP="00173921">
            <w:pPr>
              <w:rPr>
                <w:color w:val="000000" w:themeColor="text1"/>
                <w:szCs w:val="20"/>
                <w:lang w:val="ru-RU"/>
              </w:rPr>
            </w:pPr>
            <w:r w:rsidRPr="002F5436">
              <w:rPr>
                <w:rStyle w:val="fill"/>
                <w:b w:val="0"/>
                <w:i w:val="0"/>
                <w:color w:val="000000" w:themeColor="text1"/>
                <w:szCs w:val="20"/>
                <w:lang w:val="ru-RU"/>
              </w:rPr>
              <w:t>Главный бухгалтер</w:t>
            </w:r>
            <w:r w:rsidRPr="002F5436">
              <w:rPr>
                <w:color w:val="000000" w:themeColor="text1"/>
                <w:szCs w:val="20"/>
                <w:lang w:val="ru-RU"/>
              </w:rPr>
              <w:t xml:space="preserve"> </w:t>
            </w:r>
            <w:r w:rsidRPr="002F5436">
              <w:rPr>
                <w:color w:val="000000" w:themeColor="text1"/>
                <w:szCs w:val="20"/>
                <w:lang w:val="ru-RU"/>
              </w:rPr>
              <w:br/>
              <w:t>Н</w:t>
            </w:r>
            <w:r w:rsidRPr="002F5436">
              <w:rPr>
                <w:color w:val="000000" w:themeColor="text1"/>
                <w:lang w:val="ru-RU"/>
              </w:rPr>
              <w:t>икифоренко Е.И.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AD5349" w14:textId="77777777" w:rsidR="002F5436" w:rsidRPr="002F5436" w:rsidRDefault="002F5436" w:rsidP="00173921">
            <w:pPr>
              <w:rPr>
                <w:color w:val="000000" w:themeColor="text1"/>
                <w:szCs w:val="20"/>
              </w:rPr>
            </w:pPr>
            <w:r w:rsidRPr="002F5436">
              <w:rPr>
                <w:rStyle w:val="fill"/>
                <w:b w:val="0"/>
                <w:i w:val="0"/>
                <w:color w:val="000000" w:themeColor="text1"/>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60E3DF" w14:textId="77777777" w:rsidR="002F5436" w:rsidRPr="00F3398C" w:rsidRDefault="002F5436" w:rsidP="00173921">
            <w:pPr>
              <w:rPr>
                <w:szCs w:val="20"/>
              </w:rPr>
            </w:pPr>
            <w:r w:rsidRPr="00F3398C">
              <w:rPr>
                <w:rStyle w:val="fill"/>
                <w:b w:val="0"/>
                <w:i w:val="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12BF60" w14:textId="77777777" w:rsidR="002F5436" w:rsidRPr="00F3398C" w:rsidRDefault="002F5436" w:rsidP="00173921">
            <w:pPr>
              <w:rPr>
                <w:szCs w:val="20"/>
              </w:rPr>
            </w:pPr>
            <w:r w:rsidRPr="00F3398C">
              <w:rPr>
                <w:szCs w:val="20"/>
              </w:rPr>
              <w:t> </w:t>
            </w:r>
          </w:p>
        </w:tc>
      </w:tr>
      <w:tr w:rsidR="002F5436" w:rsidRPr="00F3398C" w14:paraId="16529BAD"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CD6DE7" w14:textId="2246357F" w:rsidR="002F5436" w:rsidRPr="00F3398C" w:rsidRDefault="002F5436" w:rsidP="002F5436">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FDF064" w14:textId="77777777" w:rsidR="002F5436" w:rsidRPr="00F3398C" w:rsidRDefault="002F5436" w:rsidP="00173921">
            <w:pPr>
              <w:rPr>
                <w:szCs w:val="20"/>
              </w:rPr>
            </w:pPr>
            <w:r w:rsidRPr="00F3398C">
              <w:rPr>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FBEC05" w14:textId="77777777" w:rsidR="002F5436" w:rsidRPr="00F3398C" w:rsidRDefault="002F5436" w:rsidP="00173921">
            <w:pPr>
              <w:rPr>
                <w:szCs w:val="20"/>
              </w:rPr>
            </w:pPr>
            <w:r w:rsidRPr="00F3398C">
              <w:rPr>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9A3E6E" w14:textId="77777777" w:rsidR="002F5436" w:rsidRPr="00F3398C" w:rsidRDefault="002F5436" w:rsidP="00173921">
            <w:pPr>
              <w:rPr>
                <w:szCs w:val="20"/>
              </w:rPr>
            </w:pPr>
            <w:r w:rsidRPr="00F3398C">
              <w:rPr>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59C7CC" w14:textId="77777777" w:rsidR="002F5436" w:rsidRPr="00F3398C" w:rsidRDefault="002F5436" w:rsidP="00173921">
            <w:pPr>
              <w:rPr>
                <w:szCs w:val="20"/>
              </w:rPr>
            </w:pPr>
            <w:r w:rsidRPr="00F3398C">
              <w:rPr>
                <w:szCs w:val="20"/>
              </w:rPr>
              <w:t> </w:t>
            </w:r>
          </w:p>
        </w:tc>
      </w:tr>
    </w:tbl>
    <w:p w14:paraId="3A8DF27E" w14:textId="7B8B8EAC" w:rsidR="002F5436" w:rsidRPr="00EB0BA4" w:rsidRDefault="002F5436" w:rsidP="002F5436">
      <w:pPr>
        <w:jc w:val="right"/>
        <w:rPr>
          <w:rFonts w:hAnsi="Times New Roman" w:cs="Times New Roman"/>
          <w:color w:val="000000"/>
          <w:sz w:val="24"/>
          <w:szCs w:val="24"/>
          <w:lang w:val="ru-RU"/>
        </w:rPr>
      </w:pPr>
      <w:r w:rsidRPr="00EB0BA4">
        <w:rPr>
          <w:rFonts w:hAnsi="Times New Roman" w:cs="Times New Roman"/>
          <w:color w:val="000000"/>
          <w:sz w:val="24"/>
          <w:szCs w:val="24"/>
          <w:lang w:val="ru-RU"/>
        </w:rPr>
        <w:t xml:space="preserve">Приложение </w:t>
      </w:r>
      <w:r>
        <w:rPr>
          <w:rFonts w:hAnsi="Times New Roman" w:cs="Times New Roman"/>
          <w:color w:val="000000"/>
          <w:sz w:val="24"/>
          <w:szCs w:val="24"/>
          <w:lang w:val="ru-RU"/>
        </w:rPr>
        <w:t>7</w:t>
      </w:r>
      <w:r w:rsidRPr="00EB0BA4">
        <w:rPr>
          <w:lang w:val="ru-RU"/>
        </w:rPr>
        <w:br/>
      </w:r>
      <w:r w:rsidRPr="00EB0BA4">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EB0BA4">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EB0BA4">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729C920E" w14:textId="77777777" w:rsidR="002F5436" w:rsidRPr="00EB0BA4" w:rsidRDefault="002F5436" w:rsidP="002F5436">
      <w:pPr>
        <w:jc w:val="center"/>
        <w:rPr>
          <w:rFonts w:hAnsi="Times New Roman" w:cs="Times New Roman"/>
          <w:color w:val="000000"/>
          <w:sz w:val="24"/>
          <w:szCs w:val="24"/>
          <w:lang w:val="ru-RU"/>
        </w:rPr>
      </w:pPr>
      <w:r w:rsidRPr="00EB0BA4">
        <w:rPr>
          <w:rFonts w:hAnsi="Times New Roman" w:cs="Times New Roman"/>
          <w:color w:val="000000"/>
          <w:sz w:val="24"/>
          <w:szCs w:val="24"/>
          <w:lang w:val="ru-RU"/>
        </w:rPr>
        <w:t>Перечень должностей сотрудников,</w:t>
      </w:r>
      <w:r w:rsidRPr="00EB0BA4">
        <w:rPr>
          <w:lang w:val="ru-RU"/>
        </w:rPr>
        <w:br/>
      </w:r>
      <w:r w:rsidRPr="00EB0BA4">
        <w:rPr>
          <w:rFonts w:hAnsi="Times New Roman" w:cs="Times New Roman"/>
          <w:color w:val="000000"/>
          <w:sz w:val="24"/>
          <w:szCs w:val="24"/>
          <w:lang w:val="ru-RU"/>
        </w:rPr>
        <w:t>ответственных за учет и хранение бланков строгой отчетности (БСО)</w:t>
      </w:r>
    </w:p>
    <w:tbl>
      <w:tblPr>
        <w:tblW w:w="9027" w:type="dxa"/>
        <w:tblCellMar>
          <w:top w:w="15" w:type="dxa"/>
          <w:left w:w="15" w:type="dxa"/>
          <w:bottom w:w="15" w:type="dxa"/>
          <w:right w:w="15" w:type="dxa"/>
        </w:tblCellMar>
        <w:tblLook w:val="0600" w:firstRow="0" w:lastRow="0" w:firstColumn="0" w:lastColumn="0" w:noHBand="1" w:noVBand="1"/>
      </w:tblPr>
      <w:tblGrid>
        <w:gridCol w:w="555"/>
        <w:gridCol w:w="1539"/>
        <w:gridCol w:w="6933"/>
      </w:tblGrid>
      <w:tr w:rsidR="002F5436" w14:paraId="1F476554"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C0B75" w14:textId="77777777" w:rsidR="002F5436" w:rsidRDefault="002F5436" w:rsidP="00173921">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088C2" w14:textId="77777777" w:rsidR="002F5436" w:rsidRDefault="002F5436" w:rsidP="00173921">
            <w:r>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B3AB0" w14:textId="77777777" w:rsidR="002F5436" w:rsidRDefault="002F5436" w:rsidP="00173921">
            <w:r>
              <w:rPr>
                <w:rFonts w:hAnsi="Times New Roman" w:cs="Times New Roman"/>
                <w:b/>
                <w:bCs/>
                <w:color w:val="000000"/>
                <w:sz w:val="24"/>
                <w:szCs w:val="24"/>
              </w:rPr>
              <w:t>Вид БСО</w:t>
            </w:r>
          </w:p>
        </w:tc>
      </w:tr>
      <w:tr w:rsidR="002F5436" w:rsidRPr="00BA7741" w14:paraId="31A51DFE"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716DE" w14:textId="77777777" w:rsidR="002F5436" w:rsidRDefault="002F5436" w:rsidP="0017392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503D6" w14:textId="77777777" w:rsidR="002F5436" w:rsidRPr="00EB0BA4" w:rsidRDefault="002F5436" w:rsidP="00173921">
            <w:pPr>
              <w:rPr>
                <w:lang w:val="ru-RU"/>
              </w:rPr>
            </w:pPr>
            <w:r>
              <w:rPr>
                <w:rFonts w:hAnsi="Times New Roman" w:cs="Times New Roman"/>
                <w:color w:val="000000"/>
                <w:sz w:val="24"/>
                <w:szCs w:val="24"/>
                <w:lang w:val="ru-RU"/>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103A1" w14:textId="77777777" w:rsidR="002F5436" w:rsidRPr="00EB0BA4" w:rsidRDefault="002F5436" w:rsidP="00173921">
            <w:pPr>
              <w:rPr>
                <w:lang w:val="ru-RU"/>
              </w:rPr>
            </w:pPr>
            <w:r w:rsidRPr="00EB0BA4">
              <w:rPr>
                <w:rFonts w:hAnsi="Times New Roman" w:cs="Times New Roman"/>
                <w:color w:val="000000"/>
                <w:sz w:val="24"/>
                <w:szCs w:val="24"/>
                <w:lang w:val="ru-RU"/>
              </w:rPr>
              <w:t>Бланки трудовых книжек и вкладышей к</w:t>
            </w:r>
            <w:r>
              <w:rPr>
                <w:rFonts w:hAnsi="Times New Roman" w:cs="Times New Roman"/>
                <w:color w:val="000000"/>
                <w:sz w:val="24"/>
                <w:szCs w:val="24"/>
              </w:rPr>
              <w:t> </w:t>
            </w:r>
            <w:r w:rsidRPr="00EB0BA4">
              <w:rPr>
                <w:rFonts w:hAnsi="Times New Roman" w:cs="Times New Roman"/>
                <w:color w:val="000000"/>
                <w:sz w:val="24"/>
                <w:szCs w:val="24"/>
                <w:lang w:val="ru-RU"/>
              </w:rPr>
              <w:t>трудовой книжке</w:t>
            </w:r>
          </w:p>
        </w:tc>
      </w:tr>
      <w:tr w:rsidR="002F5436" w:rsidRPr="00BA7741" w14:paraId="26BE6DA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C5F55" w14:textId="77777777" w:rsidR="002F5436" w:rsidRPr="00B57C3D" w:rsidRDefault="002F5436" w:rsidP="00173921">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2135A" w14:textId="77777777" w:rsidR="002F5436" w:rsidRPr="00B57C3D" w:rsidRDefault="002F5436" w:rsidP="00173921">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D2483" w14:textId="77777777" w:rsidR="002F5436" w:rsidRPr="00B57C3D" w:rsidRDefault="002F5436" w:rsidP="00173921">
            <w:pPr>
              <w:ind w:left="75" w:right="75"/>
              <w:rPr>
                <w:rFonts w:hAnsi="Times New Roman" w:cs="Times New Roman"/>
                <w:color w:val="000000"/>
                <w:sz w:val="24"/>
                <w:szCs w:val="24"/>
                <w:lang w:val="ru-RU"/>
              </w:rPr>
            </w:pPr>
          </w:p>
        </w:tc>
      </w:tr>
      <w:tr w:rsidR="002F5436" w:rsidRPr="00BA7741" w14:paraId="3506FDD4" w14:textId="77777777" w:rsidTr="00173921">
        <w:tc>
          <w:tcPr>
            <w:tcW w:w="0" w:type="auto"/>
            <w:tcMar>
              <w:top w:w="75" w:type="dxa"/>
              <w:left w:w="75" w:type="dxa"/>
              <w:bottom w:w="75" w:type="dxa"/>
              <w:right w:w="75" w:type="dxa"/>
            </w:tcMar>
            <w:vAlign w:val="center"/>
          </w:tcPr>
          <w:p w14:paraId="7280DAF5" w14:textId="77777777" w:rsidR="002F5436" w:rsidRPr="00B57C3D" w:rsidRDefault="002F5436"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45CD38D" w14:textId="77777777" w:rsidR="002F5436" w:rsidRPr="00B57C3D" w:rsidRDefault="002F5436"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82CAD74" w14:textId="77777777" w:rsidR="002F5436" w:rsidRPr="00B57C3D" w:rsidRDefault="002F5436" w:rsidP="00173921">
            <w:pPr>
              <w:ind w:left="75" w:right="75"/>
              <w:rPr>
                <w:rFonts w:hAnsi="Times New Roman" w:cs="Times New Roman"/>
                <w:color w:val="000000"/>
                <w:sz w:val="24"/>
                <w:szCs w:val="24"/>
                <w:lang w:val="ru-RU"/>
              </w:rPr>
            </w:pPr>
          </w:p>
        </w:tc>
      </w:tr>
    </w:tbl>
    <w:p w14:paraId="7A2B0905" w14:textId="77777777" w:rsidR="002F5436" w:rsidRPr="002F5436" w:rsidRDefault="002F5436" w:rsidP="002F5436">
      <w:pPr>
        <w:rPr>
          <w:lang w:val="ru-RU"/>
        </w:rPr>
      </w:pPr>
    </w:p>
    <w:p w14:paraId="0AC9F8BA" w14:textId="30F3212D"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0"/>
          <w:lang w:val="ru-RU"/>
        </w:rPr>
      </w:pPr>
      <w:r w:rsidRPr="002F5436">
        <w:rPr>
          <w:color w:val="000000" w:themeColor="text1"/>
          <w:sz w:val="20"/>
          <w:lang w:val="ru-RU"/>
        </w:rPr>
        <w:t xml:space="preserve">Приложение </w:t>
      </w:r>
      <w:r w:rsidRPr="002F5436">
        <w:rPr>
          <w:rStyle w:val="fill"/>
          <w:b w:val="0"/>
          <w:i w:val="0"/>
          <w:color w:val="000000" w:themeColor="text1"/>
          <w:sz w:val="20"/>
          <w:lang w:val="ru-RU"/>
        </w:rPr>
        <w:t>8</w:t>
      </w:r>
      <w:r w:rsidRPr="002F5436">
        <w:rPr>
          <w:color w:val="000000" w:themeColor="text1"/>
          <w:sz w:val="20"/>
          <w:lang w:val="ru-RU"/>
        </w:rPr>
        <w:br/>
        <w:t xml:space="preserve">к распоряжению от </w:t>
      </w:r>
      <w:r w:rsidR="00FB0729">
        <w:rPr>
          <w:rStyle w:val="fill"/>
          <w:b w:val="0"/>
          <w:i w:val="0"/>
          <w:color w:val="000000" w:themeColor="text1"/>
          <w:sz w:val="20"/>
          <w:lang w:val="ru-RU"/>
        </w:rPr>
        <w:t>09.01.2024</w:t>
      </w:r>
      <w:r w:rsidRPr="002F5436">
        <w:rPr>
          <w:color w:val="000000" w:themeColor="text1"/>
          <w:sz w:val="20"/>
          <w:lang w:val="ru-RU"/>
        </w:rPr>
        <w:t xml:space="preserve"> №</w:t>
      </w:r>
      <w:r w:rsidRPr="002F5436">
        <w:rPr>
          <w:color w:val="000000" w:themeColor="text1"/>
          <w:sz w:val="20"/>
        </w:rPr>
        <w:t> </w:t>
      </w:r>
      <w:r w:rsidR="00FB0729">
        <w:rPr>
          <w:rStyle w:val="fill"/>
          <w:b w:val="0"/>
          <w:i w:val="0"/>
          <w:color w:val="000000" w:themeColor="text1"/>
          <w:sz w:val="20"/>
          <w:lang w:val="ru-RU"/>
        </w:rPr>
        <w:t>1а</w:t>
      </w:r>
      <w:r w:rsidRPr="00452F79">
        <w:rPr>
          <w:sz w:val="20"/>
        </w:rPr>
        <w:t> </w:t>
      </w:r>
    </w:p>
    <w:p w14:paraId="1966D2C3" w14:textId="584D137B"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lang w:val="ru-RU"/>
        </w:rPr>
      </w:pPr>
      <w:r w:rsidRPr="002F5436">
        <w:rPr>
          <w:b/>
          <w:bCs/>
          <w:sz w:val="20"/>
          <w:lang w:val="ru-RU"/>
        </w:rPr>
        <w:t>Положение о служебных командировках</w:t>
      </w:r>
      <w:r w:rsidRPr="00452F79">
        <w:rPr>
          <w:sz w:val="20"/>
        </w:rPr>
        <w:t> </w:t>
      </w:r>
    </w:p>
    <w:p w14:paraId="3B545C46" w14:textId="1918C35D"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lang w:val="ru-RU"/>
        </w:rPr>
      </w:pPr>
      <w:r w:rsidRPr="002F5436">
        <w:rPr>
          <w:b/>
          <w:bCs/>
          <w:sz w:val="20"/>
          <w:lang w:val="ru-RU"/>
        </w:rPr>
        <w:t>1. Общие положени</w:t>
      </w:r>
      <w:r w:rsidR="00097E46">
        <w:rPr>
          <w:b/>
          <w:bCs/>
          <w:sz w:val="20"/>
          <w:lang w:val="ru-RU"/>
        </w:rPr>
        <w:t>я</w:t>
      </w:r>
      <w:r w:rsidRPr="00452F79">
        <w:rPr>
          <w:sz w:val="20"/>
        </w:rPr>
        <w:t> </w:t>
      </w:r>
    </w:p>
    <w:p w14:paraId="2E64ADA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1.1. Настоящее Положение определяет порядок организации служебных командировок сотрудников учреждения на территории России и за ее пределами.</w:t>
      </w:r>
    </w:p>
    <w:p w14:paraId="6A3DE987" w14:textId="65AB98A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Положение распространяется на представителей руководства, а также на всех иных сотрудников, состоящих с учреждением в трудовых отношениях. </w:t>
      </w:r>
    </w:p>
    <w:p w14:paraId="56567CE7" w14:textId="368BE38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1.</w:t>
      </w:r>
      <w:r>
        <w:rPr>
          <w:sz w:val="20"/>
          <w:lang w:val="ru-RU"/>
        </w:rPr>
        <w:t>2</w:t>
      </w:r>
      <w:r w:rsidRPr="002F5436">
        <w:rPr>
          <w:sz w:val="20"/>
          <w:lang w:val="ru-RU"/>
        </w:rPr>
        <w:t xml:space="preserve">. Служебной командировкой сотрудника является поездка сотрудника по распоряжению </w:t>
      </w:r>
      <w:r w:rsidRPr="002F5436">
        <w:rPr>
          <w:rStyle w:val="fill"/>
          <w:b w:val="0"/>
          <w:i w:val="0"/>
          <w:color w:val="000000" w:themeColor="text1"/>
          <w:sz w:val="20"/>
          <w:lang w:val="ru-RU"/>
        </w:rPr>
        <w:t>руководителя</w:t>
      </w:r>
      <w:r w:rsidRPr="002F5436">
        <w:rPr>
          <w:sz w:val="20"/>
          <w:lang w:val="ru-RU"/>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14:paraId="4F02888D" w14:textId="5DEA8FF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sz w:val="20"/>
          <w:lang w:val="ru-RU"/>
        </w:rPr>
      </w:pPr>
      <w:r w:rsidRPr="002F5436">
        <w:rPr>
          <w:sz w:val="20"/>
          <w:lang w:val="ru-RU"/>
        </w:rPr>
        <w:t>1.</w:t>
      </w:r>
      <w:r>
        <w:rPr>
          <w:sz w:val="20"/>
          <w:lang w:val="ru-RU"/>
        </w:rPr>
        <w:t>3</w:t>
      </w:r>
      <w:r w:rsidRPr="002F5436">
        <w:rPr>
          <w:sz w:val="20"/>
          <w:lang w:val="ru-RU"/>
        </w:rPr>
        <w:t>. Основными задачами служебных командировок являются:</w:t>
      </w:r>
    </w:p>
    <w:p w14:paraId="2F3D72DF" w14:textId="77777777" w:rsidR="002F5436" w:rsidRPr="002F5436" w:rsidRDefault="002F5436" w:rsidP="00097E46">
      <w:pPr>
        <w:numPr>
          <w:ilvl w:val="0"/>
          <w:numId w:val="35"/>
        </w:numPr>
        <w:tabs>
          <w:tab w:val="clear" w:pos="720"/>
        </w:tabs>
        <w:spacing w:before="0" w:beforeAutospacing="0" w:after="0" w:afterAutospacing="0"/>
        <w:ind w:left="0" w:firstLine="0"/>
        <w:jc w:val="both"/>
        <w:rPr>
          <w:sz w:val="20"/>
          <w:lang w:val="ru-RU"/>
        </w:rPr>
      </w:pPr>
      <w:r w:rsidRPr="002F5436">
        <w:rPr>
          <w:sz w:val="20"/>
          <w:lang w:val="ru-RU"/>
        </w:rPr>
        <w:t>решение конкретных задач производственно-хозяйственной, финансовой и иной деятельности учреждения;</w:t>
      </w:r>
    </w:p>
    <w:p w14:paraId="5C236B5D" w14:textId="7BDA931C" w:rsidR="002F5436" w:rsidRPr="002F5436" w:rsidRDefault="002F5436" w:rsidP="00097E46">
      <w:pPr>
        <w:numPr>
          <w:ilvl w:val="0"/>
          <w:numId w:val="35"/>
        </w:numPr>
        <w:tabs>
          <w:tab w:val="clear" w:pos="720"/>
        </w:tabs>
        <w:spacing w:before="0" w:beforeAutospacing="0" w:after="0" w:afterAutospacing="0"/>
        <w:ind w:left="0" w:firstLine="0"/>
        <w:jc w:val="both"/>
        <w:rPr>
          <w:color w:val="000000" w:themeColor="text1"/>
          <w:sz w:val="20"/>
          <w:lang w:val="ru-RU"/>
        </w:rPr>
      </w:pPr>
      <w:r>
        <w:rPr>
          <w:rStyle w:val="fill"/>
          <w:b w:val="0"/>
          <w:i w:val="0"/>
          <w:color w:val="000000" w:themeColor="text1"/>
          <w:sz w:val="20"/>
          <w:lang w:val="ru-RU"/>
        </w:rPr>
        <w:t>участие в</w:t>
      </w:r>
      <w:r w:rsidRPr="002F5436">
        <w:rPr>
          <w:rStyle w:val="fill"/>
          <w:b w:val="0"/>
          <w:i w:val="0"/>
          <w:color w:val="000000" w:themeColor="text1"/>
          <w:sz w:val="20"/>
          <w:lang w:val="ru-RU"/>
        </w:rPr>
        <w:t xml:space="preserve"> конференци</w:t>
      </w:r>
      <w:r>
        <w:rPr>
          <w:rStyle w:val="fill"/>
          <w:b w:val="0"/>
          <w:i w:val="0"/>
          <w:color w:val="000000" w:themeColor="text1"/>
          <w:sz w:val="20"/>
          <w:lang w:val="ru-RU"/>
        </w:rPr>
        <w:t>и</w:t>
      </w:r>
      <w:r w:rsidRPr="002F5436">
        <w:rPr>
          <w:rStyle w:val="fill"/>
          <w:b w:val="0"/>
          <w:i w:val="0"/>
          <w:color w:val="000000" w:themeColor="text1"/>
          <w:sz w:val="20"/>
          <w:lang w:val="ru-RU"/>
        </w:rPr>
        <w:t>, совещани</w:t>
      </w:r>
      <w:r>
        <w:rPr>
          <w:rStyle w:val="fill"/>
          <w:b w:val="0"/>
          <w:i w:val="0"/>
          <w:color w:val="000000" w:themeColor="text1"/>
          <w:sz w:val="20"/>
          <w:lang w:val="ru-RU"/>
        </w:rPr>
        <w:t>и</w:t>
      </w:r>
      <w:r w:rsidRPr="002F5436">
        <w:rPr>
          <w:rStyle w:val="fill"/>
          <w:b w:val="0"/>
          <w:i w:val="0"/>
          <w:color w:val="000000" w:themeColor="text1"/>
          <w:sz w:val="20"/>
          <w:lang w:val="ru-RU"/>
        </w:rPr>
        <w:t>, семинар</w:t>
      </w:r>
      <w:r>
        <w:rPr>
          <w:rStyle w:val="fill"/>
          <w:b w:val="0"/>
          <w:i w:val="0"/>
          <w:color w:val="000000" w:themeColor="text1"/>
          <w:sz w:val="20"/>
          <w:lang w:val="ru-RU"/>
        </w:rPr>
        <w:t>е</w:t>
      </w:r>
      <w:r w:rsidRPr="002F5436">
        <w:rPr>
          <w:rStyle w:val="fill"/>
          <w:b w:val="0"/>
          <w:i w:val="0"/>
          <w:color w:val="000000" w:themeColor="text1"/>
          <w:sz w:val="20"/>
          <w:lang w:val="ru-RU"/>
        </w:rPr>
        <w:t xml:space="preserve"> и иных мероприятий</w:t>
      </w:r>
    </w:p>
    <w:p w14:paraId="44DF219E" w14:textId="6A78E803" w:rsidR="002F5436" w:rsidRPr="002F5436" w:rsidRDefault="002F5436" w:rsidP="00097E46">
      <w:pPr>
        <w:numPr>
          <w:ilvl w:val="0"/>
          <w:numId w:val="35"/>
        </w:numPr>
        <w:tabs>
          <w:tab w:val="clear" w:pos="720"/>
        </w:tabs>
        <w:spacing w:before="0" w:beforeAutospacing="0" w:after="0" w:afterAutospacing="0"/>
        <w:ind w:left="0" w:firstLine="0"/>
        <w:jc w:val="both"/>
        <w:rPr>
          <w:color w:val="000000" w:themeColor="text1"/>
          <w:sz w:val="20"/>
          <w:lang w:val="ru-RU"/>
        </w:rPr>
      </w:pPr>
      <w:r w:rsidRPr="002F5436">
        <w:rPr>
          <w:rStyle w:val="fill"/>
          <w:b w:val="0"/>
          <w:i w:val="0"/>
          <w:color w:val="000000" w:themeColor="text1"/>
          <w:sz w:val="20"/>
          <w:lang w:val="ru-RU"/>
        </w:rPr>
        <w:t>изучение, обобщение и распространение опыта, новых форм и методов работы</w:t>
      </w:r>
      <w:r w:rsidRPr="002F5436">
        <w:rPr>
          <w:color w:val="000000" w:themeColor="text1"/>
          <w:sz w:val="20"/>
          <w:lang w:val="ru-RU"/>
        </w:rPr>
        <w:t>.</w:t>
      </w:r>
    </w:p>
    <w:p w14:paraId="12AB78B3" w14:textId="00043D99" w:rsidR="002F5436" w:rsidRPr="00452F79"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452F79">
        <w:rPr>
          <w:sz w:val="20"/>
        </w:rPr>
        <w:t>1.</w:t>
      </w:r>
      <w:r>
        <w:rPr>
          <w:sz w:val="20"/>
          <w:lang w:val="ru-RU"/>
        </w:rPr>
        <w:t>4</w:t>
      </w:r>
      <w:r w:rsidRPr="00452F79">
        <w:rPr>
          <w:sz w:val="20"/>
        </w:rPr>
        <w:t>. Служебные командировки подразделяются на:</w:t>
      </w:r>
    </w:p>
    <w:p w14:paraId="57421A9B" w14:textId="77777777" w:rsidR="002F5436" w:rsidRPr="002F5436" w:rsidRDefault="002F5436" w:rsidP="00097E46">
      <w:pPr>
        <w:numPr>
          <w:ilvl w:val="0"/>
          <w:numId w:val="36"/>
        </w:numPr>
        <w:tabs>
          <w:tab w:val="clear" w:pos="720"/>
        </w:tabs>
        <w:spacing w:before="0" w:beforeAutospacing="0" w:after="0" w:afterAutospacing="0"/>
        <w:ind w:left="0" w:firstLine="0"/>
        <w:jc w:val="both"/>
        <w:rPr>
          <w:sz w:val="20"/>
          <w:lang w:val="ru-RU"/>
        </w:rPr>
      </w:pPr>
      <w:proofErr w:type="gramStart"/>
      <w:r w:rsidRPr="002F5436">
        <w:rPr>
          <w:sz w:val="20"/>
          <w:lang w:val="ru-RU"/>
        </w:rPr>
        <w:t>плановые</w:t>
      </w:r>
      <w:proofErr w:type="gramEnd"/>
      <w:r w:rsidRPr="002F5436">
        <w:rPr>
          <w:sz w:val="20"/>
          <w:lang w:val="ru-RU"/>
        </w:rPr>
        <w:t>, которые осуществляются в соответствии с утвержденными в установленном порядке планами и соответствующими сметами;</w:t>
      </w:r>
    </w:p>
    <w:p w14:paraId="19BCD41B" w14:textId="2E81D0FE" w:rsidR="002F5436" w:rsidRPr="002F5436" w:rsidRDefault="002F5436" w:rsidP="00097E46">
      <w:pPr>
        <w:numPr>
          <w:ilvl w:val="0"/>
          <w:numId w:val="36"/>
        </w:numPr>
        <w:tabs>
          <w:tab w:val="clear" w:pos="720"/>
        </w:tabs>
        <w:spacing w:before="0" w:beforeAutospacing="0" w:after="0" w:afterAutospacing="0"/>
        <w:ind w:left="0" w:firstLine="0"/>
        <w:jc w:val="both"/>
        <w:rPr>
          <w:sz w:val="20"/>
          <w:lang w:val="ru-RU"/>
        </w:rPr>
      </w:pPr>
      <w:r w:rsidRPr="002F5436">
        <w:rPr>
          <w:sz w:val="20"/>
          <w:lang w:val="ru-RU"/>
        </w:rPr>
        <w:t>внеплановые</w:t>
      </w:r>
      <w:r w:rsidRPr="00452F79">
        <w:rPr>
          <w:sz w:val="20"/>
        </w:rPr>
        <w:t> </w:t>
      </w:r>
      <w:r w:rsidRPr="002F5436">
        <w:rPr>
          <w:sz w:val="20"/>
          <w:lang w:val="ru-RU"/>
        </w:rPr>
        <w:t>–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14:paraId="7C21C06F" w14:textId="7A63D2B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1.</w:t>
      </w:r>
      <w:r>
        <w:rPr>
          <w:sz w:val="20"/>
          <w:lang w:val="ru-RU"/>
        </w:rPr>
        <w:t>5</w:t>
      </w:r>
      <w:r w:rsidRPr="002F5436">
        <w:rPr>
          <w:sz w:val="20"/>
          <w:lang w:val="ru-RU"/>
        </w:rPr>
        <w:t>. Не допускается направление в командировку и выдача аванса сотрудникам, не отчитавшимся об израсходованных средствах в предыдущей командировке.</w:t>
      </w:r>
    </w:p>
    <w:p w14:paraId="35E05E1B"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452F79">
        <w:rPr>
          <w:sz w:val="20"/>
        </w:rPr>
        <w:t> </w:t>
      </w:r>
    </w:p>
    <w:p w14:paraId="7B870E5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2. Срок и режим командировки</w:t>
      </w:r>
    </w:p>
    <w:p w14:paraId="073E2C53"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452F79">
        <w:rPr>
          <w:sz w:val="20"/>
        </w:rPr>
        <w:t> </w:t>
      </w:r>
    </w:p>
    <w:p w14:paraId="197D2CE3" w14:textId="2D6A2608" w:rsidR="002F5436" w:rsidRPr="00546109"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t>2.1. Срок</w:t>
      </w:r>
      <w:r w:rsidRPr="00452F79">
        <w:rPr>
          <w:sz w:val="20"/>
        </w:rPr>
        <w:t> </w:t>
      </w:r>
      <w:r w:rsidRPr="002F5436">
        <w:rPr>
          <w:sz w:val="20"/>
          <w:lang w:val="ru-RU"/>
        </w:rPr>
        <w:t>командировки</w:t>
      </w:r>
      <w:r w:rsidRPr="00452F79">
        <w:rPr>
          <w:sz w:val="20"/>
        </w:rPr>
        <w:t> </w:t>
      </w:r>
      <w:r w:rsidRPr="002F5436">
        <w:rPr>
          <w:sz w:val="20"/>
          <w:lang w:val="ru-RU"/>
        </w:rPr>
        <w:t xml:space="preserve">сотрудника  определяет </w:t>
      </w:r>
      <w:r w:rsidRPr="00546109">
        <w:rPr>
          <w:rStyle w:val="fill"/>
          <w:b w:val="0"/>
          <w:i w:val="0"/>
          <w:color w:val="000000" w:themeColor="text1"/>
          <w:sz w:val="20"/>
          <w:lang w:val="ru-RU"/>
        </w:rPr>
        <w:t>руководитель</w:t>
      </w:r>
      <w:r w:rsidRPr="00546109">
        <w:rPr>
          <w:color w:val="000000" w:themeColor="text1"/>
          <w:sz w:val="20"/>
          <w:lang w:val="ru-RU"/>
        </w:rPr>
        <w:t xml:space="preserve"> учреждения с учетом объема, сложности и других особенностей служебного поручения.</w:t>
      </w:r>
      <w:r w:rsidRPr="00546109">
        <w:rPr>
          <w:color w:val="000000" w:themeColor="text1"/>
          <w:sz w:val="20"/>
        </w:rPr>
        <w:t> </w:t>
      </w:r>
    </w:p>
    <w:p w14:paraId="722FB86F"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14:paraId="2BC36E7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w:t>
      </w:r>
      <w:r w:rsidRPr="00452F79">
        <w:rPr>
          <w:sz w:val="20"/>
        </w:rPr>
        <w:t> </w:t>
      </w:r>
      <w:r w:rsidRPr="002F5436">
        <w:rPr>
          <w:sz w:val="20"/>
          <w:lang w:val="ru-RU"/>
        </w:rPr>
        <w:t>д.).</w:t>
      </w:r>
    </w:p>
    <w:p w14:paraId="037193B1" w14:textId="7B2123AD"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Днем выезда сотрудника в командировку считается день отправления поезда, самолета, автобуса или другого транспортного средства </w:t>
      </w:r>
      <w:r w:rsidRPr="00546109">
        <w:rPr>
          <w:rStyle w:val="fill"/>
          <w:b w:val="0"/>
          <w:i w:val="0"/>
          <w:color w:val="000000" w:themeColor="text1"/>
          <w:sz w:val="20"/>
          <w:lang w:val="ru-RU"/>
        </w:rPr>
        <w:t xml:space="preserve">из </w:t>
      </w:r>
      <w:r w:rsidR="00FB0729">
        <w:rPr>
          <w:rStyle w:val="fill"/>
          <w:b w:val="0"/>
          <w:i w:val="0"/>
          <w:color w:val="000000" w:themeColor="text1"/>
          <w:sz w:val="20"/>
          <w:lang w:val="ru-RU"/>
        </w:rPr>
        <w:t>п</w:t>
      </w:r>
      <w:proofErr w:type="gramStart"/>
      <w:r w:rsidR="00FB0729">
        <w:rPr>
          <w:rStyle w:val="fill"/>
          <w:b w:val="0"/>
          <w:i w:val="0"/>
          <w:color w:val="000000" w:themeColor="text1"/>
          <w:sz w:val="20"/>
          <w:lang w:val="ru-RU"/>
        </w:rPr>
        <w:t>.В</w:t>
      </w:r>
      <w:proofErr w:type="gramEnd"/>
      <w:r w:rsidR="00FB0729">
        <w:rPr>
          <w:rStyle w:val="fill"/>
          <w:b w:val="0"/>
          <w:i w:val="0"/>
          <w:color w:val="000000" w:themeColor="text1"/>
          <w:sz w:val="20"/>
          <w:lang w:val="ru-RU"/>
        </w:rPr>
        <w:t>оздвиженский</w:t>
      </w:r>
      <w:r w:rsidR="00546109" w:rsidRPr="00546109">
        <w:rPr>
          <w:rStyle w:val="fill"/>
          <w:b w:val="0"/>
          <w:i w:val="0"/>
          <w:color w:val="000000" w:themeColor="text1"/>
          <w:sz w:val="20"/>
          <w:lang w:val="ru-RU"/>
        </w:rPr>
        <w:t xml:space="preserve">  Чулымского района</w:t>
      </w:r>
      <w:r w:rsidRPr="00546109">
        <w:rPr>
          <w:rStyle w:val="fill"/>
          <w:b w:val="0"/>
          <w:i w:val="0"/>
          <w:color w:val="000000" w:themeColor="text1"/>
          <w:sz w:val="20"/>
          <w:lang w:val="ru-RU"/>
        </w:rPr>
        <w:t xml:space="preserve"> </w:t>
      </w:r>
      <w:r w:rsidRPr="00546109">
        <w:rPr>
          <w:color w:val="000000" w:themeColor="text1"/>
          <w:sz w:val="20"/>
          <w:lang w:val="ru-RU"/>
        </w:rPr>
        <w:t>, а днем прибытия из командировки</w:t>
      </w:r>
      <w:r w:rsidRPr="00546109">
        <w:rPr>
          <w:color w:val="000000" w:themeColor="text1"/>
          <w:sz w:val="20"/>
        </w:rPr>
        <w:t> </w:t>
      </w:r>
      <w:r w:rsidRPr="00546109">
        <w:rPr>
          <w:color w:val="000000" w:themeColor="text1"/>
          <w:sz w:val="20"/>
          <w:lang w:val="ru-RU"/>
        </w:rPr>
        <w:t>– день прибытия транспортного средства в</w:t>
      </w:r>
      <w:r w:rsidRPr="00546109">
        <w:rPr>
          <w:color w:val="000000" w:themeColor="text1"/>
          <w:sz w:val="20"/>
        </w:rPr>
        <w:t> </w:t>
      </w:r>
      <w:r w:rsidR="00FB0729">
        <w:rPr>
          <w:rStyle w:val="fill"/>
          <w:b w:val="0"/>
          <w:i w:val="0"/>
          <w:color w:val="000000" w:themeColor="text1"/>
          <w:sz w:val="20"/>
          <w:lang w:val="ru-RU"/>
        </w:rPr>
        <w:t>п.Воздвиженский</w:t>
      </w:r>
      <w:r w:rsidR="00546109" w:rsidRPr="00546109">
        <w:rPr>
          <w:rStyle w:val="fill"/>
          <w:b w:val="0"/>
          <w:i w:val="0"/>
          <w:color w:val="000000" w:themeColor="text1"/>
          <w:sz w:val="20"/>
          <w:lang w:val="ru-RU"/>
        </w:rPr>
        <w:t xml:space="preserve">  Чулымского района </w:t>
      </w:r>
      <w:r w:rsidRPr="00546109">
        <w:rPr>
          <w:color w:val="000000" w:themeColor="text1"/>
          <w:sz w:val="20"/>
          <w:lang w:val="ru-RU"/>
        </w:rPr>
        <w:t xml:space="preserve">. При отправлении транспортного средства до 24 часов включительно днем </w:t>
      </w:r>
      <w:r w:rsidRPr="002F5436">
        <w:rPr>
          <w:sz w:val="20"/>
          <w:lang w:val="ru-RU"/>
        </w:rPr>
        <w:t>выбытия в командировку считаются текущие сутки, а с 00 часов и позже</w:t>
      </w:r>
      <w:r w:rsidRPr="00452F79">
        <w:rPr>
          <w:sz w:val="20"/>
        </w:rPr>
        <w:t> </w:t>
      </w:r>
      <w:r w:rsidRPr="002F5436">
        <w:rPr>
          <w:sz w:val="20"/>
          <w:lang w:val="ru-RU"/>
        </w:rPr>
        <w:t>– следующие сутки.</w:t>
      </w:r>
    </w:p>
    <w:p w14:paraId="373B933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2F5436">
        <w:rPr>
          <w:sz w:val="20"/>
          <w:lang w:val="ru-RU"/>
        </w:rPr>
        <w:t>в место постоянной работы</w:t>
      </w:r>
      <w:proofErr w:type="gramEnd"/>
      <w:r w:rsidRPr="002F5436">
        <w:rPr>
          <w:sz w:val="20"/>
          <w:lang w:val="ru-RU"/>
        </w:rPr>
        <w:t>.</w:t>
      </w:r>
    </w:p>
    <w:p w14:paraId="1908D5EA" w14:textId="6A5BD29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14:paraId="030322CA"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14:paraId="2A5A5C60"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14:paraId="6796A32B"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18FEA6BA" w14:textId="77777777" w:rsidR="002F5436" w:rsidRPr="00546109"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546109">
        <w:rPr>
          <w:rStyle w:val="fill"/>
          <w:b w:val="0"/>
          <w:i w:val="0"/>
          <w:color w:val="000000" w:themeColor="text1"/>
          <w:sz w:val="20"/>
          <w:lang w:val="ru-RU"/>
        </w:rPr>
        <w:t>Факт наличия данных обстоятельств должен быть подтвержден проведенной служебной</w:t>
      </w:r>
      <w:r w:rsidRPr="00546109">
        <w:rPr>
          <w:color w:val="000000" w:themeColor="text1"/>
          <w:sz w:val="20"/>
          <w:lang w:val="ru-RU"/>
        </w:rPr>
        <w:t xml:space="preserve"> </w:t>
      </w:r>
      <w:r w:rsidRPr="00546109">
        <w:rPr>
          <w:rStyle w:val="fill"/>
          <w:b w:val="0"/>
          <w:i w:val="0"/>
          <w:color w:val="000000" w:themeColor="text1"/>
          <w:sz w:val="20"/>
          <w:lang w:val="ru-RU"/>
        </w:rPr>
        <w:t>проверкой, по результатам которой в установленном порядке выносится соответствующее</w:t>
      </w:r>
      <w:r w:rsidRPr="00546109">
        <w:rPr>
          <w:color w:val="000000" w:themeColor="text1"/>
          <w:sz w:val="20"/>
          <w:lang w:val="ru-RU"/>
        </w:rPr>
        <w:t xml:space="preserve"> </w:t>
      </w:r>
      <w:r w:rsidRPr="00546109">
        <w:rPr>
          <w:rStyle w:val="fill"/>
          <w:b w:val="0"/>
          <w:i w:val="0"/>
          <w:color w:val="000000" w:themeColor="text1"/>
          <w:sz w:val="20"/>
          <w:lang w:val="ru-RU"/>
        </w:rPr>
        <w:t>заключение</w:t>
      </w:r>
      <w:r w:rsidRPr="00546109">
        <w:rPr>
          <w:color w:val="000000" w:themeColor="text1"/>
          <w:sz w:val="20"/>
          <w:lang w:val="ru-RU"/>
        </w:rPr>
        <w:t>.</w:t>
      </w:r>
    </w:p>
    <w:p w14:paraId="7D244C9A" w14:textId="5FAAE0DE"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14:paraId="749B9A1E"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14:paraId="5ACC8A7D" w14:textId="5BAB932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452F79">
        <w:rPr>
          <w:sz w:val="20"/>
        </w:rPr>
        <w:t> </w:t>
      </w:r>
      <w:r w:rsidRPr="002F5436">
        <w:rPr>
          <w:sz w:val="20"/>
          <w:lang w:val="ru-RU"/>
        </w:rPr>
        <w:t xml:space="preserve">2.6. Явка сотрудника на работу в день выезда в командировку или в день приезда из командировки решается по договоренности с </w:t>
      </w:r>
      <w:r w:rsidRPr="00546109">
        <w:rPr>
          <w:rStyle w:val="fill"/>
          <w:b w:val="0"/>
          <w:i w:val="0"/>
          <w:color w:val="000000" w:themeColor="text1"/>
          <w:sz w:val="20"/>
          <w:lang w:val="ru-RU"/>
        </w:rPr>
        <w:t>руководителем</w:t>
      </w:r>
      <w:r w:rsidRPr="002F5436">
        <w:rPr>
          <w:sz w:val="20"/>
          <w:lang w:val="ru-RU"/>
        </w:rPr>
        <w:t>.</w:t>
      </w:r>
    </w:p>
    <w:p w14:paraId="6B2A4143" w14:textId="5E7BEBA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3. Порядок оформления служебных командировок</w:t>
      </w:r>
      <w:r w:rsidRPr="00452F79">
        <w:rPr>
          <w:sz w:val="20"/>
        </w:rPr>
        <w:t> </w:t>
      </w:r>
    </w:p>
    <w:p w14:paraId="2E918602" w14:textId="4688D420" w:rsidR="002F5436" w:rsidRPr="00C455F1"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lang w:val="ru-RU"/>
        </w:rPr>
      </w:pPr>
      <w:r w:rsidRPr="002F5436">
        <w:rPr>
          <w:i/>
          <w:sz w:val="20"/>
          <w:lang w:val="ru-RU"/>
        </w:rPr>
        <w:t>3.1. Оформление служебных командировок по России</w:t>
      </w:r>
      <w:r w:rsidRPr="002F5436">
        <w:rPr>
          <w:bCs/>
          <w:sz w:val="20"/>
          <w:lang w:val="ru-RU"/>
        </w:rPr>
        <w:t>.</w:t>
      </w:r>
    </w:p>
    <w:p w14:paraId="1FCED47E"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 xml:space="preserve">3.1.1. Планирование командировок осуществляется на основании </w:t>
      </w:r>
      <w:r w:rsidRPr="00C455F1">
        <w:rPr>
          <w:rStyle w:val="fill"/>
          <w:b w:val="0"/>
          <w:i w:val="0"/>
          <w:color w:val="000000" w:themeColor="text1"/>
          <w:sz w:val="20"/>
          <w:lang w:val="ru-RU"/>
        </w:rPr>
        <w:t>комплексного плана</w:t>
      </w:r>
      <w:r w:rsidRPr="00C455F1">
        <w:rPr>
          <w:color w:val="000000" w:themeColor="text1"/>
          <w:sz w:val="20"/>
          <w:lang w:val="ru-RU"/>
        </w:rPr>
        <w:t xml:space="preserve"> </w:t>
      </w:r>
      <w:r w:rsidRPr="00C455F1">
        <w:rPr>
          <w:rStyle w:val="fill"/>
          <w:b w:val="0"/>
          <w:i w:val="0"/>
          <w:color w:val="000000" w:themeColor="text1"/>
          <w:sz w:val="20"/>
          <w:lang w:val="ru-RU"/>
        </w:rPr>
        <w:t>командировок на год, утвержденного руководителем</w:t>
      </w:r>
      <w:r w:rsidRPr="00C455F1">
        <w:rPr>
          <w:color w:val="000000" w:themeColor="text1"/>
          <w:sz w:val="20"/>
          <w:lang w:val="ru-RU"/>
        </w:rPr>
        <w:t xml:space="preserve"> </w:t>
      </w:r>
      <w:r w:rsidRPr="00C455F1">
        <w:rPr>
          <w:rStyle w:val="fill"/>
          <w:b w:val="0"/>
          <w:i w:val="0"/>
          <w:color w:val="000000" w:themeColor="text1"/>
          <w:sz w:val="20"/>
          <w:lang w:val="ru-RU"/>
        </w:rPr>
        <w:t>по согласованию с главным бухгалтером</w:t>
      </w:r>
      <w:r w:rsidRPr="00C455F1">
        <w:rPr>
          <w:color w:val="000000" w:themeColor="text1"/>
          <w:sz w:val="20"/>
          <w:lang w:val="ru-RU"/>
        </w:rPr>
        <w:t>.</w:t>
      </w:r>
    </w:p>
    <w:p w14:paraId="011115D6" w14:textId="23D8FF9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proofErr w:type="gramStart"/>
      <w:r w:rsidRPr="002F5436">
        <w:rPr>
          <w:sz w:val="20"/>
          <w:lang w:val="ru-RU"/>
        </w:rPr>
        <w:t>Контроль за</w:t>
      </w:r>
      <w:proofErr w:type="gramEnd"/>
      <w:r w:rsidRPr="002F5436">
        <w:rPr>
          <w:sz w:val="20"/>
          <w:lang w:val="ru-RU"/>
        </w:rPr>
        <w:t xml:space="preserve"> эффективностью использования командировочных расходов возлагается на </w:t>
      </w:r>
      <w:r w:rsidRPr="00C455F1">
        <w:rPr>
          <w:rStyle w:val="fill"/>
          <w:b w:val="0"/>
          <w:i w:val="0"/>
          <w:color w:val="000000" w:themeColor="text1"/>
          <w:sz w:val="20"/>
          <w:lang w:val="ru-RU"/>
        </w:rPr>
        <w:t>бухгалтерию</w:t>
      </w:r>
      <w:r w:rsidRPr="002F5436">
        <w:rPr>
          <w:sz w:val="20"/>
          <w:lang w:val="ru-RU"/>
        </w:rPr>
        <w:t>.</w:t>
      </w:r>
    </w:p>
    <w:p w14:paraId="3BB558B6" w14:textId="348C85B9"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3.1.2. Внеплановые командировки сотрудников осуществляются по решению </w:t>
      </w:r>
      <w:r w:rsidRPr="00C455F1">
        <w:rPr>
          <w:rStyle w:val="fill"/>
          <w:b w:val="0"/>
          <w:i w:val="0"/>
          <w:color w:val="000000" w:themeColor="text1"/>
          <w:sz w:val="20"/>
          <w:lang w:val="ru-RU"/>
        </w:rPr>
        <w:t>руководителя</w:t>
      </w:r>
      <w:r w:rsidRPr="002F5436">
        <w:rPr>
          <w:sz w:val="20"/>
          <w:lang w:val="ru-RU"/>
        </w:rPr>
        <w:t xml:space="preserve"> учреждения </w:t>
      </w:r>
      <w:r w:rsidRPr="002F5436">
        <w:rPr>
          <w:rStyle w:val="fill"/>
          <w:b w:val="0"/>
          <w:i w:val="0"/>
          <w:sz w:val="20"/>
          <w:lang w:val="ru-RU"/>
        </w:rPr>
        <w:t xml:space="preserve"> </w:t>
      </w:r>
      <w:r w:rsidRPr="00C455F1">
        <w:rPr>
          <w:rStyle w:val="fill"/>
          <w:b w:val="0"/>
          <w:i w:val="0"/>
          <w:color w:val="000000" w:themeColor="text1"/>
          <w:sz w:val="20"/>
          <w:lang w:val="ru-RU"/>
        </w:rPr>
        <w:t>при наличии финансовых средств на командировочные расходы</w:t>
      </w:r>
      <w:r w:rsidRPr="00C455F1">
        <w:rPr>
          <w:color w:val="000000" w:themeColor="text1"/>
          <w:sz w:val="20"/>
          <w:lang w:val="ru-RU"/>
        </w:rPr>
        <w:t>.</w:t>
      </w:r>
    </w:p>
    <w:p w14:paraId="55B51670" w14:textId="1D39476A"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3.1.3. Основанием для командирования сотрудников считается служебное задание (ф.</w:t>
      </w:r>
      <w:r w:rsidRPr="00452F79">
        <w:rPr>
          <w:sz w:val="20"/>
        </w:rPr>
        <w:t> </w:t>
      </w:r>
      <w:r w:rsidRPr="002F5436">
        <w:rPr>
          <w:sz w:val="20"/>
          <w:lang w:val="ru-RU"/>
        </w:rPr>
        <w:t>Т-10а)  сотруднику.</w:t>
      </w:r>
    </w:p>
    <w:p w14:paraId="40EA31E3" w14:textId="39757BF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14:paraId="7388B63E" w14:textId="771FE01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3.1.5. После согласования сметы командировочных расходов командируемый сотрудник передает служебное задание и смету  </w:t>
      </w:r>
      <w:r w:rsidRPr="00C455F1">
        <w:rPr>
          <w:rStyle w:val="fill"/>
          <w:b w:val="0"/>
          <w:i w:val="0"/>
          <w:color w:val="000000" w:themeColor="text1"/>
          <w:sz w:val="20"/>
          <w:lang w:val="ru-RU"/>
        </w:rPr>
        <w:t>(не позднее пяти дней до начала</w:t>
      </w:r>
      <w:r w:rsidRPr="00C455F1">
        <w:rPr>
          <w:color w:val="000000" w:themeColor="text1"/>
          <w:sz w:val="20"/>
          <w:lang w:val="ru-RU"/>
        </w:rPr>
        <w:t xml:space="preserve"> </w:t>
      </w:r>
      <w:r w:rsidRPr="00C455F1">
        <w:rPr>
          <w:rStyle w:val="fill"/>
          <w:b w:val="0"/>
          <w:i w:val="0"/>
          <w:color w:val="000000" w:themeColor="text1"/>
          <w:sz w:val="20"/>
          <w:lang w:val="ru-RU"/>
        </w:rPr>
        <w:t>командировки)</w:t>
      </w:r>
      <w:r w:rsidRPr="00C455F1">
        <w:rPr>
          <w:color w:val="000000" w:themeColor="text1"/>
          <w:sz w:val="20"/>
          <w:lang w:val="ru-RU"/>
        </w:rPr>
        <w:t xml:space="preserve"> </w:t>
      </w:r>
      <w:r w:rsidRPr="002F5436">
        <w:rPr>
          <w:sz w:val="20"/>
          <w:lang w:val="ru-RU"/>
        </w:rPr>
        <w:t>для составления приказа на командировку.</w:t>
      </w:r>
    </w:p>
    <w:p w14:paraId="5EC44E20" w14:textId="7AE317CC"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На основании полученного служебного задания готовит</w:t>
      </w:r>
      <w:r w:rsidR="00C455F1">
        <w:rPr>
          <w:sz w:val="20"/>
          <w:lang w:val="ru-RU"/>
        </w:rPr>
        <w:t>ся</w:t>
      </w:r>
      <w:r w:rsidRPr="002F5436">
        <w:rPr>
          <w:sz w:val="20"/>
          <w:lang w:val="ru-RU"/>
        </w:rPr>
        <w:t xml:space="preserve"> приказ (ф. Т-9) о направлении сотрудника в командировку или приказ (распоряжение) о направлении сотрудников в командировку (ф. Т-9а).</w:t>
      </w:r>
    </w:p>
    <w:p w14:paraId="2BF60728"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Командировочные документы, служебное задание подписываются руководителем учреждения.</w:t>
      </w:r>
    </w:p>
    <w:p w14:paraId="187D41BB"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Кадровая служба знакомит командируемого сотрудника с приказом и выдает ему служебное задание.</w:t>
      </w:r>
    </w:p>
    <w:p w14:paraId="3805FC8F" w14:textId="74A829B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Однодневная командировка должна быть оформлена приказом руководителя.</w:t>
      </w:r>
    </w:p>
    <w:p w14:paraId="74F3EB93" w14:textId="72545625"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lastRenderedPageBreak/>
        <w:t>3.1.6</w:t>
      </w:r>
      <w:r w:rsidRPr="005C5938">
        <w:rPr>
          <w:color w:val="000000" w:themeColor="text1"/>
          <w:sz w:val="20"/>
          <w:lang w:val="ru-RU"/>
        </w:rPr>
        <w:t xml:space="preserve">. </w:t>
      </w:r>
      <w:r w:rsidRPr="005C5938">
        <w:rPr>
          <w:rStyle w:val="fill"/>
          <w:b w:val="0"/>
          <w:i w:val="0"/>
          <w:color w:val="000000" w:themeColor="text1"/>
          <w:sz w:val="20"/>
          <w:lang w:val="ru-RU"/>
        </w:rPr>
        <w:t>Не позднее, чем за три рабочих дня</w:t>
      </w:r>
      <w:r w:rsidRPr="005C5938">
        <w:rPr>
          <w:color w:val="000000" w:themeColor="text1"/>
          <w:sz w:val="20"/>
          <w:lang w:val="ru-RU"/>
        </w:rPr>
        <w:t xml:space="preserve"> до начала командировки копия приказа о </w:t>
      </w:r>
      <w:proofErr w:type="gramStart"/>
      <w:r w:rsidRPr="005C5938">
        <w:rPr>
          <w:color w:val="000000" w:themeColor="text1"/>
          <w:sz w:val="20"/>
          <w:lang w:val="ru-RU"/>
        </w:rPr>
        <w:t>командировке</w:t>
      </w:r>
      <w:proofErr w:type="gramEnd"/>
      <w:r w:rsidRPr="005C5938">
        <w:rPr>
          <w:color w:val="000000" w:themeColor="text1"/>
          <w:sz w:val="20"/>
          <w:lang w:val="ru-RU"/>
        </w:rPr>
        <w:t xml:space="preserve"> и смета командировочных расходов направляются в бухгалтерию для </w:t>
      </w:r>
      <w:r w:rsidRPr="005C5938">
        <w:rPr>
          <w:rStyle w:val="fill"/>
          <w:b w:val="0"/>
          <w:i w:val="0"/>
          <w:color w:val="000000" w:themeColor="text1"/>
          <w:sz w:val="20"/>
          <w:lang w:val="ru-RU"/>
        </w:rPr>
        <w:t>заказа</w:t>
      </w:r>
      <w:r w:rsidRPr="005C5938">
        <w:rPr>
          <w:color w:val="000000" w:themeColor="text1"/>
          <w:sz w:val="20"/>
          <w:lang w:val="ru-RU"/>
        </w:rPr>
        <w:t xml:space="preserve"> </w:t>
      </w:r>
      <w:r w:rsidRPr="005C5938">
        <w:rPr>
          <w:rStyle w:val="fill"/>
          <w:b w:val="0"/>
          <w:i w:val="0"/>
          <w:color w:val="000000" w:themeColor="text1"/>
          <w:sz w:val="20"/>
          <w:lang w:val="ru-RU"/>
        </w:rPr>
        <w:t>денег (перевода денег на банковскую карту командированному сотруднику)</w:t>
      </w:r>
      <w:r w:rsidRPr="005C5938">
        <w:rPr>
          <w:color w:val="000000" w:themeColor="text1"/>
          <w:sz w:val="20"/>
          <w:lang w:val="ru-RU"/>
        </w:rPr>
        <w:t xml:space="preserve">. </w:t>
      </w:r>
    </w:p>
    <w:p w14:paraId="0FB4692F" w14:textId="56622C2D"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3.1.7. Факт выбытия сотрудника в командировку фиксируется в Журнале учета работников, выбывающих в служебные командировки.</w:t>
      </w:r>
      <w:r w:rsidRPr="00452F79">
        <w:rPr>
          <w:sz w:val="20"/>
        </w:rPr>
        <w:t> </w:t>
      </w:r>
    </w:p>
    <w:p w14:paraId="3AD03F5D" w14:textId="0F459C22"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3.</w:t>
      </w:r>
      <w:r w:rsidR="005C5938">
        <w:rPr>
          <w:b/>
          <w:bCs/>
          <w:sz w:val="20"/>
          <w:lang w:val="ru-RU"/>
        </w:rPr>
        <w:t>2</w:t>
      </w:r>
      <w:r w:rsidRPr="002F5436">
        <w:rPr>
          <w:b/>
          <w:bCs/>
          <w:sz w:val="20"/>
          <w:lang w:val="ru-RU"/>
        </w:rPr>
        <w:t>. Выдача денежных средств на командировочные расходы</w:t>
      </w:r>
      <w:r w:rsidRPr="00452F79">
        <w:rPr>
          <w:sz w:val="20"/>
        </w:rPr>
        <w:t> </w:t>
      </w:r>
    </w:p>
    <w:p w14:paraId="59B1D3B2" w14:textId="2FA8986B"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на служебные командировки.</w:t>
      </w:r>
    </w:p>
    <w:p w14:paraId="7807C811" w14:textId="1434585A"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14:paraId="551EFBA5" w14:textId="7F615D8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.3. При</w:t>
      </w:r>
      <w:r w:rsidRPr="00452F79">
        <w:rPr>
          <w:sz w:val="20"/>
        </w:rPr>
        <w:t> </w:t>
      </w:r>
      <w:r w:rsidRPr="002F5436">
        <w:rPr>
          <w:sz w:val="20"/>
          <w:lang w:val="ru-RU"/>
        </w:rPr>
        <w:t>командировках</w:t>
      </w:r>
      <w:r w:rsidRPr="00452F79">
        <w:rPr>
          <w:sz w:val="20"/>
        </w:rPr>
        <w:t> </w:t>
      </w:r>
      <w:proofErr w:type="gramStart"/>
      <w:r w:rsidRPr="002F5436">
        <w:rPr>
          <w:sz w:val="20"/>
          <w:lang w:val="ru-RU"/>
        </w:rPr>
        <w:t>п</w:t>
      </w:r>
      <w:proofErr w:type="gramEnd"/>
      <w:r w:rsidRPr="002F5436">
        <w:rPr>
          <w:sz w:val="20"/>
          <w:lang w:val="ru-RU"/>
        </w:rPr>
        <w:t xml:space="preserve"> аванс выдается в рублях.</w:t>
      </w:r>
    </w:p>
    <w:p w14:paraId="1AE9A828" w14:textId="2623598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w:t>
      </w:r>
      <w:r w:rsidR="005C5938">
        <w:rPr>
          <w:sz w:val="20"/>
          <w:lang w:val="ru-RU"/>
        </w:rPr>
        <w:t>4</w:t>
      </w:r>
      <w:r w:rsidRPr="002F5436">
        <w:rPr>
          <w:sz w:val="20"/>
          <w:lang w:val="ru-RU"/>
        </w:rPr>
        <w:t>. Выдача денежных средств на командировочные расходы производится путе</w:t>
      </w:r>
      <w:r w:rsidR="005C5938">
        <w:rPr>
          <w:sz w:val="20"/>
          <w:lang w:val="ru-RU"/>
        </w:rPr>
        <w:t>м перечисления</w:t>
      </w:r>
      <w:r w:rsidRPr="005C5938">
        <w:rPr>
          <w:rStyle w:val="fill"/>
          <w:b w:val="0"/>
          <w:i w:val="0"/>
          <w:color w:val="000000" w:themeColor="text1"/>
          <w:sz w:val="20"/>
          <w:lang w:val="ru-RU"/>
        </w:rPr>
        <w:t xml:space="preserve"> на банковскую карточку сотрудника</w:t>
      </w:r>
      <w:r w:rsidRPr="005C5938">
        <w:rPr>
          <w:color w:val="000000" w:themeColor="text1"/>
          <w:sz w:val="20"/>
          <w:lang w:val="ru-RU"/>
        </w:rPr>
        <w:t>.</w:t>
      </w:r>
    </w:p>
    <w:p w14:paraId="319E31F4" w14:textId="56537B3C"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w:t>
      </w:r>
      <w:r w:rsidR="005C5938">
        <w:rPr>
          <w:sz w:val="20"/>
          <w:lang w:val="ru-RU"/>
        </w:rPr>
        <w:t>5</w:t>
      </w:r>
      <w:r w:rsidRPr="002F5436">
        <w:rPr>
          <w:sz w:val="20"/>
          <w:lang w:val="ru-RU"/>
        </w:rPr>
        <w:t>.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14:paraId="1C08AB35" w14:textId="1015FBC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4. Гарантии и компенсации при направлении сотрудников в служебные командировки</w:t>
      </w:r>
      <w:r w:rsidRPr="00452F79">
        <w:rPr>
          <w:sz w:val="20"/>
        </w:rPr>
        <w:t> </w:t>
      </w:r>
    </w:p>
    <w:p w14:paraId="139CDFE8"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14:paraId="1F5BD097" w14:textId="366872D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14:paraId="205DF27F"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4.2. Командированному сотруднику учреждение обязано возместить:</w:t>
      </w:r>
    </w:p>
    <w:p w14:paraId="4F2CAA1C" w14:textId="77777777" w:rsidR="002F5436" w:rsidRPr="00452F79" w:rsidRDefault="002F5436" w:rsidP="00097E46">
      <w:pPr>
        <w:numPr>
          <w:ilvl w:val="0"/>
          <w:numId w:val="37"/>
        </w:numPr>
        <w:tabs>
          <w:tab w:val="clear" w:pos="720"/>
        </w:tabs>
        <w:spacing w:before="0" w:beforeAutospacing="0" w:after="0" w:afterAutospacing="0"/>
        <w:ind w:left="0" w:firstLine="0"/>
        <w:jc w:val="both"/>
        <w:rPr>
          <w:sz w:val="20"/>
        </w:rPr>
      </w:pPr>
      <w:r w:rsidRPr="00452F79">
        <w:rPr>
          <w:sz w:val="20"/>
        </w:rPr>
        <w:t>расходы на проезд;</w:t>
      </w:r>
    </w:p>
    <w:p w14:paraId="7F86C1F2" w14:textId="77777777" w:rsidR="002F5436" w:rsidRPr="002F5436" w:rsidRDefault="002F5436" w:rsidP="00097E46">
      <w:pPr>
        <w:numPr>
          <w:ilvl w:val="0"/>
          <w:numId w:val="37"/>
        </w:numPr>
        <w:tabs>
          <w:tab w:val="clear" w:pos="720"/>
        </w:tabs>
        <w:spacing w:before="0" w:beforeAutospacing="0" w:after="0" w:afterAutospacing="0"/>
        <w:ind w:left="0" w:firstLine="0"/>
        <w:jc w:val="both"/>
        <w:rPr>
          <w:sz w:val="20"/>
          <w:lang w:val="ru-RU"/>
        </w:rPr>
      </w:pPr>
      <w:r w:rsidRPr="002F5436">
        <w:rPr>
          <w:sz w:val="20"/>
          <w:lang w:val="ru-RU"/>
        </w:rPr>
        <w:t>расходы по найму жилого помещения;</w:t>
      </w:r>
    </w:p>
    <w:p w14:paraId="6FCB4F95" w14:textId="77777777" w:rsidR="002F5436" w:rsidRPr="002F5436" w:rsidRDefault="002F5436" w:rsidP="00097E46">
      <w:pPr>
        <w:numPr>
          <w:ilvl w:val="0"/>
          <w:numId w:val="37"/>
        </w:numPr>
        <w:tabs>
          <w:tab w:val="clear" w:pos="720"/>
        </w:tabs>
        <w:spacing w:before="0" w:beforeAutospacing="0" w:after="0" w:afterAutospacing="0"/>
        <w:ind w:left="0" w:firstLine="0"/>
        <w:jc w:val="both"/>
        <w:rPr>
          <w:sz w:val="20"/>
          <w:lang w:val="ru-RU"/>
        </w:rPr>
      </w:pPr>
      <w:r w:rsidRPr="002F5436">
        <w:rPr>
          <w:sz w:val="20"/>
          <w:lang w:val="ru-RU"/>
        </w:rPr>
        <w:t>дополнительные расходы, связанные с проживанием вне постоянного местожительства (суточные);</w:t>
      </w:r>
    </w:p>
    <w:p w14:paraId="023F08F7" w14:textId="5FAA73AC" w:rsidR="002F5436" w:rsidRPr="005C5938" w:rsidRDefault="002F5436" w:rsidP="00097E46">
      <w:pPr>
        <w:numPr>
          <w:ilvl w:val="0"/>
          <w:numId w:val="37"/>
        </w:numPr>
        <w:tabs>
          <w:tab w:val="clear" w:pos="720"/>
        </w:tabs>
        <w:spacing w:before="0" w:beforeAutospacing="0" w:after="0" w:afterAutospacing="0"/>
        <w:ind w:left="0" w:firstLine="0"/>
        <w:jc w:val="both"/>
        <w:rPr>
          <w:sz w:val="20"/>
          <w:lang w:val="ru-RU"/>
        </w:rPr>
      </w:pPr>
      <w:r w:rsidRPr="002F5436">
        <w:rPr>
          <w:sz w:val="20"/>
          <w:lang w:val="ru-RU"/>
        </w:rPr>
        <w:t xml:space="preserve">другие расходы, произведенные с разрешения или </w:t>
      </w:r>
      <w:proofErr w:type="gramStart"/>
      <w:r w:rsidRPr="002F5436">
        <w:rPr>
          <w:sz w:val="20"/>
          <w:lang w:val="ru-RU"/>
        </w:rPr>
        <w:t>ведома</w:t>
      </w:r>
      <w:proofErr w:type="gramEnd"/>
      <w:r w:rsidRPr="002F5436">
        <w:rPr>
          <w:sz w:val="20"/>
          <w:lang w:val="ru-RU"/>
        </w:rPr>
        <w:t xml:space="preserve"> </w:t>
      </w:r>
      <w:r w:rsidRPr="005C5938">
        <w:rPr>
          <w:rStyle w:val="fill"/>
          <w:b w:val="0"/>
          <w:i w:val="0"/>
          <w:color w:val="000000" w:themeColor="text1"/>
          <w:sz w:val="20"/>
          <w:lang w:val="ru-RU"/>
        </w:rPr>
        <w:t>администрации</w:t>
      </w:r>
      <w:r w:rsidRPr="002F5436">
        <w:rPr>
          <w:sz w:val="20"/>
          <w:lang w:val="ru-RU"/>
        </w:rPr>
        <w:t>.</w:t>
      </w:r>
    </w:p>
    <w:p w14:paraId="47478B80"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4.3. Расходы на проезд учреждение возмещает сотруднику:</w:t>
      </w:r>
    </w:p>
    <w:p w14:paraId="1EBF87F1" w14:textId="77777777" w:rsidR="002F5436" w:rsidRPr="002F5436" w:rsidRDefault="002F5436" w:rsidP="00097E46">
      <w:pPr>
        <w:numPr>
          <w:ilvl w:val="0"/>
          <w:numId w:val="38"/>
        </w:numPr>
        <w:tabs>
          <w:tab w:val="clear" w:pos="720"/>
        </w:tabs>
        <w:spacing w:before="0" w:beforeAutospacing="0" w:after="0" w:afterAutospacing="0"/>
        <w:ind w:left="0" w:firstLine="0"/>
        <w:jc w:val="both"/>
        <w:rPr>
          <w:sz w:val="20"/>
          <w:lang w:val="ru-RU"/>
        </w:rPr>
      </w:pPr>
      <w:r w:rsidRPr="002F5436">
        <w:rPr>
          <w:sz w:val="20"/>
          <w:lang w:val="ru-RU"/>
        </w:rPr>
        <w:t>до места командировки и обратно;</w:t>
      </w:r>
    </w:p>
    <w:p w14:paraId="34CEFC3F" w14:textId="77777777" w:rsidR="002F5436" w:rsidRPr="002F5436" w:rsidRDefault="002F5436" w:rsidP="00097E46">
      <w:pPr>
        <w:numPr>
          <w:ilvl w:val="0"/>
          <w:numId w:val="38"/>
        </w:numPr>
        <w:tabs>
          <w:tab w:val="clear" w:pos="720"/>
        </w:tabs>
        <w:spacing w:before="0" w:beforeAutospacing="0" w:after="0" w:afterAutospacing="0"/>
        <w:ind w:left="0" w:firstLine="0"/>
        <w:jc w:val="both"/>
        <w:rPr>
          <w:sz w:val="20"/>
          <w:lang w:val="ru-RU"/>
        </w:rPr>
      </w:pPr>
      <w:r w:rsidRPr="002F5436">
        <w:rPr>
          <w:sz w:val="20"/>
          <w:lang w:val="ru-RU"/>
        </w:rPr>
        <w:t>из одного населенного пункта в другой (если сотрудник командирован в несколько организаций, расположенных в разных населенных пунктах).</w:t>
      </w:r>
    </w:p>
    <w:p w14:paraId="03AFD29C"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 состав этих расходов входят:</w:t>
      </w:r>
    </w:p>
    <w:p w14:paraId="0B2F565C"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стоимость проездного билета на транспорт общего пользования (самолет, поезд и т. д.);</w:t>
      </w:r>
    </w:p>
    <w:p w14:paraId="3210B6ED"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стоимость услуг по оформлению проездных билетов;</w:t>
      </w:r>
    </w:p>
    <w:p w14:paraId="46468215"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расходы на оплату постельных принадлежностей в поездах;</w:t>
      </w:r>
    </w:p>
    <w:p w14:paraId="19F92D42"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14:paraId="3BA2D7EA" w14:textId="29246E8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41B5DDD9" w14:textId="11FA11C2"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4</w:t>
      </w:r>
      <w:r w:rsidRPr="002F5436">
        <w:rPr>
          <w:sz w:val="20"/>
          <w:lang w:val="ru-RU"/>
        </w:rPr>
        <w:t>.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14:paraId="73C31796" w14:textId="773E8264"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5</w:t>
      </w:r>
      <w:r w:rsidRPr="002F5436">
        <w:rPr>
          <w:sz w:val="20"/>
          <w:lang w:val="ru-RU"/>
        </w:rPr>
        <w:t xml:space="preserve">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1E6CD433" w14:textId="39907DFF"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t>4.</w:t>
      </w:r>
      <w:r w:rsidR="005C5938">
        <w:rPr>
          <w:sz w:val="20"/>
          <w:lang w:val="ru-RU"/>
        </w:rPr>
        <w:t>6</w:t>
      </w:r>
      <w:r w:rsidRPr="002F5436">
        <w:rPr>
          <w:sz w:val="20"/>
          <w:lang w:val="ru-RU"/>
        </w:rPr>
        <w:t xml:space="preserve">. При командировках по России размер суточных составляет </w:t>
      </w:r>
      <w:r w:rsidR="005C5938" w:rsidRPr="005C5938">
        <w:rPr>
          <w:rStyle w:val="fill"/>
          <w:b w:val="0"/>
          <w:i w:val="0"/>
          <w:color w:val="000000" w:themeColor="text1"/>
          <w:sz w:val="20"/>
          <w:lang w:val="ru-RU"/>
        </w:rPr>
        <w:t>5</w:t>
      </w:r>
      <w:r w:rsidRPr="005C5938">
        <w:rPr>
          <w:rStyle w:val="fill"/>
          <w:b w:val="0"/>
          <w:i w:val="0"/>
          <w:color w:val="000000" w:themeColor="text1"/>
          <w:sz w:val="20"/>
          <w:lang w:val="ru-RU"/>
        </w:rPr>
        <w:t>00</w:t>
      </w:r>
      <w:r w:rsidRPr="005C5938">
        <w:rPr>
          <w:rStyle w:val="fill"/>
          <w:b w:val="0"/>
          <w:i w:val="0"/>
          <w:color w:val="000000" w:themeColor="text1"/>
          <w:sz w:val="20"/>
        </w:rPr>
        <w:t> </w:t>
      </w:r>
      <w:r w:rsidRPr="005C5938">
        <w:rPr>
          <w:rStyle w:val="fill"/>
          <w:b w:val="0"/>
          <w:i w:val="0"/>
          <w:color w:val="000000" w:themeColor="text1"/>
          <w:sz w:val="20"/>
          <w:lang w:val="ru-RU"/>
        </w:rPr>
        <w:t>руб. за каждый день</w:t>
      </w:r>
      <w:r w:rsidRPr="005C5938">
        <w:rPr>
          <w:color w:val="000000" w:themeColor="text1"/>
          <w:sz w:val="20"/>
          <w:lang w:val="ru-RU"/>
        </w:rPr>
        <w:t xml:space="preserve"> </w:t>
      </w:r>
      <w:r w:rsidRPr="005C5938">
        <w:rPr>
          <w:rStyle w:val="fill"/>
          <w:b w:val="0"/>
          <w:i w:val="0"/>
          <w:color w:val="000000" w:themeColor="text1"/>
          <w:sz w:val="20"/>
          <w:lang w:val="ru-RU"/>
        </w:rPr>
        <w:t>нахождения в командировке</w:t>
      </w:r>
      <w:r w:rsidRPr="005C5938">
        <w:rPr>
          <w:color w:val="000000" w:themeColor="text1"/>
          <w:sz w:val="20"/>
          <w:lang w:val="ru-RU"/>
        </w:rPr>
        <w:t xml:space="preserve">. </w:t>
      </w:r>
    </w:p>
    <w:p w14:paraId="67ADC092" w14:textId="5C5238BA"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t xml:space="preserve">При направлении сотрудника в командировку за границу из России суточные выплачиваются в </w:t>
      </w:r>
      <w:r w:rsidRPr="005C5938">
        <w:rPr>
          <w:rStyle w:val="fill"/>
          <w:b w:val="0"/>
          <w:i w:val="0"/>
          <w:color w:val="000000" w:themeColor="text1"/>
          <w:sz w:val="20"/>
          <w:lang w:val="ru-RU"/>
        </w:rPr>
        <w:t>размере и порядке, установленном</w:t>
      </w:r>
      <w:r w:rsidRPr="005C5938">
        <w:rPr>
          <w:iCs/>
          <w:color w:val="000000" w:themeColor="text1"/>
          <w:sz w:val="20"/>
          <w:lang w:val="ru-RU"/>
        </w:rPr>
        <w:t xml:space="preserve"> </w:t>
      </w:r>
      <w:r w:rsidRPr="005C5938">
        <w:rPr>
          <w:color w:val="000000" w:themeColor="text1"/>
          <w:sz w:val="20"/>
          <w:lang w:val="ru-RU"/>
        </w:rPr>
        <w:t>постановлением Правительства от 26.12.2005 №</w:t>
      </w:r>
      <w:r w:rsidRPr="005C5938">
        <w:rPr>
          <w:color w:val="000000" w:themeColor="text1"/>
          <w:sz w:val="20"/>
        </w:rPr>
        <w:t> </w:t>
      </w:r>
      <w:r w:rsidRPr="005C5938">
        <w:rPr>
          <w:color w:val="000000" w:themeColor="text1"/>
          <w:sz w:val="20"/>
          <w:lang w:val="ru-RU"/>
        </w:rPr>
        <w:t>812</w:t>
      </w:r>
      <w:r w:rsidRPr="005C5938">
        <w:rPr>
          <w:rStyle w:val="fill"/>
          <w:b w:val="0"/>
          <w:i w:val="0"/>
          <w:color w:val="000000" w:themeColor="text1"/>
          <w:sz w:val="20"/>
          <w:lang w:val="ru-RU"/>
        </w:rPr>
        <w:t>.</w:t>
      </w:r>
    </w:p>
    <w:p w14:paraId="31A94C08" w14:textId="25482F10"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7</w:t>
      </w:r>
      <w:r w:rsidRPr="002F5436">
        <w:rPr>
          <w:sz w:val="20"/>
          <w:lang w:val="ru-RU"/>
        </w:rPr>
        <w:t xml:space="preserve"> Расходы, связанные с командировкой, но не подтвержденные соответствующими документами, сотруднику </w:t>
      </w:r>
      <w:r w:rsidRPr="005C5938">
        <w:rPr>
          <w:rStyle w:val="fill"/>
          <w:b w:val="0"/>
          <w:i w:val="0"/>
          <w:color w:val="000000" w:themeColor="text1"/>
          <w:sz w:val="20"/>
          <w:lang w:val="ru-RU"/>
        </w:rPr>
        <w:t>не возмещаются или возмещаются в минимальном размере</w:t>
      </w:r>
      <w:r w:rsidRPr="005C5938">
        <w:rPr>
          <w:color w:val="000000" w:themeColor="text1"/>
          <w:sz w:val="20"/>
          <w:lang w:val="ru-RU"/>
        </w:rPr>
        <w:t xml:space="preserve">. </w:t>
      </w:r>
      <w:r w:rsidRPr="002F5436">
        <w:rPr>
          <w:sz w:val="20"/>
          <w:lang w:val="ru-RU"/>
        </w:rPr>
        <w:t xml:space="preserve">Расходы в связи с возвращением командированным сотрудником билета на поезд, самолет или другое транспортное средство могут быть возмещены с </w:t>
      </w:r>
      <w:r w:rsidRPr="005C5938">
        <w:rPr>
          <w:color w:val="000000" w:themeColor="text1"/>
          <w:sz w:val="20"/>
          <w:lang w:val="ru-RU"/>
        </w:rPr>
        <w:t xml:space="preserve">разрешения </w:t>
      </w:r>
      <w:r w:rsidRPr="005C5938">
        <w:rPr>
          <w:rStyle w:val="fill"/>
          <w:b w:val="0"/>
          <w:i w:val="0"/>
          <w:color w:val="000000" w:themeColor="text1"/>
          <w:sz w:val="20"/>
          <w:lang w:val="ru-RU"/>
        </w:rPr>
        <w:t>руководителя</w:t>
      </w:r>
      <w:r w:rsidRPr="005C5938">
        <w:rPr>
          <w:color w:val="000000" w:themeColor="text1"/>
          <w:sz w:val="20"/>
          <w:lang w:val="ru-RU"/>
        </w:rPr>
        <w:t xml:space="preserve"> </w:t>
      </w:r>
      <w:r w:rsidRPr="002F5436">
        <w:rPr>
          <w:sz w:val="20"/>
          <w:lang w:val="ru-RU"/>
        </w:rPr>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14:paraId="46D6A79F" w14:textId="4F0E800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8</w:t>
      </w:r>
      <w:r w:rsidRPr="002F5436">
        <w:rPr>
          <w:sz w:val="20"/>
          <w:lang w:val="ru-RU"/>
        </w:rPr>
        <w:t>. Сотруднику, направленному в однодневную командировку, согласно статьям 167, 168 Трудового кодекса, оплачиваются:</w:t>
      </w:r>
      <w:r w:rsidRPr="002F5436">
        <w:rPr>
          <w:sz w:val="20"/>
          <w:lang w:val="ru-RU"/>
        </w:rPr>
        <w:br/>
        <w:t>– средний заработок за день командировки;</w:t>
      </w:r>
      <w:r w:rsidRPr="002F5436">
        <w:rPr>
          <w:sz w:val="20"/>
          <w:lang w:val="ru-RU"/>
        </w:rPr>
        <w:br/>
        <w:t>– расходы на проезд;</w:t>
      </w:r>
      <w:r w:rsidRPr="002F5436">
        <w:rPr>
          <w:sz w:val="20"/>
          <w:lang w:val="ru-RU"/>
        </w:rPr>
        <w:br/>
        <w:t>– иные расходы, произведенные сотрудником с разрешения руководителя учреждения.</w:t>
      </w:r>
    </w:p>
    <w:p w14:paraId="1A54D97B" w14:textId="7A526F25"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5C5938">
        <w:rPr>
          <w:rStyle w:val="fill"/>
          <w:b w:val="0"/>
          <w:i w:val="0"/>
          <w:color w:val="000000" w:themeColor="text1"/>
          <w:sz w:val="20"/>
          <w:lang w:val="ru-RU"/>
        </w:rPr>
        <w:t>Суточные (надбавки взамен суточных) при однодневной командировке не выплачиваются</w:t>
      </w:r>
      <w:r w:rsidRPr="005C5938">
        <w:rPr>
          <w:color w:val="000000" w:themeColor="text1"/>
          <w:sz w:val="20"/>
          <w:lang w:val="ru-RU"/>
        </w:rPr>
        <w:t>.</w:t>
      </w:r>
      <w:r w:rsidRPr="00452F79">
        <w:rPr>
          <w:sz w:val="20"/>
        </w:rPr>
        <w:t> </w:t>
      </w:r>
    </w:p>
    <w:p w14:paraId="4F6C4D19" w14:textId="477EE024"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5. Порядок отчета сотрудника о служебной командировке</w:t>
      </w:r>
      <w:r w:rsidRPr="00452F79">
        <w:rPr>
          <w:sz w:val="20"/>
        </w:rPr>
        <w:t> </w:t>
      </w:r>
    </w:p>
    <w:p w14:paraId="08D6863C" w14:textId="7216D89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5.1. В течение трех рабочих дней со дня возвращения из служебной командировки сотрудник обязательно </w:t>
      </w:r>
      <w:proofErr w:type="gramStart"/>
      <w:r w:rsidR="005C5938" w:rsidRPr="002F5436">
        <w:rPr>
          <w:sz w:val="20"/>
          <w:lang w:val="ru-RU"/>
        </w:rPr>
        <w:t>до</w:t>
      </w:r>
      <w:proofErr w:type="gramEnd"/>
      <w:r w:rsidR="005C5938" w:rsidRPr="002F5436">
        <w:rPr>
          <w:sz w:val="20"/>
          <w:lang w:val="ru-RU"/>
        </w:rPr>
        <w:t xml:space="preserve"> оформляет</w:t>
      </w:r>
      <w:r w:rsidRPr="002F5436">
        <w:rPr>
          <w:sz w:val="20"/>
          <w:lang w:val="ru-RU"/>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5C5938">
        <w:rPr>
          <w:rStyle w:val="fill"/>
          <w:b w:val="0"/>
          <w:i w:val="0"/>
          <w:color w:val="000000" w:themeColor="text1"/>
          <w:sz w:val="20"/>
          <w:lang w:val="ru-RU"/>
        </w:rPr>
        <w:t>руководителем</w:t>
      </w:r>
      <w:proofErr w:type="gramStart"/>
      <w:r w:rsidRPr="005C5938">
        <w:rPr>
          <w:rStyle w:val="fill"/>
          <w:b w:val="0"/>
          <w:i w:val="0"/>
          <w:color w:val="000000" w:themeColor="text1"/>
          <w:sz w:val="20"/>
          <w:lang w:val="ru-RU"/>
        </w:rPr>
        <w:t xml:space="preserve"> </w:t>
      </w:r>
      <w:r w:rsidRPr="005C5938">
        <w:rPr>
          <w:color w:val="000000" w:themeColor="text1"/>
          <w:sz w:val="20"/>
          <w:lang w:val="ru-RU"/>
        </w:rPr>
        <w:t>.</w:t>
      </w:r>
      <w:proofErr w:type="gramEnd"/>
    </w:p>
    <w:p w14:paraId="7833D439" w14:textId="1D709E1D"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r w:rsidR="00AA5D9B">
        <w:rPr>
          <w:sz w:val="20"/>
          <w:lang w:val="ru-RU"/>
        </w:rPr>
        <w:t>:</w:t>
      </w:r>
    </w:p>
    <w:p w14:paraId="77619593"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проездные билеты;</w:t>
      </w:r>
    </w:p>
    <w:p w14:paraId="75B426CE"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счета за проживание;</w:t>
      </w:r>
    </w:p>
    <w:p w14:paraId="1B419729"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чеки ККТ;</w:t>
      </w:r>
    </w:p>
    <w:p w14:paraId="3E50D025"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товарные чеки;</w:t>
      </w:r>
    </w:p>
    <w:p w14:paraId="701E5B7A" w14:textId="3DC001E6" w:rsidR="002F5436" w:rsidRPr="00AA5D9B"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квитанции электронных терминалов (слипы);</w:t>
      </w:r>
    </w:p>
    <w:p w14:paraId="6D0505F3" w14:textId="34208F5F" w:rsidR="002F5436" w:rsidRPr="00AA5D9B" w:rsidRDefault="002F5436" w:rsidP="00097E46">
      <w:pPr>
        <w:numPr>
          <w:ilvl w:val="0"/>
          <w:numId w:val="41"/>
        </w:numPr>
        <w:tabs>
          <w:tab w:val="clear" w:pos="720"/>
        </w:tabs>
        <w:spacing w:before="0" w:beforeAutospacing="0" w:after="0" w:afterAutospacing="0"/>
        <w:ind w:left="0" w:firstLine="0"/>
        <w:jc w:val="both"/>
        <w:rPr>
          <w:sz w:val="20"/>
          <w:lang w:val="ru-RU"/>
        </w:rPr>
      </w:pPr>
      <w:r w:rsidRPr="002F5436">
        <w:rPr>
          <w:sz w:val="20"/>
          <w:lang w:val="ru-RU"/>
        </w:rPr>
        <w:t>документы, подтверждающие стоимость служебных телефонных переговоров, и т. д.</w:t>
      </w:r>
    </w:p>
    <w:p w14:paraId="74C22406"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5.2. Остаток денежных средств, превышающий сумму, использованную </w:t>
      </w:r>
      <w:proofErr w:type="gramStart"/>
      <w:r w:rsidRPr="002F5436">
        <w:rPr>
          <w:sz w:val="20"/>
          <w:lang w:val="ru-RU"/>
        </w:rPr>
        <w:t>согласно</w:t>
      </w:r>
      <w:proofErr w:type="gramEnd"/>
      <w:r w:rsidRPr="002F5436">
        <w:rPr>
          <w:sz w:val="20"/>
          <w:lang w:val="ru-RU"/>
        </w:rPr>
        <w:t xml:space="preserve"> авансового отчета, подлежит возвращению сотрудником </w:t>
      </w:r>
      <w:r w:rsidRPr="00AA5D9B">
        <w:rPr>
          <w:rStyle w:val="fill"/>
          <w:b w:val="0"/>
          <w:i w:val="0"/>
          <w:color w:val="000000" w:themeColor="text1"/>
          <w:sz w:val="20"/>
          <w:lang w:val="ru-RU"/>
        </w:rPr>
        <w:t>в кассу</w:t>
      </w:r>
      <w:r w:rsidRPr="00AA5D9B">
        <w:rPr>
          <w:color w:val="000000" w:themeColor="text1"/>
          <w:sz w:val="20"/>
          <w:lang w:val="ru-RU"/>
        </w:rPr>
        <w:t xml:space="preserve"> </w:t>
      </w:r>
      <w:r w:rsidRPr="002F5436">
        <w:rPr>
          <w:sz w:val="20"/>
          <w:lang w:val="ru-RU"/>
        </w:rPr>
        <w:t>не позднее трех рабочих дней после возвращения из командировки.</w:t>
      </w:r>
    </w:p>
    <w:p w14:paraId="5BF2577C" w14:textId="60290C6C"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14:paraId="7B13212F" w14:textId="2FBF688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 xml:space="preserve">5.3. Не позднее трех рабочих дней со дня возвращения из служебной командировки сотрудник готовит и </w:t>
      </w:r>
      <w:r w:rsidRPr="00AA5D9B">
        <w:rPr>
          <w:color w:val="000000" w:themeColor="text1"/>
          <w:sz w:val="20"/>
          <w:lang w:val="ru-RU"/>
        </w:rPr>
        <w:t xml:space="preserve">представляет </w:t>
      </w:r>
      <w:r w:rsidRPr="00AA5D9B">
        <w:rPr>
          <w:rStyle w:val="fill"/>
          <w:b w:val="0"/>
          <w:i w:val="0"/>
          <w:color w:val="000000" w:themeColor="text1"/>
          <w:sz w:val="20"/>
          <w:lang w:val="ru-RU"/>
        </w:rPr>
        <w:t xml:space="preserve">руководителю </w:t>
      </w:r>
      <w:r w:rsidRPr="00AA5D9B">
        <w:rPr>
          <w:color w:val="000000" w:themeColor="text1"/>
          <w:sz w:val="20"/>
          <w:lang w:val="ru-RU"/>
        </w:rPr>
        <w:t xml:space="preserve"> </w:t>
      </w:r>
      <w:r w:rsidRPr="002F5436">
        <w:rPr>
          <w:sz w:val="20"/>
          <w:lang w:val="ru-RU"/>
        </w:rPr>
        <w:t>полный отчет о проделанной им работе либо участии в мероприятии, на которое он был командирован.</w:t>
      </w:r>
    </w:p>
    <w:p w14:paraId="691713F6" w14:textId="29CD0C3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14:paraId="1C106844" w14:textId="3A5A21B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6. Отзыв сотрудника из командировки или отмена командировки осуществляется в следующем порядке</w:t>
      </w:r>
      <w:r w:rsidRPr="00452F79">
        <w:rPr>
          <w:sz w:val="20"/>
        </w:rPr>
        <w:t> </w:t>
      </w:r>
    </w:p>
    <w:p w14:paraId="3C7CB6D2" w14:textId="12396AB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6.1.</w:t>
      </w:r>
      <w:r w:rsidR="00AA5D9B">
        <w:rPr>
          <w:sz w:val="20"/>
          <w:lang w:val="ru-RU"/>
        </w:rPr>
        <w:t>Г</w:t>
      </w:r>
      <w:r w:rsidRPr="002F5436">
        <w:rPr>
          <w:sz w:val="20"/>
          <w:lang w:val="ru-RU"/>
        </w:rPr>
        <w:t>отовит</w:t>
      </w:r>
      <w:r w:rsidR="00AA5D9B">
        <w:rPr>
          <w:sz w:val="20"/>
          <w:lang w:val="ru-RU"/>
        </w:rPr>
        <w:t>ся</w:t>
      </w:r>
      <w:r w:rsidRPr="002F5436">
        <w:rPr>
          <w:sz w:val="20"/>
          <w:lang w:val="ru-RU"/>
        </w:rPr>
        <w:t xml:space="preserve"> служебную записку на имя </w:t>
      </w:r>
      <w:r w:rsidRPr="00AA5D9B">
        <w:rPr>
          <w:rStyle w:val="fill"/>
          <w:b w:val="0"/>
          <w:i w:val="0"/>
          <w:color w:val="000000" w:themeColor="text1"/>
          <w:sz w:val="20"/>
          <w:lang w:val="ru-RU"/>
        </w:rPr>
        <w:t>руководителя</w:t>
      </w:r>
      <w:r w:rsidRPr="002F5436">
        <w:rPr>
          <w:sz w:val="20"/>
          <w:lang w:val="ru-RU"/>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14:paraId="177E6005"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После решения</w:t>
      </w:r>
      <w:r w:rsidRPr="00AA5D9B">
        <w:rPr>
          <w:color w:val="000000" w:themeColor="text1"/>
          <w:sz w:val="20"/>
          <w:lang w:val="ru-RU"/>
        </w:rPr>
        <w:t xml:space="preserve"> </w:t>
      </w:r>
      <w:r w:rsidRPr="00AA5D9B">
        <w:rPr>
          <w:rStyle w:val="fill"/>
          <w:b w:val="0"/>
          <w:i w:val="0"/>
          <w:color w:val="000000" w:themeColor="text1"/>
          <w:sz w:val="20"/>
          <w:lang w:val="ru-RU"/>
        </w:rPr>
        <w:t>руководителя</w:t>
      </w:r>
      <w:r w:rsidRPr="00AA5D9B">
        <w:rPr>
          <w:color w:val="000000" w:themeColor="text1"/>
          <w:sz w:val="20"/>
          <w:lang w:val="ru-RU"/>
        </w:rPr>
        <w:t xml:space="preserve"> </w:t>
      </w:r>
      <w:r w:rsidRPr="002F5436">
        <w:rPr>
          <w:sz w:val="20"/>
          <w:lang w:val="ru-RU"/>
        </w:rPr>
        <w:t xml:space="preserve">готовится приказ об отмене командировки или отзыве из командировки. </w:t>
      </w:r>
    </w:p>
    <w:p w14:paraId="515F054A" w14:textId="3FBEB34F"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Возмещение расходов отозванному из командировки сотруднику производится на основании авансового отчета и приложенных к нему документов.</w:t>
      </w:r>
    </w:p>
    <w:p w14:paraId="455AD8A6"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6.2. Командировка может быть прекращена досрочно по решению </w:t>
      </w:r>
      <w:r w:rsidRPr="00AA5D9B">
        <w:rPr>
          <w:rStyle w:val="fill"/>
          <w:b w:val="0"/>
          <w:i w:val="0"/>
          <w:color w:val="000000" w:themeColor="text1"/>
          <w:sz w:val="20"/>
          <w:lang w:val="ru-RU"/>
        </w:rPr>
        <w:t>руководителя</w:t>
      </w:r>
      <w:r w:rsidRPr="002F5436">
        <w:rPr>
          <w:sz w:val="20"/>
          <w:lang w:val="ru-RU"/>
        </w:rPr>
        <w:t xml:space="preserve"> учреждения в случаях:</w:t>
      </w:r>
    </w:p>
    <w:p w14:paraId="414DCEAC" w14:textId="77777777" w:rsidR="002F5436" w:rsidRPr="002F5436" w:rsidRDefault="002F5436" w:rsidP="00097E46">
      <w:pPr>
        <w:numPr>
          <w:ilvl w:val="0"/>
          <w:numId w:val="42"/>
        </w:numPr>
        <w:tabs>
          <w:tab w:val="clear" w:pos="720"/>
        </w:tabs>
        <w:spacing w:before="0" w:beforeAutospacing="0" w:after="0" w:afterAutospacing="0"/>
        <w:ind w:left="0" w:firstLine="0"/>
        <w:jc w:val="both"/>
        <w:rPr>
          <w:sz w:val="20"/>
          <w:lang w:val="ru-RU"/>
        </w:rPr>
      </w:pPr>
      <w:r w:rsidRPr="002F5436">
        <w:rPr>
          <w:sz w:val="20"/>
          <w:lang w:val="ru-RU"/>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14:paraId="60FE6A42" w14:textId="77777777" w:rsidR="002F5436" w:rsidRPr="00452F79" w:rsidRDefault="002F5436" w:rsidP="00097E46">
      <w:pPr>
        <w:numPr>
          <w:ilvl w:val="0"/>
          <w:numId w:val="42"/>
        </w:numPr>
        <w:tabs>
          <w:tab w:val="clear" w:pos="720"/>
        </w:tabs>
        <w:spacing w:before="0" w:beforeAutospacing="0" w:after="0" w:afterAutospacing="0"/>
        <w:ind w:left="0" w:firstLine="0"/>
        <w:jc w:val="both"/>
        <w:rPr>
          <w:sz w:val="20"/>
        </w:rPr>
      </w:pPr>
      <w:r w:rsidRPr="00452F79">
        <w:rPr>
          <w:sz w:val="20"/>
        </w:rPr>
        <w:t>наличия служебной необходимости;</w:t>
      </w:r>
    </w:p>
    <w:p w14:paraId="679F22A5" w14:textId="68B296AD" w:rsidR="002F5436" w:rsidRPr="00AA5D9B" w:rsidRDefault="002F5436" w:rsidP="00097E46">
      <w:pPr>
        <w:numPr>
          <w:ilvl w:val="0"/>
          <w:numId w:val="42"/>
        </w:numPr>
        <w:tabs>
          <w:tab w:val="clear" w:pos="720"/>
        </w:tabs>
        <w:spacing w:before="0" w:beforeAutospacing="0" w:after="0" w:afterAutospacing="0"/>
        <w:ind w:left="0" w:firstLine="0"/>
        <w:jc w:val="both"/>
        <w:rPr>
          <w:sz w:val="20"/>
          <w:lang w:val="ru-RU"/>
        </w:rPr>
      </w:pPr>
      <w:r w:rsidRPr="002F5436">
        <w:rPr>
          <w:sz w:val="20"/>
          <w:lang w:val="ru-RU"/>
        </w:rPr>
        <w:t>нарушения сотрудником трудовой дисциплины в период нахождения в командировке.</w:t>
      </w:r>
    </w:p>
    <w:p w14:paraId="5F00F293"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14:paraId="12EF0F6C" w14:textId="77777777" w:rsidR="00173921" w:rsidRDefault="00173921" w:rsidP="00E43A78">
      <w:pPr>
        <w:jc w:val="right"/>
        <w:rPr>
          <w:rFonts w:hAnsi="Times New Roman" w:cs="Times New Roman"/>
          <w:color w:val="000000"/>
          <w:sz w:val="24"/>
          <w:szCs w:val="24"/>
          <w:lang w:val="ru-RU"/>
        </w:rPr>
      </w:pPr>
    </w:p>
    <w:p w14:paraId="782F6FB5" w14:textId="77777777" w:rsidR="00173921" w:rsidRDefault="00173921" w:rsidP="00E43A78">
      <w:pPr>
        <w:jc w:val="right"/>
        <w:rPr>
          <w:rFonts w:hAnsi="Times New Roman" w:cs="Times New Roman"/>
          <w:color w:val="000000"/>
          <w:sz w:val="24"/>
          <w:szCs w:val="24"/>
          <w:lang w:val="ru-RU"/>
        </w:rPr>
      </w:pPr>
    </w:p>
    <w:p w14:paraId="4EDD6BEA" w14:textId="77777777" w:rsidR="00173921" w:rsidRDefault="00173921" w:rsidP="00E43A78">
      <w:pPr>
        <w:jc w:val="right"/>
        <w:rPr>
          <w:rFonts w:hAnsi="Times New Roman" w:cs="Times New Roman"/>
          <w:color w:val="000000"/>
          <w:sz w:val="24"/>
          <w:szCs w:val="24"/>
          <w:lang w:val="ru-RU"/>
        </w:rPr>
      </w:pPr>
    </w:p>
    <w:p w14:paraId="1F81BEE9" w14:textId="77777777" w:rsidR="00173921" w:rsidRDefault="00173921" w:rsidP="00E43A78">
      <w:pPr>
        <w:jc w:val="right"/>
        <w:rPr>
          <w:rFonts w:hAnsi="Times New Roman" w:cs="Times New Roman"/>
          <w:color w:val="000000"/>
          <w:sz w:val="24"/>
          <w:szCs w:val="24"/>
          <w:lang w:val="ru-RU"/>
        </w:rPr>
      </w:pPr>
    </w:p>
    <w:p w14:paraId="4F85AE63" w14:textId="77777777" w:rsidR="00173921" w:rsidRDefault="00173921" w:rsidP="00E43A78">
      <w:pPr>
        <w:jc w:val="right"/>
        <w:rPr>
          <w:rFonts w:hAnsi="Times New Roman" w:cs="Times New Roman"/>
          <w:color w:val="000000"/>
          <w:sz w:val="24"/>
          <w:szCs w:val="24"/>
          <w:lang w:val="ru-RU"/>
        </w:rPr>
      </w:pPr>
    </w:p>
    <w:p w14:paraId="567FD937" w14:textId="77777777" w:rsidR="00173921" w:rsidRDefault="00173921" w:rsidP="00E43A78">
      <w:pPr>
        <w:jc w:val="right"/>
        <w:rPr>
          <w:rFonts w:hAnsi="Times New Roman" w:cs="Times New Roman"/>
          <w:color w:val="000000"/>
          <w:sz w:val="24"/>
          <w:szCs w:val="24"/>
          <w:lang w:val="ru-RU"/>
        </w:rPr>
      </w:pPr>
    </w:p>
    <w:p w14:paraId="01BCF73D" w14:textId="77777777" w:rsidR="00173921" w:rsidRDefault="00173921" w:rsidP="00E43A78">
      <w:pPr>
        <w:jc w:val="right"/>
        <w:rPr>
          <w:rFonts w:hAnsi="Times New Roman" w:cs="Times New Roman"/>
          <w:color w:val="000000"/>
          <w:sz w:val="24"/>
          <w:szCs w:val="24"/>
          <w:lang w:val="ru-RU"/>
        </w:rPr>
      </w:pPr>
    </w:p>
    <w:p w14:paraId="496593FC" w14:textId="77777777" w:rsidR="00173921" w:rsidRDefault="00173921" w:rsidP="00E43A78">
      <w:pPr>
        <w:jc w:val="right"/>
        <w:rPr>
          <w:rFonts w:hAnsi="Times New Roman" w:cs="Times New Roman"/>
          <w:color w:val="000000"/>
          <w:sz w:val="24"/>
          <w:szCs w:val="24"/>
          <w:lang w:val="ru-RU"/>
        </w:rPr>
      </w:pPr>
    </w:p>
    <w:p w14:paraId="58EB068F" w14:textId="77777777" w:rsidR="00173921" w:rsidRDefault="00173921" w:rsidP="00E43A78">
      <w:pPr>
        <w:jc w:val="right"/>
        <w:rPr>
          <w:rFonts w:hAnsi="Times New Roman" w:cs="Times New Roman"/>
          <w:color w:val="000000"/>
          <w:sz w:val="24"/>
          <w:szCs w:val="24"/>
          <w:lang w:val="ru-RU"/>
        </w:rPr>
      </w:pPr>
    </w:p>
    <w:p w14:paraId="4B678EE4" w14:textId="77777777" w:rsidR="00173921" w:rsidRDefault="00173921" w:rsidP="00E43A78">
      <w:pPr>
        <w:jc w:val="right"/>
        <w:rPr>
          <w:rFonts w:hAnsi="Times New Roman" w:cs="Times New Roman"/>
          <w:color w:val="000000"/>
          <w:sz w:val="24"/>
          <w:szCs w:val="24"/>
          <w:lang w:val="ru-RU"/>
        </w:rPr>
      </w:pPr>
    </w:p>
    <w:p w14:paraId="5EE18CBB" w14:textId="77777777" w:rsidR="00173921" w:rsidRDefault="00173921" w:rsidP="00E43A78">
      <w:pPr>
        <w:jc w:val="right"/>
        <w:rPr>
          <w:rFonts w:hAnsi="Times New Roman" w:cs="Times New Roman"/>
          <w:color w:val="000000"/>
          <w:sz w:val="24"/>
          <w:szCs w:val="24"/>
          <w:lang w:val="ru-RU"/>
        </w:rPr>
      </w:pPr>
    </w:p>
    <w:p w14:paraId="0DE0BBDA" w14:textId="77777777" w:rsidR="00173921" w:rsidRDefault="00173921" w:rsidP="00E43A78">
      <w:pPr>
        <w:jc w:val="right"/>
        <w:rPr>
          <w:rFonts w:hAnsi="Times New Roman" w:cs="Times New Roman"/>
          <w:color w:val="000000"/>
          <w:sz w:val="24"/>
          <w:szCs w:val="24"/>
          <w:lang w:val="ru-RU"/>
        </w:rPr>
      </w:pPr>
    </w:p>
    <w:p w14:paraId="392BBB78" w14:textId="644F6346" w:rsidR="00E43A78" w:rsidRPr="00DE69D0" w:rsidRDefault="00E43A78" w:rsidP="00173921">
      <w:pPr>
        <w:jc w:val="right"/>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Приложение 9</w:t>
      </w:r>
      <w:r w:rsidRPr="00DE69D0">
        <w:rPr>
          <w:lang w:val="ru-RU"/>
        </w:rPr>
        <w:br/>
      </w:r>
      <w:r w:rsidRPr="00DE69D0">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DE69D0">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DE69D0">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5DC3C482"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b/>
          <w:bCs/>
          <w:color w:val="000000"/>
          <w:sz w:val="24"/>
          <w:szCs w:val="24"/>
          <w:lang w:val="ru-RU"/>
        </w:rPr>
        <w:t>ПОЛОЖЕНИЕ</w:t>
      </w:r>
    </w:p>
    <w:p w14:paraId="3A5687DE" w14:textId="1D40880B"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b/>
          <w:bCs/>
          <w:color w:val="000000"/>
          <w:sz w:val="24"/>
          <w:szCs w:val="24"/>
          <w:lang w:val="ru-RU"/>
        </w:rPr>
        <w:t>о признании дебиторской задолженности сомнительной или безнадежной к взысканию</w:t>
      </w:r>
    </w:p>
    <w:p w14:paraId="24A724EB"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1. Общие положения</w:t>
      </w:r>
    </w:p>
    <w:p w14:paraId="3B4019F9"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1.1. Настоящее</w:t>
      </w:r>
      <w:r>
        <w:rPr>
          <w:rFonts w:hAnsi="Times New Roman" w:cs="Times New Roman"/>
          <w:color w:val="000000"/>
          <w:sz w:val="24"/>
          <w:szCs w:val="24"/>
        </w:rPr>
        <w:t> </w:t>
      </w:r>
      <w:r w:rsidRPr="00DE69D0">
        <w:rPr>
          <w:rFonts w:hAnsi="Times New Roman" w:cs="Times New Roman"/>
          <w:color w:val="000000"/>
          <w:sz w:val="24"/>
          <w:szCs w:val="24"/>
          <w:lang w:val="ru-RU"/>
        </w:rPr>
        <w:t xml:space="preserve"> Положение разработано в соответствии с Гражданским кодексом, Законом от 02.10.2007 № 229-ФЗ и приказом Минфина от 27.02.2018 № 32н.</w:t>
      </w:r>
    </w:p>
    <w:p w14:paraId="25312DB1"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1.2. Положение устанавливает правила и условия признания сомнительной или безнадежной к взысканию дебиторской задолженности для списания с учета, а также о восстановлении в учете списанной дебиторской задолженности.</w:t>
      </w:r>
    </w:p>
    <w:p w14:paraId="6AB296AC"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2. Критерии признания дебиторской задолженности сомнительной или безнадежной к</w:t>
      </w:r>
      <w:r>
        <w:rPr>
          <w:rFonts w:hAnsi="Times New Roman" w:cs="Times New Roman"/>
          <w:b/>
          <w:bCs/>
          <w:color w:val="000000"/>
          <w:sz w:val="24"/>
          <w:szCs w:val="24"/>
        </w:rPr>
        <w:t> </w:t>
      </w:r>
      <w:r w:rsidRPr="00DE69D0">
        <w:rPr>
          <w:rFonts w:hAnsi="Times New Roman" w:cs="Times New Roman"/>
          <w:b/>
          <w:bCs/>
          <w:color w:val="000000"/>
          <w:sz w:val="24"/>
          <w:szCs w:val="24"/>
          <w:lang w:val="ru-RU"/>
        </w:rPr>
        <w:t>взысканию</w:t>
      </w:r>
    </w:p>
    <w:p w14:paraId="604B273D"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2.1. Безнадежной к взысканию признается дебиторская задолженность, по которой меры,</w:t>
      </w:r>
      <w:r>
        <w:rPr>
          <w:rFonts w:hAnsi="Times New Roman" w:cs="Times New Roman"/>
          <w:color w:val="000000"/>
          <w:sz w:val="24"/>
          <w:szCs w:val="24"/>
        </w:rPr>
        <w:t> </w:t>
      </w:r>
      <w:r w:rsidRPr="00DE69D0">
        <w:rPr>
          <w:rFonts w:hAnsi="Times New Roman" w:cs="Times New Roman"/>
          <w:color w:val="000000"/>
          <w:sz w:val="24"/>
          <w:szCs w:val="24"/>
          <w:lang w:val="ru-RU"/>
        </w:rPr>
        <w:t>принятые по ее взысканию, носят полный характер и свидетельствуют о невозможности</w:t>
      </w:r>
      <w:r>
        <w:rPr>
          <w:rFonts w:hAnsi="Times New Roman" w:cs="Times New Roman"/>
          <w:color w:val="000000"/>
          <w:sz w:val="24"/>
          <w:szCs w:val="24"/>
        </w:rPr>
        <w:t> </w:t>
      </w:r>
      <w:r w:rsidRPr="00DE69D0">
        <w:rPr>
          <w:rFonts w:hAnsi="Times New Roman" w:cs="Times New Roman"/>
          <w:color w:val="000000"/>
          <w:sz w:val="24"/>
          <w:szCs w:val="24"/>
          <w:lang w:val="ru-RU"/>
        </w:rPr>
        <w:t>проведения дальнейших действий по возвращению задолженности.</w:t>
      </w:r>
    </w:p>
    <w:p w14:paraId="3E2D386F"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2.2. Основанием для признания дебиторской задолженности безнадежной к взысканию является:</w:t>
      </w:r>
    </w:p>
    <w:p w14:paraId="67DADC07" w14:textId="77777777" w:rsidR="00E43A78" w:rsidRPr="00DE69D0" w:rsidRDefault="00E43A78" w:rsidP="00097E46">
      <w:pPr>
        <w:spacing w:before="0" w:beforeAutospacing="0"/>
        <w:jc w:val="both"/>
        <w:rPr>
          <w:rFonts w:hAnsi="Times New Roman" w:cs="Times New Roman"/>
          <w:color w:val="000000"/>
          <w:sz w:val="24"/>
          <w:szCs w:val="24"/>
          <w:lang w:val="ru-RU"/>
        </w:rPr>
      </w:pPr>
      <w:proofErr w:type="gramStart"/>
      <w:r w:rsidRPr="00DE69D0">
        <w:rPr>
          <w:rFonts w:hAnsi="Times New Roman" w:cs="Times New Roman"/>
          <w:color w:val="000000"/>
          <w:sz w:val="24"/>
          <w:szCs w:val="24"/>
          <w:lang w:val="ru-RU"/>
        </w:rPr>
        <w:t>– ликвидации организации-должника после завершения ликвидационного процесса в</w:t>
      </w:r>
      <w:r>
        <w:rPr>
          <w:rFonts w:hAnsi="Times New Roman" w:cs="Times New Roman"/>
          <w:color w:val="000000"/>
          <w:sz w:val="24"/>
          <w:szCs w:val="24"/>
        </w:rPr>
        <w:t> </w:t>
      </w:r>
      <w:r w:rsidRPr="00DE69D0">
        <w:rPr>
          <w:rFonts w:hAnsi="Times New Roman" w:cs="Times New Roman"/>
          <w:color w:val="000000"/>
          <w:sz w:val="24"/>
          <w:szCs w:val="24"/>
          <w:lang w:val="ru-RU"/>
        </w:rPr>
        <w:t>установленном законодательством Российской Федерации порядке и внесении записи о</w:t>
      </w:r>
      <w:r>
        <w:rPr>
          <w:rFonts w:hAnsi="Times New Roman" w:cs="Times New Roman"/>
          <w:color w:val="000000"/>
          <w:sz w:val="24"/>
          <w:szCs w:val="24"/>
        </w:rPr>
        <w:t> </w:t>
      </w:r>
      <w:r w:rsidRPr="00DE69D0">
        <w:rPr>
          <w:rFonts w:hAnsi="Times New Roman" w:cs="Times New Roman"/>
          <w:color w:val="000000"/>
          <w:sz w:val="24"/>
          <w:szCs w:val="24"/>
          <w:lang w:val="ru-RU"/>
        </w:rPr>
        <w:t>ликвидации в Единый государственный реестр юридических лиц (ЕГРЮЛ);</w:t>
      </w:r>
      <w:r w:rsidRPr="00DE69D0">
        <w:rPr>
          <w:lang w:val="ru-RU"/>
        </w:rPr>
        <w:br/>
      </w:r>
      <w:r w:rsidRPr="00DE69D0">
        <w:rPr>
          <w:rFonts w:hAnsi="Times New Roman" w:cs="Times New Roman"/>
          <w:color w:val="000000"/>
          <w:sz w:val="24"/>
          <w:szCs w:val="24"/>
          <w:lang w:val="ru-RU"/>
        </w:rPr>
        <w:t>– вынесение определения о завершении конкурсного производства по делу о банкротстве</w:t>
      </w:r>
      <w:r>
        <w:rPr>
          <w:rFonts w:hAnsi="Times New Roman" w:cs="Times New Roman"/>
          <w:color w:val="000000"/>
          <w:sz w:val="24"/>
          <w:szCs w:val="24"/>
        </w:rPr>
        <w:t> </w:t>
      </w:r>
      <w:r w:rsidRPr="00DE69D0">
        <w:rPr>
          <w:rFonts w:hAnsi="Times New Roman" w:cs="Times New Roman"/>
          <w:color w:val="000000"/>
          <w:sz w:val="24"/>
          <w:szCs w:val="24"/>
          <w:lang w:val="ru-RU"/>
        </w:rPr>
        <w:t>организации-должника и внесение в Единый государственный реестр юридических лиц (ЕГРЮЛ)</w:t>
      </w:r>
      <w:r>
        <w:rPr>
          <w:rFonts w:hAnsi="Times New Roman" w:cs="Times New Roman"/>
          <w:color w:val="000000"/>
          <w:sz w:val="24"/>
          <w:szCs w:val="24"/>
        </w:rPr>
        <w:t> </w:t>
      </w:r>
      <w:r w:rsidRPr="00DE69D0">
        <w:rPr>
          <w:rFonts w:hAnsi="Times New Roman" w:cs="Times New Roman"/>
          <w:color w:val="000000"/>
          <w:sz w:val="24"/>
          <w:szCs w:val="24"/>
          <w:lang w:val="ru-RU"/>
        </w:rPr>
        <w:t>записи о ликвидации организации;</w:t>
      </w:r>
      <w:proofErr w:type="gramEnd"/>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определение о завершении конкурсного производства по делу о банкротстве в отношении</w:t>
      </w:r>
      <w:r>
        <w:rPr>
          <w:rFonts w:hAnsi="Times New Roman" w:cs="Times New Roman"/>
          <w:color w:val="000000"/>
          <w:sz w:val="24"/>
          <w:szCs w:val="24"/>
        </w:rPr>
        <w:t> </w:t>
      </w:r>
      <w:r w:rsidRPr="00DE69D0">
        <w:rPr>
          <w:rFonts w:hAnsi="Times New Roman" w:cs="Times New Roman"/>
          <w:color w:val="000000"/>
          <w:sz w:val="24"/>
          <w:szCs w:val="24"/>
          <w:lang w:val="ru-RU"/>
        </w:rPr>
        <w:t>индивидуального предпринимателя или крестьянского (фермерского) хозяйства;</w:t>
      </w:r>
      <w:r w:rsidRPr="00DE69D0">
        <w:rPr>
          <w:lang w:val="ru-RU"/>
        </w:rPr>
        <w:br/>
      </w:r>
      <w:r w:rsidRPr="00DE69D0">
        <w:rPr>
          <w:rFonts w:hAnsi="Times New Roman" w:cs="Times New Roman"/>
          <w:color w:val="000000"/>
          <w:sz w:val="24"/>
          <w:szCs w:val="24"/>
          <w:lang w:val="ru-RU"/>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w:t>
      </w:r>
      <w:r>
        <w:rPr>
          <w:rFonts w:hAnsi="Times New Roman" w:cs="Times New Roman"/>
          <w:color w:val="000000"/>
          <w:sz w:val="24"/>
          <w:szCs w:val="24"/>
        </w:rPr>
        <w:t> </w:t>
      </w:r>
      <w:r w:rsidRPr="00DE69D0">
        <w:rPr>
          <w:rFonts w:hAnsi="Times New Roman" w:cs="Times New Roman"/>
          <w:color w:val="000000"/>
          <w:sz w:val="24"/>
          <w:szCs w:val="24"/>
          <w:lang w:val="ru-RU"/>
        </w:rPr>
        <w:t>02.10.2007 № 229-ФЗ;</w:t>
      </w:r>
      <w:r w:rsidRPr="00DE69D0">
        <w:rPr>
          <w:lang w:val="ru-RU"/>
        </w:rPr>
        <w:br/>
      </w:r>
      <w:r w:rsidRPr="00DE69D0">
        <w:rPr>
          <w:rFonts w:hAnsi="Times New Roman" w:cs="Times New Roman"/>
          <w:color w:val="000000"/>
          <w:sz w:val="24"/>
          <w:szCs w:val="24"/>
          <w:lang w:val="ru-RU"/>
        </w:rPr>
        <w:t>– вступление в силу решения суда об отказе в удовлетворении требований (части требований) заявителя о взыскании задолженности;</w:t>
      </w:r>
      <w:proofErr w:type="gramEnd"/>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смерть должника – физического лица (индивидуального предпринимателя), или объявление его</w:t>
      </w:r>
      <w:r>
        <w:rPr>
          <w:rFonts w:hAnsi="Times New Roman" w:cs="Times New Roman"/>
          <w:color w:val="000000"/>
          <w:sz w:val="24"/>
          <w:szCs w:val="24"/>
        </w:rPr>
        <w:t> </w:t>
      </w:r>
      <w:r w:rsidRPr="00DE69D0">
        <w:rPr>
          <w:rFonts w:hAnsi="Times New Roman" w:cs="Times New Roman"/>
          <w:color w:val="000000"/>
          <w:sz w:val="24"/>
          <w:szCs w:val="24"/>
          <w:lang w:val="ru-RU"/>
        </w:rPr>
        <w:t>умершим, или признание безвестно отсутствующим в порядке, установленном гражданским</w:t>
      </w:r>
      <w:r>
        <w:rPr>
          <w:rFonts w:hAnsi="Times New Roman" w:cs="Times New Roman"/>
          <w:color w:val="000000"/>
          <w:sz w:val="24"/>
          <w:szCs w:val="24"/>
        </w:rPr>
        <w:t> </w:t>
      </w:r>
      <w:r w:rsidRPr="00DE69D0">
        <w:rPr>
          <w:rFonts w:hAnsi="Times New Roman" w:cs="Times New Roman"/>
          <w:color w:val="000000"/>
          <w:sz w:val="24"/>
          <w:szCs w:val="24"/>
          <w:lang w:val="ru-RU"/>
        </w:rPr>
        <w:t>процессуальным законодательством Российской Федерации, если обязанности не могут перейти к</w:t>
      </w:r>
      <w:r>
        <w:rPr>
          <w:rFonts w:hAnsi="Times New Roman" w:cs="Times New Roman"/>
          <w:color w:val="000000"/>
          <w:sz w:val="24"/>
          <w:szCs w:val="24"/>
        </w:rPr>
        <w:t> </w:t>
      </w:r>
      <w:r w:rsidRPr="00DE69D0">
        <w:rPr>
          <w:rFonts w:hAnsi="Times New Roman" w:cs="Times New Roman"/>
          <w:color w:val="000000"/>
          <w:sz w:val="24"/>
          <w:szCs w:val="24"/>
          <w:lang w:val="ru-RU"/>
        </w:rPr>
        <w:t>правопреемнику;</w:t>
      </w:r>
      <w:r w:rsidRPr="00DE69D0">
        <w:rPr>
          <w:lang w:val="ru-RU"/>
        </w:rPr>
        <w:br/>
      </w:r>
      <w:r w:rsidRPr="00DE69D0">
        <w:rPr>
          <w:rFonts w:hAnsi="Times New Roman" w:cs="Times New Roman"/>
          <w:color w:val="000000"/>
          <w:sz w:val="24"/>
          <w:szCs w:val="24"/>
          <w:lang w:val="ru-RU"/>
        </w:rPr>
        <w:t>– истечение срока исковой давности, если принимаемые меры не принесли</w:t>
      </w:r>
      <w:r>
        <w:rPr>
          <w:rFonts w:hAnsi="Times New Roman" w:cs="Times New Roman"/>
          <w:color w:val="000000"/>
          <w:sz w:val="24"/>
          <w:szCs w:val="24"/>
        </w:rPr>
        <w:t> </w:t>
      </w:r>
      <w:r w:rsidRPr="00DE69D0">
        <w:rPr>
          <w:rFonts w:hAnsi="Times New Roman" w:cs="Times New Roman"/>
          <w:color w:val="000000"/>
          <w:sz w:val="24"/>
          <w:szCs w:val="24"/>
          <w:lang w:val="ru-RU"/>
        </w:rPr>
        <w:t>результата при условии, что срок исковой давности не прерывался и не приостанавливался в порядке, установленном гражданским законодательством;</w:t>
      </w:r>
      <w:proofErr w:type="gramEnd"/>
      <w:r w:rsidRPr="00DE69D0">
        <w:rPr>
          <w:lang w:val="ru-RU"/>
        </w:rPr>
        <w:br/>
      </w:r>
      <w:r w:rsidRPr="00DE69D0">
        <w:rPr>
          <w:rFonts w:hAnsi="Times New Roman" w:cs="Times New Roman"/>
          <w:color w:val="000000"/>
          <w:sz w:val="24"/>
          <w:szCs w:val="24"/>
          <w:lang w:val="ru-RU"/>
        </w:rPr>
        <w:t>– издание акта государственного органа или органа местного самоуправления, вследствие</w:t>
      </w:r>
      <w:r>
        <w:rPr>
          <w:rFonts w:hAnsi="Times New Roman" w:cs="Times New Roman"/>
          <w:color w:val="000000"/>
          <w:sz w:val="24"/>
          <w:szCs w:val="24"/>
        </w:rPr>
        <w:t> </w:t>
      </w:r>
      <w:r w:rsidRPr="00DE69D0">
        <w:rPr>
          <w:rFonts w:hAnsi="Times New Roman" w:cs="Times New Roman"/>
          <w:color w:val="000000"/>
          <w:sz w:val="24"/>
          <w:szCs w:val="24"/>
          <w:lang w:val="ru-RU"/>
        </w:rPr>
        <w:t>которого исполнение обязательства становится невозможным полностью или частично и</w:t>
      </w:r>
      <w:r>
        <w:rPr>
          <w:rFonts w:hAnsi="Times New Roman" w:cs="Times New Roman"/>
          <w:color w:val="000000"/>
          <w:sz w:val="24"/>
          <w:szCs w:val="24"/>
        </w:rPr>
        <w:t> </w:t>
      </w:r>
      <w:r w:rsidRPr="00DE69D0">
        <w:rPr>
          <w:rFonts w:hAnsi="Times New Roman" w:cs="Times New Roman"/>
          <w:color w:val="000000"/>
          <w:sz w:val="24"/>
          <w:szCs w:val="24"/>
          <w:lang w:val="ru-RU"/>
        </w:rPr>
        <w:t>обязательство прекращается полностью или в соответствующей части.</w:t>
      </w:r>
    </w:p>
    <w:p w14:paraId="5237F35A"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2.3 Сомнительной признается задолженность при условии, что должник нарушил сроки</w:t>
      </w:r>
      <w:r>
        <w:rPr>
          <w:rFonts w:hAnsi="Times New Roman" w:cs="Times New Roman"/>
          <w:color w:val="000000"/>
          <w:sz w:val="24"/>
          <w:szCs w:val="24"/>
        </w:rPr>
        <w:t> </w:t>
      </w:r>
      <w:r w:rsidRPr="00DE69D0">
        <w:rPr>
          <w:rFonts w:hAnsi="Times New Roman" w:cs="Times New Roman"/>
          <w:color w:val="000000"/>
          <w:sz w:val="24"/>
          <w:szCs w:val="24"/>
          <w:lang w:val="ru-RU"/>
        </w:rPr>
        <w:t>исполнения обязательства, и наличии одного из следующих обстоятельств:</w:t>
      </w:r>
    </w:p>
    <w:p w14:paraId="477F925F"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proofErr w:type="gramStart"/>
      <w:r w:rsidRPr="00DE69D0">
        <w:rPr>
          <w:rFonts w:hAnsi="Times New Roman" w:cs="Times New Roman"/>
          <w:color w:val="000000"/>
          <w:sz w:val="24"/>
          <w:szCs w:val="24"/>
          <w:lang w:val="ru-RU"/>
        </w:rPr>
        <w:t>– отсутствие обеспечения долга залогом, задатком, поручительством, банковской гарантией и т. п.;</w:t>
      </w:r>
      <w:r w:rsidRPr="00DE69D0">
        <w:rPr>
          <w:lang w:val="ru-RU"/>
        </w:rPr>
        <w:br/>
      </w:r>
      <w:r w:rsidRPr="00DE69D0">
        <w:rPr>
          <w:rFonts w:hAnsi="Times New Roman" w:cs="Times New Roman"/>
          <w:color w:val="000000"/>
          <w:sz w:val="24"/>
          <w:szCs w:val="24"/>
          <w:lang w:val="ru-RU"/>
        </w:rPr>
        <w:t>– значительные финансовые затруднения должника, в том числе наличие значительной кредиторской задолженности и отсутствие активов для ее</w:t>
      </w:r>
      <w:r>
        <w:rPr>
          <w:rFonts w:hAnsi="Times New Roman" w:cs="Times New Roman"/>
          <w:color w:val="000000"/>
          <w:sz w:val="24"/>
          <w:szCs w:val="24"/>
        </w:rPr>
        <w:t> </w:t>
      </w:r>
      <w:r w:rsidRPr="00DE69D0">
        <w:rPr>
          <w:rFonts w:hAnsi="Times New Roman" w:cs="Times New Roman"/>
          <w:color w:val="000000"/>
          <w:sz w:val="24"/>
          <w:szCs w:val="24"/>
          <w:lang w:val="ru-RU"/>
        </w:rPr>
        <w:t>погашения, информация о которых доступна в сети Интернет на сервисах ФНС, Росстата и других органов власти;</w:t>
      </w:r>
      <w:r w:rsidRPr="00DE69D0">
        <w:rPr>
          <w:lang w:val="ru-RU"/>
        </w:rPr>
        <w:br/>
      </w:r>
      <w:r w:rsidRPr="00DE69D0">
        <w:rPr>
          <w:rFonts w:hAnsi="Times New Roman" w:cs="Times New Roman"/>
          <w:color w:val="000000"/>
          <w:sz w:val="24"/>
          <w:szCs w:val="24"/>
          <w:lang w:val="ru-RU"/>
        </w:rPr>
        <w:t>– возбуждение процедуры банкротства в отношении должника;</w:t>
      </w:r>
      <w:r w:rsidRPr="00DE69D0">
        <w:rPr>
          <w:lang w:val="ru-RU"/>
        </w:rPr>
        <w:br/>
      </w:r>
      <w:r w:rsidRPr="00DE69D0">
        <w:rPr>
          <w:rFonts w:hAnsi="Times New Roman" w:cs="Times New Roman"/>
          <w:color w:val="000000"/>
          <w:sz w:val="24"/>
          <w:szCs w:val="24"/>
          <w:lang w:val="ru-RU"/>
        </w:rPr>
        <w:t>– возбуждение процесса ликвидации должника;</w:t>
      </w:r>
      <w:proofErr w:type="gramEnd"/>
      <w:r w:rsidRPr="00DE69D0">
        <w:rPr>
          <w:lang w:val="ru-RU"/>
        </w:rPr>
        <w:br/>
      </w:r>
      <w:r w:rsidRPr="00DE69D0">
        <w:rPr>
          <w:rFonts w:hAnsi="Times New Roman" w:cs="Times New Roman"/>
          <w:color w:val="000000"/>
          <w:sz w:val="24"/>
          <w:szCs w:val="24"/>
          <w:lang w:val="ru-RU"/>
        </w:rPr>
        <w:t>– регистрация должника по адресу массовой регистрации;</w:t>
      </w:r>
      <w:r w:rsidRPr="00DE69D0">
        <w:rPr>
          <w:lang w:val="ru-RU"/>
        </w:rPr>
        <w:br/>
      </w:r>
      <w:r w:rsidRPr="00DE69D0">
        <w:rPr>
          <w:rFonts w:hAnsi="Times New Roman" w:cs="Times New Roman"/>
          <w:color w:val="000000"/>
          <w:sz w:val="24"/>
          <w:szCs w:val="24"/>
          <w:lang w:val="ru-RU"/>
        </w:rPr>
        <w:t>–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041F15B7"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2.4. Не признаются сомнительными:</w:t>
      </w:r>
    </w:p>
    <w:p w14:paraId="3790C0BB"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 обязательство должника, просрочка исполнения которого не превышает 30 дней;</w:t>
      </w:r>
      <w:r w:rsidRPr="00DE69D0">
        <w:rPr>
          <w:lang w:val="ru-RU"/>
        </w:rPr>
        <w:br/>
      </w:r>
      <w:r w:rsidRPr="00DE69D0">
        <w:rPr>
          <w:rFonts w:hAnsi="Times New Roman" w:cs="Times New Roman"/>
          <w:color w:val="000000"/>
          <w:sz w:val="24"/>
          <w:szCs w:val="24"/>
          <w:lang w:val="ru-RU"/>
        </w:rPr>
        <w:t>– задолженность заказчиков по договорам оказания услуг или выполнения работ, по которым срок</w:t>
      </w:r>
      <w:r>
        <w:rPr>
          <w:rFonts w:hAnsi="Times New Roman" w:cs="Times New Roman"/>
          <w:color w:val="000000"/>
          <w:sz w:val="24"/>
          <w:szCs w:val="24"/>
        </w:rPr>
        <w:t> </w:t>
      </w:r>
      <w:r w:rsidRPr="00DE69D0">
        <w:rPr>
          <w:rFonts w:hAnsi="Times New Roman" w:cs="Times New Roman"/>
          <w:color w:val="000000"/>
          <w:sz w:val="24"/>
          <w:szCs w:val="24"/>
          <w:lang w:val="ru-RU"/>
        </w:rPr>
        <w:t>действия договора не истек.</w:t>
      </w:r>
    </w:p>
    <w:p w14:paraId="473EA910"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3. Порядок признания дебиторской задолженности сомнительной или безнадежной к</w:t>
      </w:r>
      <w:r>
        <w:rPr>
          <w:rFonts w:hAnsi="Times New Roman" w:cs="Times New Roman"/>
          <w:b/>
          <w:bCs/>
          <w:color w:val="000000"/>
          <w:sz w:val="24"/>
          <w:szCs w:val="24"/>
        </w:rPr>
        <w:t> </w:t>
      </w:r>
      <w:r w:rsidRPr="00DE69D0">
        <w:rPr>
          <w:rFonts w:hAnsi="Times New Roman" w:cs="Times New Roman"/>
          <w:b/>
          <w:bCs/>
          <w:color w:val="000000"/>
          <w:sz w:val="24"/>
          <w:szCs w:val="24"/>
          <w:lang w:val="ru-RU"/>
        </w:rPr>
        <w:t>взысканию</w:t>
      </w:r>
    </w:p>
    <w:p w14:paraId="49E8B091"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3.1. Решение о признании дебиторской задолженности сомнительной или безнадежной к</w:t>
      </w:r>
      <w:r>
        <w:rPr>
          <w:rFonts w:hAnsi="Times New Roman" w:cs="Times New Roman"/>
          <w:color w:val="000000"/>
          <w:sz w:val="24"/>
          <w:szCs w:val="24"/>
        </w:rPr>
        <w:t> </w:t>
      </w:r>
      <w:r w:rsidRPr="00DE69D0">
        <w:rPr>
          <w:rFonts w:hAnsi="Times New Roman" w:cs="Times New Roman"/>
          <w:color w:val="000000"/>
          <w:sz w:val="24"/>
          <w:szCs w:val="24"/>
          <w:lang w:val="ru-RU"/>
        </w:rPr>
        <w:t>взысканию принимает комиссия по поступлению и выбытию активов.</w:t>
      </w:r>
    </w:p>
    <w:p w14:paraId="7ECA77C6"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Комиссия принимает решение на основании служебной записки главного бухгалтера</w:t>
      </w:r>
      <w:r w:rsidRPr="00DE69D0">
        <w:rPr>
          <w:lang w:val="ru-RU"/>
        </w:rPr>
        <w:br/>
      </w:r>
      <w:r w:rsidRPr="00DE69D0">
        <w:rPr>
          <w:rFonts w:hAnsi="Times New Roman" w:cs="Times New Roman"/>
          <w:color w:val="000000"/>
          <w:sz w:val="24"/>
          <w:szCs w:val="24"/>
          <w:lang w:val="ru-RU"/>
        </w:rPr>
        <w:t>рассмотреть вопрос о признании дебиторской задолженности сомнительной или безнадежной к</w:t>
      </w:r>
      <w:r>
        <w:rPr>
          <w:rFonts w:hAnsi="Times New Roman" w:cs="Times New Roman"/>
          <w:color w:val="000000"/>
          <w:sz w:val="24"/>
          <w:szCs w:val="24"/>
        </w:rPr>
        <w:t> </w:t>
      </w:r>
      <w:r w:rsidRPr="00DE69D0">
        <w:rPr>
          <w:rFonts w:hAnsi="Times New Roman" w:cs="Times New Roman"/>
          <w:color w:val="000000"/>
          <w:sz w:val="24"/>
          <w:szCs w:val="24"/>
          <w:lang w:val="ru-RU"/>
        </w:rPr>
        <w:t>взысканию.</w:t>
      </w:r>
    </w:p>
    <w:p w14:paraId="3861E39C"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w:t>
      </w:r>
      <w:r>
        <w:rPr>
          <w:rFonts w:hAnsi="Times New Roman" w:cs="Times New Roman"/>
          <w:color w:val="000000"/>
          <w:sz w:val="24"/>
          <w:szCs w:val="24"/>
        </w:rPr>
        <w:t> </w:t>
      </w:r>
      <w:r w:rsidRPr="00DE69D0">
        <w:rPr>
          <w:rFonts w:hAnsi="Times New Roman" w:cs="Times New Roman"/>
          <w:color w:val="000000"/>
          <w:sz w:val="24"/>
          <w:szCs w:val="24"/>
          <w:lang w:val="ru-RU"/>
        </w:rPr>
        <w:t>указанные в пункте 3.5 настоящего Положения.</w:t>
      </w:r>
    </w:p>
    <w:p w14:paraId="1E65BB1B"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Заседание комиссии проводится на следующий рабочий день после поступления служебной записки от главного бухгалтера.</w:t>
      </w:r>
    </w:p>
    <w:p w14:paraId="3FC7AFB5"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w:t>
      </w:r>
      <w:r>
        <w:rPr>
          <w:rFonts w:hAnsi="Times New Roman" w:cs="Times New Roman"/>
          <w:color w:val="000000"/>
          <w:sz w:val="24"/>
          <w:szCs w:val="24"/>
        </w:rPr>
        <w:t> </w:t>
      </w:r>
      <w:r w:rsidRPr="00DE69D0">
        <w:rPr>
          <w:rFonts w:hAnsi="Times New Roman" w:cs="Times New Roman"/>
          <w:color w:val="000000"/>
          <w:sz w:val="24"/>
          <w:szCs w:val="24"/>
          <w:lang w:val="ru-RU"/>
        </w:rPr>
        <w:t>пункте 3.5. настоящего Положения, и устанавливает факт возникновения обстоятель</w:t>
      </w:r>
      <w:proofErr w:type="gramStart"/>
      <w:r w:rsidRPr="00DE69D0">
        <w:rPr>
          <w:rFonts w:hAnsi="Times New Roman" w:cs="Times New Roman"/>
          <w:color w:val="000000"/>
          <w:sz w:val="24"/>
          <w:szCs w:val="24"/>
          <w:lang w:val="ru-RU"/>
        </w:rPr>
        <w:t>ств дл</w:t>
      </w:r>
      <w:proofErr w:type="gramEnd"/>
      <w:r w:rsidRPr="00DE69D0">
        <w:rPr>
          <w:rFonts w:hAnsi="Times New Roman" w:cs="Times New Roman"/>
          <w:color w:val="000000"/>
          <w:sz w:val="24"/>
          <w:szCs w:val="24"/>
          <w:lang w:val="ru-RU"/>
        </w:rPr>
        <w:t>я</w:t>
      </w:r>
      <w:r>
        <w:rPr>
          <w:rFonts w:hAnsi="Times New Roman" w:cs="Times New Roman"/>
          <w:color w:val="000000"/>
          <w:sz w:val="24"/>
          <w:szCs w:val="24"/>
        </w:rPr>
        <w:t> </w:t>
      </w:r>
      <w:r w:rsidRPr="00DE69D0">
        <w:rPr>
          <w:rFonts w:hAnsi="Times New Roman" w:cs="Times New Roman"/>
          <w:color w:val="000000"/>
          <w:sz w:val="24"/>
          <w:szCs w:val="24"/>
          <w:lang w:val="ru-RU"/>
        </w:rPr>
        <w:t>признания дебиторской задолженности сомнительной или безнадежной к взысканию.</w:t>
      </w:r>
    </w:p>
    <w:p w14:paraId="6AAC95BB"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При необходимости запрашивает у главного бухгалтера другие документы и разъяснения;</w:t>
      </w:r>
    </w:p>
    <w:p w14:paraId="79F9251C"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3.3. Комиссия признает дебиторскую задолженность сомнительной или безнадежной к взысканию,</w:t>
      </w:r>
      <w:r>
        <w:rPr>
          <w:rFonts w:hAnsi="Times New Roman" w:cs="Times New Roman"/>
          <w:color w:val="000000"/>
          <w:sz w:val="24"/>
          <w:szCs w:val="24"/>
        </w:rPr>
        <w:t> </w:t>
      </w:r>
      <w:r w:rsidRPr="00DE69D0">
        <w:rPr>
          <w:rFonts w:hAnsi="Times New Roman" w:cs="Times New Roman"/>
          <w:color w:val="000000"/>
          <w:sz w:val="24"/>
          <w:szCs w:val="24"/>
          <w:lang w:val="ru-RU"/>
        </w:rPr>
        <w:t>если имеются основания для возобновления процедуры взыскания задолженности или</w:t>
      </w:r>
      <w:r>
        <w:rPr>
          <w:rFonts w:hAnsi="Times New Roman" w:cs="Times New Roman"/>
          <w:color w:val="000000"/>
          <w:sz w:val="24"/>
          <w:szCs w:val="24"/>
        </w:rPr>
        <w:t> </w:t>
      </w:r>
      <w:r w:rsidRPr="00DE69D0">
        <w:rPr>
          <w:rFonts w:hAnsi="Times New Roman" w:cs="Times New Roman"/>
          <w:color w:val="000000"/>
          <w:sz w:val="24"/>
          <w:szCs w:val="24"/>
          <w:lang w:val="ru-RU"/>
        </w:rPr>
        <w:t>отсутствуют основания для возобновления процедуры взыскания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предусмотренные законодательством Российской Федерации.</w:t>
      </w:r>
    </w:p>
    <w:p w14:paraId="66119EE0"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 xml:space="preserve">При наличии оснований для возобновления процедуры взыскания дебиторской задолженности указывается дата </w:t>
      </w:r>
      <w:proofErr w:type="gramStart"/>
      <w:r w:rsidRPr="00DE69D0">
        <w:rPr>
          <w:rFonts w:hAnsi="Times New Roman" w:cs="Times New Roman"/>
          <w:color w:val="000000"/>
          <w:sz w:val="24"/>
          <w:szCs w:val="24"/>
          <w:lang w:val="ru-RU"/>
        </w:rPr>
        <w:t>окончания срока возможного возобновления процедуры взыскания</w:t>
      </w:r>
      <w:proofErr w:type="gramEnd"/>
      <w:r w:rsidRPr="00DE69D0">
        <w:rPr>
          <w:rFonts w:hAnsi="Times New Roman" w:cs="Times New Roman"/>
          <w:color w:val="000000"/>
          <w:sz w:val="24"/>
          <w:szCs w:val="24"/>
          <w:lang w:val="ru-RU"/>
        </w:rPr>
        <w:t>.</w:t>
      </w:r>
    </w:p>
    <w:p w14:paraId="4D08F361"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3.4. В случае разногласия мнений членов комиссии принимается решение об отказе в признании</w:t>
      </w:r>
      <w:r>
        <w:rPr>
          <w:rFonts w:hAnsi="Times New Roman" w:cs="Times New Roman"/>
          <w:color w:val="000000"/>
          <w:sz w:val="24"/>
          <w:szCs w:val="24"/>
        </w:rPr>
        <w:t> </w:t>
      </w:r>
      <w:r w:rsidRPr="00DE69D0">
        <w:rPr>
          <w:rFonts w:hAnsi="Times New Roman" w:cs="Times New Roman"/>
          <w:color w:val="000000"/>
          <w:sz w:val="24"/>
          <w:szCs w:val="24"/>
          <w:lang w:val="ru-RU"/>
        </w:rPr>
        <w:t>дебиторской задолженности сомнительной или безнадежной к взысканию.</w:t>
      </w:r>
    </w:p>
    <w:p w14:paraId="6B6DC1AD"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3.5. Для признания дебиторской задолженности сомнительной или безнадежной к взысканию необходимы следующие документы:</w:t>
      </w:r>
    </w:p>
    <w:p w14:paraId="6CAC0A33"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а)</w:t>
      </w:r>
      <w:r>
        <w:rPr>
          <w:rFonts w:hAnsi="Times New Roman" w:cs="Times New Roman"/>
          <w:color w:val="000000"/>
          <w:sz w:val="24"/>
          <w:szCs w:val="24"/>
        </w:rPr>
        <w:t> </w:t>
      </w:r>
      <w:r w:rsidRPr="00DE69D0">
        <w:rPr>
          <w:rFonts w:hAnsi="Times New Roman" w:cs="Times New Roman"/>
          <w:color w:val="000000"/>
          <w:sz w:val="24"/>
          <w:szCs w:val="24"/>
          <w:lang w:val="ru-RU"/>
        </w:rPr>
        <w:t>Инвентаризационная</w:t>
      </w:r>
      <w:r>
        <w:rPr>
          <w:rFonts w:hAnsi="Times New Roman" w:cs="Times New Roman"/>
          <w:color w:val="000000"/>
          <w:sz w:val="24"/>
          <w:szCs w:val="24"/>
        </w:rPr>
        <w:t> </w:t>
      </w:r>
      <w:r w:rsidRPr="00DE69D0">
        <w:rPr>
          <w:rFonts w:hAnsi="Times New Roman" w:cs="Times New Roman"/>
          <w:color w:val="000000"/>
          <w:sz w:val="24"/>
          <w:szCs w:val="24"/>
          <w:lang w:val="ru-RU"/>
        </w:rPr>
        <w:t>опись</w:t>
      </w:r>
      <w:r>
        <w:rPr>
          <w:rFonts w:hAnsi="Times New Roman" w:cs="Times New Roman"/>
          <w:color w:val="000000"/>
          <w:sz w:val="24"/>
          <w:szCs w:val="24"/>
        </w:rPr>
        <w:t> </w:t>
      </w:r>
      <w:r w:rsidRPr="00DE69D0">
        <w:rPr>
          <w:rFonts w:hAnsi="Times New Roman" w:cs="Times New Roman"/>
          <w:color w:val="000000"/>
          <w:sz w:val="24"/>
          <w:szCs w:val="24"/>
          <w:lang w:val="ru-RU"/>
        </w:rPr>
        <w:t>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14:paraId="1F102637"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б) выписка из бухгалтерской отчетности учреждения (приложения 1, 2);</w:t>
      </w:r>
    </w:p>
    <w:p w14:paraId="4996BDCF"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в) справка в свободной форме о принятых мерах по взысканию задолженности от сотрудника, отвечающего за взыскание задолженности;</w:t>
      </w:r>
    </w:p>
    <w:p w14:paraId="36FC8006"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г) документы, подтверждающие случаи признания задолженности безнадежной к взысканию:</w:t>
      </w:r>
    </w:p>
    <w:p w14:paraId="0FC82725"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 документ, содержащий сведения из ЕГРЮЛ о ликвидации юридического лица или об отсутствии</w:t>
      </w:r>
      <w:r>
        <w:rPr>
          <w:rFonts w:hAnsi="Times New Roman" w:cs="Times New Roman"/>
          <w:color w:val="000000"/>
          <w:sz w:val="24"/>
          <w:szCs w:val="24"/>
        </w:rPr>
        <w:t> </w:t>
      </w:r>
      <w:r w:rsidRPr="00DE69D0">
        <w:rPr>
          <w:rFonts w:hAnsi="Times New Roman" w:cs="Times New Roman"/>
          <w:color w:val="000000"/>
          <w:sz w:val="24"/>
          <w:szCs w:val="24"/>
          <w:lang w:val="ru-RU"/>
        </w:rPr>
        <w:t>сведений о юридическом лице в ЕГРЮЛ;</w:t>
      </w:r>
      <w:r w:rsidRPr="00DE69D0">
        <w:rPr>
          <w:lang w:val="ru-RU"/>
        </w:rPr>
        <w:br/>
      </w:r>
      <w:r w:rsidRPr="00DE69D0">
        <w:rPr>
          <w:rFonts w:hAnsi="Times New Roman" w:cs="Times New Roman"/>
          <w:color w:val="000000"/>
          <w:sz w:val="24"/>
          <w:szCs w:val="24"/>
          <w:lang w:val="ru-RU"/>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DE69D0">
        <w:rPr>
          <w:lang w:val="ru-RU"/>
        </w:rPr>
        <w:br/>
      </w:r>
      <w:r w:rsidRPr="00DE69D0">
        <w:rPr>
          <w:rFonts w:hAnsi="Times New Roman" w:cs="Times New Roman"/>
          <w:color w:val="000000"/>
          <w:sz w:val="24"/>
          <w:szCs w:val="24"/>
          <w:lang w:val="ru-RU"/>
        </w:rPr>
        <w:t>– копия решения арбитражного суда о признании индивидуального предпринимателя или</w:t>
      </w:r>
      <w:r>
        <w:rPr>
          <w:rFonts w:hAnsi="Times New Roman" w:cs="Times New Roman"/>
          <w:color w:val="000000"/>
          <w:sz w:val="24"/>
          <w:szCs w:val="24"/>
        </w:rPr>
        <w:t> </w:t>
      </w:r>
      <w:r w:rsidRPr="00DE69D0">
        <w:rPr>
          <w:rFonts w:hAnsi="Times New Roman" w:cs="Times New Roman"/>
          <w:color w:val="000000"/>
          <w:sz w:val="24"/>
          <w:szCs w:val="24"/>
          <w:lang w:val="ru-RU"/>
        </w:rPr>
        <w:t>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DE69D0">
        <w:rPr>
          <w:lang w:val="ru-RU"/>
        </w:rPr>
        <w:br/>
      </w:r>
      <w:r w:rsidRPr="00DE69D0">
        <w:rPr>
          <w:rFonts w:hAnsi="Times New Roman" w:cs="Times New Roman"/>
          <w:color w:val="000000"/>
          <w:sz w:val="24"/>
          <w:szCs w:val="24"/>
          <w:lang w:val="ru-RU"/>
        </w:rPr>
        <w:t>– копия постановления о прекращении исполнительного производства;</w:t>
      </w:r>
      <w:r w:rsidRPr="00DE69D0">
        <w:rPr>
          <w:lang w:val="ru-RU"/>
        </w:rPr>
        <w:br/>
      </w:r>
      <w:r w:rsidRPr="00DE69D0">
        <w:rPr>
          <w:rFonts w:hAnsi="Times New Roman" w:cs="Times New Roman"/>
          <w:color w:val="000000"/>
          <w:sz w:val="24"/>
          <w:szCs w:val="24"/>
          <w:lang w:val="ru-RU"/>
        </w:rPr>
        <w:t>– копия решения суда об отказе в удовлетворении требований (части требований) о взыскании задолженности с должника;</w:t>
      </w:r>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DE69D0">
        <w:rPr>
          <w:lang w:val="ru-RU"/>
        </w:rPr>
        <w:br/>
      </w:r>
      <w:r w:rsidRPr="00DE69D0">
        <w:rPr>
          <w:rFonts w:hAnsi="Times New Roman" w:cs="Times New Roman"/>
          <w:color w:val="000000"/>
          <w:sz w:val="24"/>
          <w:szCs w:val="24"/>
          <w:lang w:val="ru-RU"/>
        </w:rPr>
        <w:t>– документы, подтверждающие истечение срока исковой давности (договоры, платежные</w:t>
      </w:r>
      <w:r>
        <w:rPr>
          <w:rFonts w:hAnsi="Times New Roman" w:cs="Times New Roman"/>
          <w:color w:val="000000"/>
          <w:sz w:val="24"/>
          <w:szCs w:val="24"/>
        </w:rPr>
        <w:t> </w:t>
      </w:r>
      <w:r w:rsidRPr="00DE69D0">
        <w:rPr>
          <w:rFonts w:hAnsi="Times New Roman" w:cs="Times New Roman"/>
          <w:color w:val="000000"/>
          <w:sz w:val="24"/>
          <w:szCs w:val="24"/>
          <w:lang w:val="ru-RU"/>
        </w:rPr>
        <w:t>документы, товарные накладные, акты выполненных работ (оказанных услуг), акты</w:t>
      </w:r>
      <w:r>
        <w:rPr>
          <w:rFonts w:hAnsi="Times New Roman" w:cs="Times New Roman"/>
          <w:color w:val="000000"/>
          <w:sz w:val="24"/>
          <w:szCs w:val="24"/>
        </w:rPr>
        <w:t> </w:t>
      </w:r>
      <w:r w:rsidRPr="00DE69D0">
        <w:rPr>
          <w:rFonts w:hAnsi="Times New Roman" w:cs="Times New Roman"/>
          <w:color w:val="000000"/>
          <w:sz w:val="24"/>
          <w:szCs w:val="24"/>
          <w:lang w:val="ru-RU"/>
        </w:rPr>
        <w:t>инвентаризации дебиторской задолженности на конец отчетного периода, другие документы,</w:t>
      </w:r>
      <w:r>
        <w:rPr>
          <w:rFonts w:hAnsi="Times New Roman" w:cs="Times New Roman"/>
          <w:color w:val="000000"/>
          <w:sz w:val="24"/>
          <w:szCs w:val="24"/>
        </w:rPr>
        <w:t> </w:t>
      </w:r>
      <w:r w:rsidRPr="00DE69D0">
        <w:rPr>
          <w:rFonts w:hAnsi="Times New Roman" w:cs="Times New Roman"/>
          <w:color w:val="000000"/>
          <w:sz w:val="24"/>
          <w:szCs w:val="24"/>
          <w:lang w:val="ru-RU"/>
        </w:rPr>
        <w:t>подтверждающие истечение срока исковой давности);</w:t>
      </w:r>
      <w:proofErr w:type="gramEnd"/>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копия акта государственного органа или органа местного самоуправления, вследствие которого</w:t>
      </w:r>
      <w:r>
        <w:rPr>
          <w:rFonts w:hAnsi="Times New Roman" w:cs="Times New Roman"/>
          <w:color w:val="000000"/>
          <w:sz w:val="24"/>
          <w:szCs w:val="24"/>
        </w:rPr>
        <w:t> </w:t>
      </w:r>
      <w:r w:rsidRPr="00DE69D0">
        <w:rPr>
          <w:rFonts w:hAnsi="Times New Roman" w:cs="Times New Roman"/>
          <w:color w:val="000000"/>
          <w:sz w:val="24"/>
          <w:szCs w:val="24"/>
          <w:lang w:val="ru-RU"/>
        </w:rPr>
        <w:t>исполнение обязательства становится невозможным полностью или частично;</w:t>
      </w:r>
      <w:r w:rsidRPr="00DE69D0">
        <w:rPr>
          <w:lang w:val="ru-RU"/>
        </w:rPr>
        <w:br/>
      </w:r>
      <w:r w:rsidRPr="00DE69D0">
        <w:rPr>
          <w:rFonts w:hAnsi="Times New Roman" w:cs="Times New Roman"/>
          <w:color w:val="000000"/>
          <w:sz w:val="24"/>
          <w:szCs w:val="24"/>
          <w:lang w:val="ru-RU"/>
        </w:rPr>
        <w:t>– документ, содержащий сведения уполномоченного органа о наступлении чрезвычайных или других непредвиденных обстоятельств;</w:t>
      </w:r>
      <w:r w:rsidRPr="00DE69D0">
        <w:rPr>
          <w:lang w:val="ru-RU"/>
        </w:rPr>
        <w:br/>
      </w:r>
      <w:r w:rsidRPr="00DE69D0">
        <w:rPr>
          <w:rFonts w:hAnsi="Times New Roman" w:cs="Times New Roman"/>
          <w:color w:val="000000"/>
          <w:sz w:val="24"/>
          <w:szCs w:val="24"/>
          <w:lang w:val="ru-RU"/>
        </w:rPr>
        <w:t>– копия свидетельства о смерти гражданина (справка из отдела ЗАГС) или копия судебного</w:t>
      </w:r>
      <w:r>
        <w:rPr>
          <w:rFonts w:hAnsi="Times New Roman" w:cs="Times New Roman"/>
          <w:color w:val="000000"/>
          <w:sz w:val="24"/>
          <w:szCs w:val="24"/>
        </w:rPr>
        <w:t> </w:t>
      </w:r>
      <w:r w:rsidRPr="00DE69D0">
        <w:rPr>
          <w:rFonts w:hAnsi="Times New Roman" w:cs="Times New Roman"/>
          <w:color w:val="000000"/>
          <w:sz w:val="24"/>
          <w:szCs w:val="24"/>
          <w:lang w:val="ru-RU"/>
        </w:rPr>
        <w:t>решения об объявлении физического лица (индивидуального предпринимателя) умершим или о признании его безвестно отсутствующим;</w:t>
      </w:r>
      <w:proofErr w:type="gramEnd"/>
    </w:p>
    <w:p w14:paraId="0C927C6E"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д) документы, подтверждающие случаи признания задолженности сомнительной:</w:t>
      </w:r>
    </w:p>
    <w:p w14:paraId="6ABC2E19" w14:textId="77777777" w:rsidR="00E43A78" w:rsidRPr="00DE69D0" w:rsidRDefault="00E43A78" w:rsidP="00097E46">
      <w:pPr>
        <w:jc w:val="both"/>
        <w:rPr>
          <w:rFonts w:hAnsi="Times New Roman" w:cs="Times New Roman"/>
          <w:color w:val="000000"/>
          <w:sz w:val="24"/>
          <w:szCs w:val="24"/>
          <w:lang w:val="ru-RU"/>
        </w:rPr>
      </w:pPr>
      <w:proofErr w:type="gramStart"/>
      <w:r w:rsidRPr="00DE69D0">
        <w:rPr>
          <w:rFonts w:hAnsi="Times New Roman" w:cs="Times New Roman"/>
          <w:color w:val="000000"/>
          <w:sz w:val="24"/>
          <w:szCs w:val="24"/>
          <w:lang w:val="ru-RU"/>
        </w:rPr>
        <w:lastRenderedPageBreak/>
        <w:t>– договор с контрагентом, выписка из него или копия договора;</w:t>
      </w:r>
      <w:r w:rsidRPr="00DE69D0">
        <w:rPr>
          <w:lang w:val="ru-RU"/>
        </w:rPr>
        <w:br/>
      </w:r>
      <w:r w:rsidRPr="00DE69D0">
        <w:rPr>
          <w:rFonts w:hAnsi="Times New Roman" w:cs="Times New Roman"/>
          <w:color w:val="000000"/>
          <w:sz w:val="24"/>
          <w:szCs w:val="24"/>
          <w:lang w:val="ru-RU"/>
        </w:rPr>
        <w:t>– копии документов, выписки из базы данных, ссылки на сайт в сети Интернет,</w:t>
      </w:r>
      <w:r>
        <w:rPr>
          <w:rFonts w:hAnsi="Times New Roman" w:cs="Times New Roman"/>
          <w:color w:val="000000"/>
          <w:sz w:val="24"/>
          <w:szCs w:val="24"/>
        </w:rPr>
        <w:t> </w:t>
      </w:r>
      <w:r w:rsidRPr="00DE69D0">
        <w:rPr>
          <w:rFonts w:hAnsi="Times New Roman" w:cs="Times New Roman"/>
          <w:color w:val="000000"/>
          <w:sz w:val="24"/>
          <w:szCs w:val="24"/>
          <w:lang w:val="ru-RU"/>
        </w:rPr>
        <w:t>а также</w:t>
      </w:r>
      <w:r>
        <w:rPr>
          <w:rFonts w:hAnsi="Times New Roman" w:cs="Times New Roman"/>
          <w:color w:val="000000"/>
          <w:sz w:val="24"/>
          <w:szCs w:val="24"/>
        </w:rPr>
        <w:t> </w:t>
      </w:r>
      <w:r w:rsidRPr="00DE69D0">
        <w:rPr>
          <w:rFonts w:hAnsi="Times New Roman" w:cs="Times New Roman"/>
          <w:color w:val="000000"/>
          <w:sz w:val="24"/>
          <w:szCs w:val="24"/>
          <w:lang w:val="ru-RU"/>
        </w:rPr>
        <w:t>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Pr>
          <w:rFonts w:hAnsi="Times New Roman" w:cs="Times New Roman"/>
          <w:color w:val="000000"/>
          <w:sz w:val="24"/>
          <w:szCs w:val="24"/>
        </w:rPr>
        <w:t> </w:t>
      </w:r>
      <w:r w:rsidRPr="00DE69D0">
        <w:rPr>
          <w:rFonts w:hAnsi="Times New Roman" w:cs="Times New Roman"/>
          <w:color w:val="000000"/>
          <w:sz w:val="24"/>
          <w:szCs w:val="24"/>
          <w:lang w:val="ru-RU"/>
        </w:rPr>
        <w:t xml:space="preserve"> и другие основания для признания долга сомнительным;</w:t>
      </w:r>
      <w:proofErr w:type="gramEnd"/>
      <w:r w:rsidRPr="00DE69D0">
        <w:rPr>
          <w:lang w:val="ru-RU"/>
        </w:rPr>
        <w:br/>
      </w:r>
      <w:r w:rsidRPr="00DE69D0">
        <w:rPr>
          <w:rFonts w:hAnsi="Times New Roman" w:cs="Times New Roman"/>
          <w:color w:val="000000"/>
          <w:sz w:val="24"/>
          <w:szCs w:val="24"/>
          <w:lang w:val="ru-RU"/>
        </w:rPr>
        <w:t>– документы, подтверждающие возбуждение процедуры банкротства, ликвидации, или ссылки на сайт в сети</w:t>
      </w:r>
      <w:r>
        <w:rPr>
          <w:rFonts w:hAnsi="Times New Roman" w:cs="Times New Roman"/>
          <w:color w:val="000000"/>
          <w:sz w:val="24"/>
          <w:szCs w:val="24"/>
        </w:rPr>
        <w:t> </w:t>
      </w:r>
      <w:r w:rsidRPr="00DE69D0">
        <w:rPr>
          <w:rFonts w:hAnsi="Times New Roman" w:cs="Times New Roman"/>
          <w:color w:val="000000"/>
          <w:sz w:val="24"/>
          <w:szCs w:val="24"/>
          <w:lang w:val="ru-RU"/>
        </w:rPr>
        <w:t>Интернет с информацией о начале процедуры банкротства, ликвидации, а также</w:t>
      </w:r>
      <w:r>
        <w:rPr>
          <w:rFonts w:hAnsi="Times New Roman" w:cs="Times New Roman"/>
          <w:color w:val="000000"/>
          <w:sz w:val="24"/>
          <w:szCs w:val="24"/>
        </w:rPr>
        <w:t> </w:t>
      </w:r>
      <w:r w:rsidRPr="00DE69D0">
        <w:rPr>
          <w:rFonts w:hAnsi="Times New Roman" w:cs="Times New Roman"/>
          <w:color w:val="000000"/>
          <w:sz w:val="24"/>
          <w:szCs w:val="24"/>
          <w:lang w:val="ru-RU"/>
        </w:rPr>
        <w:t>скриншоты страниц в сети Интернет.</w:t>
      </w:r>
    </w:p>
    <w:p w14:paraId="50416061"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3.6. Решение комиссии по поступлению и выбытию активов:</w:t>
      </w:r>
    </w:p>
    <w:p w14:paraId="771B4745" w14:textId="77777777" w:rsidR="00E43A78" w:rsidRPr="00DE69D0" w:rsidRDefault="00E43A78" w:rsidP="00097E46">
      <w:pPr>
        <w:numPr>
          <w:ilvl w:val="0"/>
          <w:numId w:val="43"/>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списать (восстановить) сомнительную задолженность по доходам оформляется в</w:t>
      </w:r>
      <w:r>
        <w:rPr>
          <w:rFonts w:hAnsi="Times New Roman" w:cs="Times New Roman"/>
          <w:color w:val="000000"/>
          <w:sz w:val="24"/>
          <w:szCs w:val="24"/>
        </w:rPr>
        <w:t> </w:t>
      </w:r>
      <w:r w:rsidRPr="00DE69D0">
        <w:rPr>
          <w:rFonts w:hAnsi="Times New Roman" w:cs="Times New Roman"/>
          <w:color w:val="000000"/>
          <w:sz w:val="24"/>
          <w:szCs w:val="24"/>
          <w:lang w:val="ru-RU"/>
        </w:rPr>
        <w:t>Решении</w:t>
      </w:r>
      <w:r>
        <w:rPr>
          <w:rFonts w:hAnsi="Times New Roman" w:cs="Times New Roman"/>
          <w:color w:val="000000"/>
          <w:sz w:val="24"/>
          <w:szCs w:val="24"/>
        </w:rPr>
        <w:t> </w:t>
      </w:r>
      <w:r w:rsidRPr="00DE69D0">
        <w:rPr>
          <w:rFonts w:hAnsi="Times New Roman" w:cs="Times New Roman"/>
          <w:color w:val="000000"/>
          <w:sz w:val="24"/>
          <w:szCs w:val="24"/>
          <w:lang w:val="ru-RU"/>
        </w:rPr>
        <w:t>(ф. 0510445);</w:t>
      </w:r>
    </w:p>
    <w:p w14:paraId="6C8A20B1" w14:textId="77777777" w:rsidR="00E43A78" w:rsidRPr="00DE69D0" w:rsidRDefault="00E43A78" w:rsidP="00097E46">
      <w:pPr>
        <w:numPr>
          <w:ilvl w:val="0"/>
          <w:numId w:val="43"/>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списать</w:t>
      </w:r>
      <w:r>
        <w:rPr>
          <w:rFonts w:hAnsi="Times New Roman" w:cs="Times New Roman"/>
          <w:color w:val="000000"/>
          <w:sz w:val="24"/>
          <w:szCs w:val="24"/>
        </w:rPr>
        <w:t> </w:t>
      </w:r>
      <w:r w:rsidRPr="00DE69D0">
        <w:rPr>
          <w:rFonts w:hAnsi="Times New Roman" w:cs="Times New Roman"/>
          <w:color w:val="000000"/>
          <w:sz w:val="24"/>
          <w:szCs w:val="24"/>
          <w:lang w:val="ru-RU"/>
        </w:rPr>
        <w:t>безнадежную к взысканию задолженность по доходам оформляется в Акте</w:t>
      </w:r>
      <w:r>
        <w:rPr>
          <w:rFonts w:hAnsi="Times New Roman" w:cs="Times New Roman"/>
          <w:color w:val="000000"/>
          <w:sz w:val="24"/>
          <w:szCs w:val="24"/>
        </w:rPr>
        <w:t> </w:t>
      </w:r>
      <w:r w:rsidRPr="00DE69D0">
        <w:rPr>
          <w:rFonts w:hAnsi="Times New Roman" w:cs="Times New Roman"/>
          <w:color w:val="000000"/>
          <w:sz w:val="24"/>
          <w:szCs w:val="24"/>
          <w:lang w:val="ru-RU"/>
        </w:rPr>
        <w:t>(ф. 0510436);</w:t>
      </w:r>
    </w:p>
    <w:p w14:paraId="0A15259C" w14:textId="77777777" w:rsidR="00E43A78" w:rsidRPr="00DE69D0" w:rsidRDefault="00E43A78" w:rsidP="00097E46">
      <w:pPr>
        <w:numPr>
          <w:ilvl w:val="0"/>
          <w:numId w:val="43"/>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 xml:space="preserve">списать (восстановить) сомнительную задолженность по расходам оформляется в Решении о признании дебиторской задолженности сомнительной </w:t>
      </w:r>
      <w:r>
        <w:rPr>
          <w:rFonts w:hAnsi="Times New Roman" w:cs="Times New Roman"/>
          <w:color w:val="000000"/>
          <w:sz w:val="24"/>
          <w:szCs w:val="24"/>
        </w:rPr>
        <w:t> </w:t>
      </w:r>
      <w:r w:rsidRPr="00DE69D0">
        <w:rPr>
          <w:rFonts w:hAnsi="Times New Roman" w:cs="Times New Roman"/>
          <w:color w:val="000000"/>
          <w:sz w:val="24"/>
          <w:szCs w:val="24"/>
          <w:lang w:val="ru-RU"/>
        </w:rPr>
        <w:t>(приложение 3);</w:t>
      </w:r>
    </w:p>
    <w:p w14:paraId="68507629" w14:textId="77777777" w:rsidR="00E43A78" w:rsidRDefault="00E43A78" w:rsidP="00097E46">
      <w:pPr>
        <w:numPr>
          <w:ilvl w:val="0"/>
          <w:numId w:val="43"/>
        </w:numPr>
        <w:ind w:left="780" w:right="180"/>
        <w:jc w:val="both"/>
        <w:rPr>
          <w:rFonts w:hAnsi="Times New Roman" w:cs="Times New Roman"/>
          <w:color w:val="000000"/>
          <w:sz w:val="24"/>
          <w:szCs w:val="24"/>
        </w:rPr>
      </w:pPr>
      <w:r w:rsidRPr="00DE69D0">
        <w:rPr>
          <w:rFonts w:hAnsi="Times New Roman" w:cs="Times New Roman"/>
          <w:color w:val="000000"/>
          <w:sz w:val="24"/>
          <w:szCs w:val="24"/>
          <w:lang w:val="ru-RU"/>
        </w:rPr>
        <w:t>списать безнадежную к взысканию дебиторскую задолженность по расходам –</w:t>
      </w:r>
      <w:r>
        <w:rPr>
          <w:rFonts w:hAnsi="Times New Roman" w:cs="Times New Roman"/>
          <w:color w:val="000000"/>
          <w:sz w:val="24"/>
          <w:szCs w:val="24"/>
        </w:rPr>
        <w:t> </w:t>
      </w:r>
      <w:r w:rsidRPr="00DE69D0">
        <w:rPr>
          <w:rFonts w:hAnsi="Times New Roman" w:cs="Times New Roman"/>
          <w:color w:val="000000"/>
          <w:sz w:val="24"/>
          <w:szCs w:val="24"/>
          <w:lang w:val="ru-RU"/>
        </w:rPr>
        <w:t>в Решении о признании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безнадежную взысканию</w:t>
      </w:r>
      <w:r>
        <w:rPr>
          <w:rFonts w:hAnsi="Times New Roman" w:cs="Times New Roman"/>
          <w:color w:val="000000"/>
          <w:sz w:val="24"/>
          <w:szCs w:val="24"/>
        </w:rPr>
        <w:t> (приложение 4).</w:t>
      </w:r>
    </w:p>
    <w:p w14:paraId="71D1EE57"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Решения комиссии о признании дебиторской задолженности сомнительной или безнадежной к взысканию утверждаются руководителем ГБУ «Альфа».</w:t>
      </w:r>
    </w:p>
    <w:p w14:paraId="1DB16B94"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4. Порядок восстановления списанной сомнительной дебиторской задолженности</w:t>
      </w:r>
      <w:r>
        <w:rPr>
          <w:rFonts w:hAnsi="Times New Roman" w:cs="Times New Roman"/>
          <w:b/>
          <w:bCs/>
          <w:color w:val="000000"/>
          <w:sz w:val="24"/>
          <w:szCs w:val="24"/>
        </w:rPr>
        <w:t> </w:t>
      </w:r>
    </w:p>
    <w:p w14:paraId="3A78DCDD"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4.1. По списанной на забалансовый счет 04 сомнительной дебиторской задолженности принимается решение о восстановлении ее на балансовых счетах учета в случаях:</w:t>
      </w:r>
    </w:p>
    <w:p w14:paraId="49BDEACB" w14:textId="77777777" w:rsidR="00E43A78" w:rsidRPr="00DE69D0" w:rsidRDefault="00E43A78" w:rsidP="00097E46">
      <w:pPr>
        <w:numPr>
          <w:ilvl w:val="0"/>
          <w:numId w:val="44"/>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поступления денег в счет погашения задолженности;</w:t>
      </w:r>
    </w:p>
    <w:p w14:paraId="17B31A45" w14:textId="5E6FD04C" w:rsidR="00E43A78" w:rsidRPr="001E6EEC" w:rsidRDefault="00E43A78" w:rsidP="00097E46">
      <w:pPr>
        <w:numPr>
          <w:ilvl w:val="0"/>
          <w:numId w:val="44"/>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возобновления</w:t>
      </w:r>
      <w:proofErr w:type="gramEnd"/>
      <w:r>
        <w:rPr>
          <w:rFonts w:hAnsi="Times New Roman" w:cs="Times New Roman"/>
          <w:color w:val="000000"/>
          <w:sz w:val="24"/>
          <w:szCs w:val="24"/>
        </w:rPr>
        <w:t xml:space="preserve"> процедуры взыскания.</w:t>
      </w:r>
    </w:p>
    <w:p w14:paraId="4D039245" w14:textId="77777777" w:rsidR="00E43A78" w:rsidRPr="00DE69D0" w:rsidRDefault="00E43A78" w:rsidP="00E43A78">
      <w:pPr>
        <w:jc w:val="right"/>
        <w:rPr>
          <w:rFonts w:hAnsi="Times New Roman" w:cs="Times New Roman"/>
          <w:color w:val="000000"/>
          <w:sz w:val="24"/>
          <w:szCs w:val="24"/>
          <w:lang w:val="ru-RU"/>
        </w:rPr>
      </w:pPr>
      <w:r w:rsidRPr="00DE69D0">
        <w:rPr>
          <w:rFonts w:hAnsi="Times New Roman" w:cs="Times New Roman"/>
          <w:color w:val="000000"/>
          <w:sz w:val="24"/>
          <w:szCs w:val="24"/>
          <w:lang w:val="ru-RU"/>
        </w:rPr>
        <w:t>Приложение 1</w:t>
      </w:r>
      <w:r w:rsidRPr="00DE69D0">
        <w:rPr>
          <w:lang w:val="ru-RU"/>
        </w:rPr>
        <w:br/>
      </w:r>
      <w:r w:rsidRPr="00DE69D0">
        <w:rPr>
          <w:rFonts w:hAnsi="Times New Roman" w:cs="Times New Roman"/>
          <w:color w:val="000000"/>
          <w:sz w:val="24"/>
          <w:szCs w:val="24"/>
          <w:lang w:val="ru-RU"/>
        </w:rPr>
        <w:t>к положению</w:t>
      </w:r>
      <w:r>
        <w:rPr>
          <w:rFonts w:hAnsi="Times New Roman" w:cs="Times New Roman"/>
          <w:color w:val="000000"/>
          <w:sz w:val="24"/>
          <w:szCs w:val="24"/>
        </w:rPr>
        <w:t> </w:t>
      </w:r>
      <w:r w:rsidRPr="00DE69D0">
        <w:rPr>
          <w:rFonts w:hAnsi="Times New Roman" w:cs="Times New Roman"/>
          <w:color w:val="000000"/>
          <w:sz w:val="24"/>
          <w:szCs w:val="24"/>
          <w:lang w:val="ru-RU"/>
        </w:rPr>
        <w:t>о признании</w:t>
      </w:r>
      <w:r w:rsidRPr="00DE69D0">
        <w:rPr>
          <w:lang w:val="ru-RU"/>
        </w:rPr>
        <w:br/>
      </w:r>
      <w:r w:rsidRPr="00DE69D0">
        <w:rPr>
          <w:rFonts w:hAnsi="Times New Roman" w:cs="Times New Roman"/>
          <w:color w:val="000000"/>
          <w:sz w:val="24"/>
          <w:szCs w:val="24"/>
          <w:lang w:val="ru-RU"/>
        </w:rPr>
        <w:t>дебиторской задолженности сомнительной</w:t>
      </w:r>
      <w:r w:rsidRPr="00DE69D0">
        <w:rPr>
          <w:lang w:val="ru-RU"/>
        </w:rPr>
        <w:br/>
      </w:r>
      <w:r w:rsidRPr="00DE69D0">
        <w:rPr>
          <w:rFonts w:hAnsi="Times New Roman" w:cs="Times New Roman"/>
          <w:color w:val="000000"/>
          <w:sz w:val="24"/>
          <w:szCs w:val="24"/>
          <w:lang w:val="ru-RU"/>
        </w:rPr>
        <w:t>или безнадежной к взысканию</w:t>
      </w:r>
    </w:p>
    <w:p w14:paraId="1D0F4CAA" w14:textId="77777777" w:rsidR="00E43A78" w:rsidRPr="00852C42" w:rsidRDefault="00E43A78" w:rsidP="00E43A78">
      <w:pPr>
        <w:jc w:val="center"/>
        <w:rPr>
          <w:rFonts w:hAnsi="Times New Roman" w:cs="Times New Roman"/>
          <w:color w:val="000000"/>
          <w:sz w:val="20"/>
          <w:szCs w:val="20"/>
          <w:lang w:val="ru-RU"/>
        </w:rPr>
      </w:pPr>
      <w:r w:rsidRPr="00852C42">
        <w:rPr>
          <w:rFonts w:hAnsi="Times New Roman" w:cs="Times New Roman"/>
          <w:b/>
          <w:bCs/>
          <w:color w:val="000000"/>
          <w:sz w:val="20"/>
          <w:szCs w:val="20"/>
          <w:lang w:val="ru-RU"/>
        </w:rPr>
        <w:t>Выписка из Сведений о дебиторской и кредиторской задолженности учреждения (ф.</w:t>
      </w:r>
      <w:r w:rsidRPr="00852C42">
        <w:rPr>
          <w:rFonts w:hAnsi="Times New Roman" w:cs="Times New Roman"/>
          <w:b/>
          <w:bCs/>
          <w:color w:val="000000"/>
          <w:sz w:val="20"/>
          <w:szCs w:val="20"/>
        </w:rPr>
        <w:t> </w:t>
      </w:r>
      <w:r w:rsidRPr="00852C42">
        <w:rPr>
          <w:rFonts w:hAnsi="Times New Roman" w:cs="Times New Roman"/>
          <w:b/>
          <w:bCs/>
          <w:color w:val="000000"/>
          <w:sz w:val="20"/>
          <w:szCs w:val="20"/>
          <w:lang w:val="ru-RU"/>
        </w:rPr>
        <w:t>0503769) к Пояснительной записке (ф.</w:t>
      </w:r>
      <w:r w:rsidRPr="00852C42">
        <w:rPr>
          <w:rFonts w:hAnsi="Times New Roman" w:cs="Times New Roman"/>
          <w:b/>
          <w:bCs/>
          <w:color w:val="000000"/>
          <w:sz w:val="20"/>
          <w:szCs w:val="20"/>
        </w:rPr>
        <w:t> </w:t>
      </w:r>
      <w:r w:rsidRPr="00852C42">
        <w:rPr>
          <w:rFonts w:hAnsi="Times New Roman" w:cs="Times New Roman"/>
          <w:b/>
          <w:bCs/>
          <w:color w:val="000000"/>
          <w:sz w:val="20"/>
          <w:szCs w:val="20"/>
          <w:lang w:val="ru-RU"/>
        </w:rPr>
        <w:t>0503760)</w:t>
      </w:r>
    </w:p>
    <w:p w14:paraId="6EFCE94D" w14:textId="77777777" w:rsidR="00E43A78" w:rsidRPr="00852C42" w:rsidRDefault="00E43A78" w:rsidP="00E43A78">
      <w:pPr>
        <w:rPr>
          <w:rFonts w:hAnsi="Times New Roman" w:cs="Times New Roman"/>
          <w:color w:val="000000"/>
          <w:sz w:val="20"/>
          <w:szCs w:val="20"/>
        </w:rPr>
      </w:pPr>
      <w:r w:rsidRPr="00852C42">
        <w:rPr>
          <w:rFonts w:hAnsi="Times New Roman" w:cs="Times New Roman"/>
          <w:color w:val="000000"/>
          <w:sz w:val="20"/>
          <w:szCs w:val="20"/>
        </w:rPr>
        <w:t>1. Сведения о дебиторской (кредиторской) задолженности</w:t>
      </w:r>
    </w:p>
    <w:tbl>
      <w:tblPr>
        <w:tblW w:w="0" w:type="auto"/>
        <w:tblCellMar>
          <w:top w:w="15" w:type="dxa"/>
          <w:left w:w="15" w:type="dxa"/>
          <w:bottom w:w="15" w:type="dxa"/>
          <w:right w:w="15" w:type="dxa"/>
        </w:tblCellMar>
        <w:tblLook w:val="0600" w:firstRow="0" w:lastRow="0" w:firstColumn="0" w:lastColumn="0" w:noHBand="1" w:noVBand="1"/>
      </w:tblPr>
      <w:tblGrid>
        <w:gridCol w:w="1024"/>
        <w:gridCol w:w="453"/>
        <w:gridCol w:w="620"/>
        <w:gridCol w:w="592"/>
        <w:gridCol w:w="724"/>
        <w:gridCol w:w="854"/>
        <w:gridCol w:w="724"/>
        <w:gridCol w:w="854"/>
        <w:gridCol w:w="454"/>
        <w:gridCol w:w="620"/>
        <w:gridCol w:w="592"/>
        <w:gridCol w:w="454"/>
        <w:gridCol w:w="620"/>
        <w:gridCol w:w="592"/>
      </w:tblGrid>
      <w:tr w:rsidR="00E43A78" w:rsidRPr="00852C42" w14:paraId="2E63E060" w14:textId="77777777" w:rsidTr="0017392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8F1D1D" w14:textId="77777777" w:rsidR="00E43A78" w:rsidRPr="00852C42" w:rsidRDefault="00E43A78" w:rsidP="00173921">
            <w:pPr>
              <w:rPr>
                <w:sz w:val="20"/>
                <w:szCs w:val="20"/>
                <w:lang w:val="ru-RU"/>
              </w:rPr>
            </w:pPr>
            <w:r w:rsidRPr="00852C42">
              <w:rPr>
                <w:rFonts w:hAnsi="Times New Roman" w:cs="Times New Roman"/>
                <w:b/>
                <w:bCs/>
                <w:color w:val="000000"/>
                <w:sz w:val="20"/>
                <w:szCs w:val="20"/>
                <w:lang w:val="ru-RU"/>
              </w:rPr>
              <w:t>Номер</w:t>
            </w:r>
            <w:r w:rsidRPr="00852C42">
              <w:rPr>
                <w:sz w:val="20"/>
                <w:szCs w:val="20"/>
                <w:lang w:val="ru-RU"/>
              </w:rPr>
              <w:br/>
            </w:r>
            <w:r w:rsidRPr="00852C42">
              <w:rPr>
                <w:rFonts w:hAnsi="Times New Roman" w:cs="Times New Roman"/>
                <w:b/>
                <w:bCs/>
                <w:color w:val="000000"/>
                <w:sz w:val="20"/>
                <w:szCs w:val="20"/>
                <w:lang w:val="ru-RU"/>
              </w:rPr>
              <w:t>(код)</w:t>
            </w:r>
            <w:r w:rsidRPr="00852C42">
              <w:rPr>
                <w:sz w:val="20"/>
                <w:szCs w:val="20"/>
                <w:lang w:val="ru-RU"/>
              </w:rPr>
              <w:br/>
            </w:r>
            <w:r w:rsidRPr="00852C42">
              <w:rPr>
                <w:rFonts w:hAnsi="Times New Roman" w:cs="Times New Roman"/>
                <w:b/>
                <w:bCs/>
                <w:color w:val="000000"/>
                <w:sz w:val="20"/>
                <w:szCs w:val="20"/>
                <w:lang w:val="ru-RU"/>
              </w:rPr>
              <w:t>счета</w:t>
            </w:r>
            <w:r w:rsidRPr="00852C42">
              <w:rPr>
                <w:sz w:val="20"/>
                <w:szCs w:val="20"/>
                <w:lang w:val="ru-RU"/>
              </w:rPr>
              <w:br/>
            </w:r>
            <w:r w:rsidRPr="00852C42">
              <w:rPr>
                <w:rFonts w:hAnsi="Times New Roman" w:cs="Times New Roman"/>
                <w:b/>
                <w:bCs/>
                <w:color w:val="000000"/>
                <w:sz w:val="20"/>
                <w:szCs w:val="20"/>
                <w:lang w:val="ru-RU"/>
              </w:rPr>
              <w:t>бюджетного учета</w:t>
            </w:r>
            <w:r w:rsidRPr="00852C42">
              <w:rPr>
                <w:sz w:val="20"/>
                <w:szCs w:val="20"/>
                <w:lang w:val="ru-RU"/>
              </w:rPr>
              <w:br/>
            </w:r>
            <w:r w:rsidRPr="00852C42">
              <w:rPr>
                <w:rFonts w:hAnsi="Times New Roman" w:cs="Times New Roman"/>
                <w:b/>
                <w:bCs/>
                <w:color w:val="000000"/>
                <w:sz w:val="20"/>
                <w:szCs w:val="20"/>
                <w:lang w:val="ru-RU"/>
              </w:rPr>
              <w:t>с</w:t>
            </w:r>
            <w:r w:rsidRPr="00852C42">
              <w:rPr>
                <w:sz w:val="20"/>
                <w:szCs w:val="20"/>
                <w:lang w:val="ru-RU"/>
              </w:rPr>
              <w:br/>
            </w:r>
            <w:r w:rsidRPr="00852C42">
              <w:rPr>
                <w:rFonts w:hAnsi="Times New Roman" w:cs="Times New Roman"/>
                <w:b/>
                <w:bCs/>
                <w:color w:val="000000"/>
                <w:sz w:val="20"/>
                <w:szCs w:val="20"/>
                <w:lang w:val="ru-RU"/>
              </w:rPr>
              <w:lastRenderedPageBreak/>
              <w:t>расшифровкой по</w:t>
            </w:r>
            <w:r w:rsidRPr="00852C42">
              <w:rPr>
                <w:sz w:val="20"/>
                <w:szCs w:val="20"/>
                <w:lang w:val="ru-RU"/>
              </w:rPr>
              <w:br/>
            </w:r>
            <w:r w:rsidRPr="00852C42">
              <w:rPr>
                <w:rFonts w:hAnsi="Times New Roman" w:cs="Times New Roman"/>
                <w:b/>
                <w:bCs/>
                <w:color w:val="000000"/>
                <w:sz w:val="20"/>
                <w:szCs w:val="20"/>
                <w:lang w:val="ru-RU"/>
              </w:rPr>
              <w:t>контрагентам</w:t>
            </w:r>
          </w:p>
        </w:tc>
        <w:tc>
          <w:tcPr>
            <w:tcW w:w="0" w:type="auto"/>
            <w:gridSpan w:val="13"/>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485CE256" w14:textId="77777777" w:rsidR="00E43A78" w:rsidRPr="00852C42" w:rsidRDefault="00E43A78" w:rsidP="00173921">
            <w:pPr>
              <w:rPr>
                <w:sz w:val="20"/>
                <w:szCs w:val="20"/>
              </w:rPr>
            </w:pPr>
            <w:r w:rsidRPr="00852C42">
              <w:rPr>
                <w:rFonts w:hAnsi="Times New Roman" w:cs="Times New Roman"/>
                <w:b/>
                <w:bCs/>
                <w:color w:val="000000"/>
                <w:sz w:val="20"/>
                <w:szCs w:val="20"/>
              </w:rPr>
              <w:lastRenderedPageBreak/>
              <w:t>Сумма задолженности, руб.</w:t>
            </w:r>
          </w:p>
        </w:tc>
      </w:tr>
      <w:tr w:rsidR="00E43A78" w:rsidRPr="00BA7741" w14:paraId="6A4A2C72"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38244" w14:textId="77777777" w:rsidR="00E43A78" w:rsidRPr="00852C42" w:rsidRDefault="00E43A78" w:rsidP="00173921">
            <w:pPr>
              <w:ind w:left="75" w:right="75"/>
              <w:rPr>
                <w:rFonts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937CE" w14:textId="77777777" w:rsidR="00E43A78" w:rsidRPr="00852C42" w:rsidRDefault="00E43A78" w:rsidP="00173921">
            <w:pPr>
              <w:rPr>
                <w:sz w:val="20"/>
                <w:szCs w:val="20"/>
              </w:rPr>
            </w:pPr>
            <w:r w:rsidRPr="00852C42">
              <w:rPr>
                <w:rFonts w:hAnsi="Times New Roman" w:cs="Times New Roman"/>
                <w:b/>
                <w:bCs/>
                <w:color w:val="000000"/>
                <w:sz w:val="20"/>
                <w:szCs w:val="20"/>
              </w:rPr>
              <w:t>на начало года</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6EB028" w14:textId="77777777" w:rsidR="00E43A78" w:rsidRPr="00852C42" w:rsidRDefault="00E43A78" w:rsidP="00173921">
            <w:pPr>
              <w:rPr>
                <w:sz w:val="20"/>
                <w:szCs w:val="20"/>
              </w:rPr>
            </w:pPr>
            <w:r w:rsidRPr="00852C42">
              <w:rPr>
                <w:rFonts w:hAnsi="Times New Roman" w:cs="Times New Roman"/>
                <w:b/>
                <w:bCs/>
                <w:color w:val="000000"/>
                <w:sz w:val="20"/>
                <w:szCs w:val="20"/>
              </w:rPr>
              <w:t>изменение задолженности</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68AB99" w14:textId="77777777" w:rsidR="00E43A78" w:rsidRPr="00852C42" w:rsidRDefault="00E43A78" w:rsidP="00173921">
            <w:pPr>
              <w:rPr>
                <w:sz w:val="20"/>
                <w:szCs w:val="20"/>
              </w:rPr>
            </w:pPr>
            <w:r w:rsidRPr="00852C42">
              <w:rPr>
                <w:rFonts w:hAnsi="Times New Roman" w:cs="Times New Roman"/>
                <w:b/>
                <w:bCs/>
                <w:color w:val="000000"/>
                <w:sz w:val="20"/>
                <w:szCs w:val="20"/>
              </w:rPr>
              <w:t>на конец отчетного периода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BE7D8" w14:textId="77777777" w:rsidR="00E43A78" w:rsidRPr="00852C42" w:rsidRDefault="00E43A78" w:rsidP="00173921">
            <w:pPr>
              <w:rPr>
                <w:sz w:val="20"/>
                <w:szCs w:val="20"/>
                <w:lang w:val="ru-RU"/>
              </w:rPr>
            </w:pPr>
            <w:r w:rsidRPr="00852C42">
              <w:rPr>
                <w:rFonts w:hAnsi="Times New Roman" w:cs="Times New Roman"/>
                <w:b/>
                <w:bCs/>
                <w:color w:val="000000"/>
                <w:sz w:val="20"/>
                <w:szCs w:val="20"/>
                <w:lang w:val="ru-RU"/>
              </w:rPr>
              <w:t>на конец аналогичного</w:t>
            </w:r>
            <w:r w:rsidRPr="00852C42">
              <w:rPr>
                <w:sz w:val="20"/>
                <w:szCs w:val="20"/>
                <w:lang w:val="ru-RU"/>
              </w:rPr>
              <w:br/>
            </w:r>
            <w:r w:rsidRPr="00852C42">
              <w:rPr>
                <w:rFonts w:hAnsi="Times New Roman" w:cs="Times New Roman"/>
                <w:b/>
                <w:bCs/>
                <w:color w:val="000000"/>
                <w:sz w:val="20"/>
                <w:szCs w:val="20"/>
                <w:lang w:val="ru-RU"/>
              </w:rPr>
              <w:t>периода прошлого</w:t>
            </w:r>
            <w:r w:rsidRPr="00852C42">
              <w:rPr>
                <w:sz w:val="20"/>
                <w:szCs w:val="20"/>
                <w:lang w:val="ru-RU"/>
              </w:rPr>
              <w:br/>
            </w:r>
            <w:r w:rsidRPr="00852C42">
              <w:rPr>
                <w:rFonts w:hAnsi="Times New Roman" w:cs="Times New Roman"/>
                <w:b/>
                <w:bCs/>
                <w:color w:val="000000"/>
                <w:sz w:val="20"/>
                <w:szCs w:val="20"/>
                <w:lang w:val="ru-RU"/>
              </w:rPr>
              <w:t xml:space="preserve">финансового </w:t>
            </w:r>
            <w:r w:rsidRPr="00852C42">
              <w:rPr>
                <w:rFonts w:hAnsi="Times New Roman" w:cs="Times New Roman"/>
                <w:b/>
                <w:bCs/>
                <w:color w:val="000000"/>
                <w:sz w:val="20"/>
                <w:szCs w:val="20"/>
                <w:lang w:val="ru-RU"/>
              </w:rPr>
              <w:lastRenderedPageBreak/>
              <w:t>года</w:t>
            </w:r>
          </w:p>
        </w:tc>
      </w:tr>
      <w:tr w:rsidR="00E43A78" w:rsidRPr="00852C42" w14:paraId="6919AE4B"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80F98" w14:textId="77777777" w:rsidR="00E43A78" w:rsidRPr="00852C42" w:rsidRDefault="00E43A78" w:rsidP="00173921">
            <w:pPr>
              <w:ind w:left="75" w:right="75"/>
              <w:rPr>
                <w:rFonts w:hAnsi="Times New Roman" w:cs="Times New Roman"/>
                <w:color w:val="000000"/>
                <w:sz w:val="20"/>
                <w:szCs w:val="20"/>
                <w:lang w:val="ru-RU"/>
              </w:rPr>
            </w:pPr>
          </w:p>
        </w:tc>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769B0F8F" w14:textId="77777777" w:rsidR="00E43A78" w:rsidRPr="00852C42" w:rsidRDefault="00E43A78" w:rsidP="00173921">
            <w:pPr>
              <w:rPr>
                <w:sz w:val="20"/>
                <w:szCs w:val="20"/>
              </w:rPr>
            </w:pPr>
            <w:r w:rsidRPr="00852C42">
              <w:rPr>
                <w:rFonts w:hAnsi="Times New Roman" w:cs="Times New Roman"/>
                <w:b/>
                <w:bCs/>
                <w:color w:val="000000"/>
                <w:sz w:val="20"/>
                <w:szCs w:val="20"/>
              </w:rPr>
              <w:t>всего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0DCE2" w14:textId="77777777" w:rsidR="00E43A78" w:rsidRPr="00852C42" w:rsidRDefault="00E43A78" w:rsidP="00173921">
            <w:pPr>
              <w:rPr>
                <w:sz w:val="20"/>
                <w:szCs w:val="20"/>
              </w:rPr>
            </w:pPr>
            <w:r w:rsidRPr="00852C42">
              <w:rPr>
                <w:rFonts w:hAnsi="Times New Roman" w:cs="Times New Roman"/>
                <w:b/>
                <w:bCs/>
                <w:color w:val="000000"/>
                <w:sz w:val="20"/>
                <w:szCs w:val="20"/>
              </w:rPr>
              <w:t>из них:</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168E5C" w14:textId="77777777" w:rsidR="00E43A78" w:rsidRPr="00852C42" w:rsidRDefault="00E43A78" w:rsidP="00173921">
            <w:pPr>
              <w:rPr>
                <w:sz w:val="20"/>
                <w:szCs w:val="20"/>
              </w:rPr>
            </w:pPr>
            <w:r w:rsidRPr="00852C42">
              <w:rPr>
                <w:rFonts w:hAnsi="Times New Roman" w:cs="Times New Roman"/>
                <w:b/>
                <w:bCs/>
                <w:color w:val="000000"/>
                <w:sz w:val="20"/>
                <w:szCs w:val="20"/>
              </w:rPr>
              <w:t>увеличение</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604B78" w14:textId="77777777" w:rsidR="00E43A78" w:rsidRPr="00852C42" w:rsidRDefault="00E43A78" w:rsidP="00173921">
            <w:pPr>
              <w:rPr>
                <w:sz w:val="20"/>
                <w:szCs w:val="20"/>
              </w:rPr>
            </w:pPr>
            <w:r w:rsidRPr="00852C42">
              <w:rPr>
                <w:rFonts w:hAnsi="Times New Roman" w:cs="Times New Roman"/>
                <w:b/>
                <w:bCs/>
                <w:color w:val="000000"/>
                <w:sz w:val="20"/>
                <w:szCs w:val="20"/>
              </w:rPr>
              <w:t>уменьшение</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C1197" w14:textId="77777777" w:rsidR="00E43A78" w:rsidRPr="00852C42" w:rsidRDefault="00E43A78" w:rsidP="00173921">
            <w:pPr>
              <w:rPr>
                <w:sz w:val="20"/>
                <w:szCs w:val="20"/>
              </w:rPr>
            </w:pPr>
            <w:r w:rsidRPr="00852C42">
              <w:rPr>
                <w:rFonts w:hAnsi="Times New Roman" w:cs="Times New Roman"/>
                <w:b/>
                <w:bCs/>
                <w:color w:val="000000"/>
                <w:sz w:val="20"/>
                <w:szCs w:val="20"/>
              </w:rPr>
              <w:t>всего</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7B7CEA" w14:textId="77777777" w:rsidR="00E43A78" w:rsidRPr="00852C42" w:rsidRDefault="00E43A78" w:rsidP="00173921">
            <w:pPr>
              <w:rPr>
                <w:sz w:val="20"/>
                <w:szCs w:val="20"/>
              </w:rPr>
            </w:pPr>
            <w:r w:rsidRPr="00852C42">
              <w:rPr>
                <w:rFonts w:hAnsi="Times New Roman" w:cs="Times New Roman"/>
                <w:b/>
                <w:bCs/>
                <w:color w:val="000000"/>
                <w:sz w:val="20"/>
                <w:szCs w:val="20"/>
              </w:rPr>
              <w:t>из них:</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73D32E" w14:textId="77777777" w:rsidR="00E43A78" w:rsidRPr="00852C42" w:rsidRDefault="00E43A78" w:rsidP="00173921">
            <w:pPr>
              <w:rPr>
                <w:sz w:val="20"/>
                <w:szCs w:val="20"/>
              </w:rPr>
            </w:pPr>
            <w:r w:rsidRPr="00852C42">
              <w:rPr>
                <w:rFonts w:hAnsi="Times New Roman" w:cs="Times New Roman"/>
                <w:b/>
                <w:bCs/>
                <w:color w:val="000000"/>
                <w:sz w:val="20"/>
                <w:szCs w:val="20"/>
              </w:rPr>
              <w:t>всего</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797210" w14:textId="77777777" w:rsidR="00E43A78" w:rsidRPr="00852C42" w:rsidRDefault="00E43A78" w:rsidP="00173921">
            <w:pPr>
              <w:rPr>
                <w:sz w:val="20"/>
                <w:szCs w:val="20"/>
              </w:rPr>
            </w:pPr>
            <w:r w:rsidRPr="00852C42">
              <w:rPr>
                <w:rFonts w:hAnsi="Times New Roman" w:cs="Times New Roman"/>
                <w:b/>
                <w:bCs/>
                <w:color w:val="000000"/>
                <w:sz w:val="20"/>
                <w:szCs w:val="20"/>
              </w:rPr>
              <w:t>из них:</w:t>
            </w:r>
          </w:p>
        </w:tc>
      </w:tr>
      <w:tr w:rsidR="00E43A78" w:rsidRPr="00852C42" w14:paraId="7A37B632"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07553" w14:textId="77777777" w:rsidR="00E43A78" w:rsidRPr="00852C42" w:rsidRDefault="00E43A78"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58E1B13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8706E"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долго-</w:t>
            </w:r>
            <w:r w:rsidRPr="00852C42">
              <w:rPr>
                <w:sz w:val="20"/>
                <w:szCs w:val="20"/>
              </w:rPr>
              <w:br/>
            </w:r>
            <w:r w:rsidRPr="00852C42">
              <w:rPr>
                <w:rFonts w:hAnsi="Times New Roman" w:cs="Times New Roman"/>
                <w:b/>
                <w:bCs/>
                <w:color w:val="000000"/>
                <w:sz w:val="20"/>
                <w:szCs w:val="20"/>
              </w:rPr>
              <w:t>срочная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DE29EB"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просро-</w:t>
            </w:r>
            <w:r w:rsidRPr="00852C42">
              <w:rPr>
                <w:sz w:val="20"/>
                <w:szCs w:val="20"/>
              </w:rPr>
              <w:br/>
            </w:r>
            <w:r w:rsidRPr="00852C42">
              <w:rPr>
                <w:rFonts w:hAnsi="Times New Roman" w:cs="Times New Roman"/>
                <w:b/>
                <w:bCs/>
                <w:color w:val="000000"/>
                <w:sz w:val="20"/>
                <w:szCs w:val="20"/>
              </w:rPr>
              <w:t>ченная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FADCCF" w14:textId="77777777" w:rsidR="00E43A78" w:rsidRPr="00852C42" w:rsidRDefault="00E43A78" w:rsidP="00173921">
            <w:pPr>
              <w:rPr>
                <w:sz w:val="20"/>
                <w:szCs w:val="20"/>
              </w:rPr>
            </w:pPr>
            <w:r w:rsidRPr="00852C42">
              <w:rPr>
                <w:rFonts w:hAnsi="Times New Roman" w:cs="Times New Roman"/>
                <w:b/>
                <w:bCs/>
                <w:color w:val="000000"/>
                <w:sz w:val="20"/>
                <w:szCs w:val="20"/>
              </w:rPr>
              <w:t>денежные</w:t>
            </w:r>
            <w:r w:rsidRPr="00852C42">
              <w:rPr>
                <w:sz w:val="20"/>
                <w:szCs w:val="20"/>
              </w:rPr>
              <w:br/>
            </w:r>
            <w:r w:rsidRPr="00852C42">
              <w:rPr>
                <w:rFonts w:hAnsi="Times New Roman" w:cs="Times New Roman"/>
                <w:b/>
                <w:bCs/>
                <w:color w:val="000000"/>
                <w:sz w:val="20"/>
                <w:szCs w:val="20"/>
              </w:rPr>
              <w:t>расчеты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F5D321" w14:textId="77777777" w:rsidR="00E43A78" w:rsidRPr="00852C42" w:rsidRDefault="00E43A78" w:rsidP="00173921">
            <w:pPr>
              <w:rPr>
                <w:sz w:val="20"/>
                <w:szCs w:val="20"/>
              </w:rPr>
            </w:pPr>
            <w:r w:rsidRPr="00852C42">
              <w:rPr>
                <w:rFonts w:hAnsi="Times New Roman" w:cs="Times New Roman"/>
                <w:b/>
                <w:bCs/>
                <w:color w:val="000000"/>
                <w:sz w:val="20"/>
                <w:szCs w:val="20"/>
              </w:rPr>
              <w:t>неденежные</w:t>
            </w:r>
            <w:r w:rsidRPr="00852C42">
              <w:rPr>
                <w:sz w:val="20"/>
                <w:szCs w:val="20"/>
              </w:rPr>
              <w:br/>
            </w:r>
            <w:r w:rsidRPr="00852C42">
              <w:rPr>
                <w:rFonts w:hAnsi="Times New Roman" w:cs="Times New Roman"/>
                <w:b/>
                <w:bCs/>
                <w:color w:val="000000"/>
                <w:sz w:val="20"/>
                <w:szCs w:val="20"/>
              </w:rPr>
              <w:t>расчеты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B18257" w14:textId="77777777" w:rsidR="00E43A78" w:rsidRPr="00852C42" w:rsidRDefault="00E43A78" w:rsidP="00173921">
            <w:pPr>
              <w:rPr>
                <w:sz w:val="20"/>
                <w:szCs w:val="20"/>
              </w:rPr>
            </w:pPr>
            <w:r w:rsidRPr="00852C42">
              <w:rPr>
                <w:rFonts w:hAnsi="Times New Roman" w:cs="Times New Roman"/>
                <w:b/>
                <w:bCs/>
                <w:color w:val="000000"/>
                <w:sz w:val="20"/>
                <w:szCs w:val="20"/>
              </w:rPr>
              <w:t>денежные</w:t>
            </w:r>
            <w:r w:rsidRPr="00852C42">
              <w:rPr>
                <w:sz w:val="20"/>
                <w:szCs w:val="20"/>
              </w:rPr>
              <w:br/>
            </w:r>
            <w:r w:rsidRPr="00852C42">
              <w:rPr>
                <w:rFonts w:hAnsi="Times New Roman" w:cs="Times New Roman"/>
                <w:b/>
                <w:bCs/>
                <w:color w:val="000000"/>
                <w:sz w:val="20"/>
                <w:szCs w:val="20"/>
              </w:rPr>
              <w:t>расчеты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E205EB" w14:textId="77777777" w:rsidR="00E43A78" w:rsidRPr="00852C42" w:rsidRDefault="00E43A78" w:rsidP="00173921">
            <w:pPr>
              <w:rPr>
                <w:sz w:val="20"/>
                <w:szCs w:val="20"/>
              </w:rPr>
            </w:pPr>
            <w:r w:rsidRPr="00852C42">
              <w:rPr>
                <w:rFonts w:hAnsi="Times New Roman" w:cs="Times New Roman"/>
                <w:b/>
                <w:bCs/>
                <w:color w:val="000000"/>
                <w:sz w:val="20"/>
                <w:szCs w:val="20"/>
              </w:rPr>
              <w:t>неденежные</w:t>
            </w:r>
            <w:r w:rsidRPr="00852C42">
              <w:rPr>
                <w:sz w:val="20"/>
                <w:szCs w:val="20"/>
              </w:rPr>
              <w:br/>
            </w:r>
            <w:r w:rsidRPr="00852C42">
              <w:rPr>
                <w:rFonts w:hAnsi="Times New Roman" w:cs="Times New Roman"/>
                <w:b/>
                <w:bCs/>
                <w:color w:val="000000"/>
                <w:sz w:val="20"/>
                <w:szCs w:val="20"/>
              </w:rPr>
              <w:t>расчеты</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9D8B2"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CAF3B6"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долго-</w:t>
            </w:r>
            <w:r w:rsidRPr="00852C42">
              <w:rPr>
                <w:sz w:val="20"/>
                <w:szCs w:val="20"/>
              </w:rPr>
              <w:br/>
            </w:r>
            <w:r w:rsidRPr="00852C42">
              <w:rPr>
                <w:rFonts w:hAnsi="Times New Roman" w:cs="Times New Roman"/>
                <w:b/>
                <w:bCs/>
                <w:color w:val="000000"/>
                <w:sz w:val="20"/>
                <w:szCs w:val="20"/>
              </w:rPr>
              <w:t>срочная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F47F28"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просро-</w:t>
            </w:r>
            <w:r w:rsidRPr="00852C42">
              <w:rPr>
                <w:sz w:val="20"/>
                <w:szCs w:val="20"/>
              </w:rPr>
              <w:br/>
            </w:r>
            <w:r w:rsidRPr="00852C42">
              <w:rPr>
                <w:rFonts w:hAnsi="Times New Roman" w:cs="Times New Roman"/>
                <w:b/>
                <w:bCs/>
                <w:color w:val="000000"/>
                <w:sz w:val="20"/>
                <w:szCs w:val="20"/>
              </w:rPr>
              <w:t>ченная</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BF0D0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649EBE"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долго-</w:t>
            </w:r>
            <w:r w:rsidRPr="00852C42">
              <w:rPr>
                <w:sz w:val="20"/>
                <w:szCs w:val="20"/>
              </w:rPr>
              <w:br/>
            </w:r>
            <w:r w:rsidRPr="00852C42">
              <w:rPr>
                <w:rFonts w:hAnsi="Times New Roman" w:cs="Times New Roman"/>
                <w:b/>
                <w:bCs/>
                <w:color w:val="000000"/>
                <w:sz w:val="20"/>
                <w:szCs w:val="20"/>
              </w:rPr>
              <w:t>срочная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2A8B89"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просро-</w:t>
            </w:r>
            <w:r w:rsidRPr="00852C42">
              <w:rPr>
                <w:sz w:val="20"/>
                <w:szCs w:val="20"/>
              </w:rPr>
              <w:br/>
            </w:r>
            <w:r w:rsidRPr="00852C42">
              <w:rPr>
                <w:rFonts w:hAnsi="Times New Roman" w:cs="Times New Roman"/>
                <w:b/>
                <w:bCs/>
                <w:color w:val="000000"/>
                <w:sz w:val="20"/>
                <w:szCs w:val="20"/>
              </w:rPr>
              <w:t>ченная</w:t>
            </w:r>
          </w:p>
        </w:tc>
      </w:tr>
      <w:tr w:rsidR="00E43A78" w:rsidRPr="00852C42" w14:paraId="3F1AC2B6"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59B8B" w14:textId="77777777" w:rsidR="00E43A78" w:rsidRPr="00852C42" w:rsidRDefault="00E43A78" w:rsidP="00173921">
            <w:pPr>
              <w:rPr>
                <w:sz w:val="20"/>
                <w:szCs w:val="20"/>
              </w:rPr>
            </w:pPr>
            <w:r w:rsidRPr="00852C42">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CF53E" w14:textId="77777777" w:rsidR="00E43A78" w:rsidRPr="00852C42" w:rsidRDefault="00E43A78" w:rsidP="00173921">
            <w:pPr>
              <w:rPr>
                <w:sz w:val="20"/>
                <w:szCs w:val="20"/>
              </w:rPr>
            </w:pPr>
            <w:r w:rsidRPr="00852C42">
              <w:rPr>
                <w:rFonts w:hAnsi="Times New Roman" w:cs="Times New Roman"/>
                <w:color w:val="000000"/>
                <w:sz w:val="20"/>
                <w:szCs w:val="2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992BE3" w14:textId="77777777" w:rsidR="00E43A78" w:rsidRPr="00852C42" w:rsidRDefault="00E43A78" w:rsidP="00173921">
            <w:pPr>
              <w:rPr>
                <w:sz w:val="20"/>
                <w:szCs w:val="20"/>
              </w:rPr>
            </w:pPr>
            <w:r w:rsidRPr="00852C42">
              <w:rPr>
                <w:rFonts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354735" w14:textId="77777777" w:rsidR="00E43A78" w:rsidRPr="00852C42" w:rsidRDefault="00E43A78" w:rsidP="00173921">
            <w:pPr>
              <w:rPr>
                <w:sz w:val="20"/>
                <w:szCs w:val="20"/>
              </w:rPr>
            </w:pPr>
            <w:r w:rsidRPr="00852C42">
              <w:rPr>
                <w:rFonts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FF98862" w14:textId="77777777" w:rsidR="00E43A78" w:rsidRPr="00852C42" w:rsidRDefault="00E43A78" w:rsidP="00173921">
            <w:pPr>
              <w:rPr>
                <w:sz w:val="20"/>
                <w:szCs w:val="20"/>
              </w:rPr>
            </w:pPr>
            <w:r w:rsidRPr="00852C42">
              <w:rPr>
                <w:rFonts w:hAnsi="Times New Roman" w:cs="Times New Roman"/>
                <w:color w:val="000000"/>
                <w:sz w:val="20"/>
                <w:szCs w:val="20"/>
              </w:rPr>
              <w:t>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62F1E00E" w14:textId="77777777" w:rsidR="00E43A78" w:rsidRPr="00852C42" w:rsidRDefault="00E43A78" w:rsidP="00173921">
            <w:pPr>
              <w:rPr>
                <w:sz w:val="20"/>
                <w:szCs w:val="20"/>
              </w:rPr>
            </w:pPr>
            <w:r w:rsidRPr="00852C42">
              <w:rPr>
                <w:rFonts w:hAnsi="Times New Roman" w:cs="Times New Roman"/>
                <w:color w:val="000000"/>
                <w:sz w:val="20"/>
                <w:szCs w:val="20"/>
              </w:rPr>
              <w:t>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42D6BB9" w14:textId="77777777" w:rsidR="00E43A78" w:rsidRPr="00852C42" w:rsidRDefault="00E43A78" w:rsidP="00173921">
            <w:pPr>
              <w:rPr>
                <w:sz w:val="20"/>
                <w:szCs w:val="20"/>
              </w:rPr>
            </w:pPr>
            <w:r w:rsidRPr="00852C42">
              <w:rPr>
                <w:rFonts w:hAnsi="Times New Roman" w:cs="Times New Roman"/>
                <w:color w:val="000000"/>
                <w:sz w:val="20"/>
                <w:szCs w:val="20"/>
              </w:rPr>
              <w:t>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D8A94F7" w14:textId="77777777" w:rsidR="00E43A78" w:rsidRPr="00852C42" w:rsidRDefault="00E43A78" w:rsidP="00173921">
            <w:pPr>
              <w:rPr>
                <w:sz w:val="20"/>
                <w:szCs w:val="20"/>
              </w:rPr>
            </w:pPr>
            <w:r w:rsidRPr="00852C42">
              <w:rPr>
                <w:rFonts w:hAnsi="Times New Roman" w:cs="Times New Roman"/>
                <w:color w:val="000000"/>
                <w:sz w:val="20"/>
                <w:szCs w:val="20"/>
              </w:rPr>
              <w:t>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18BD8" w14:textId="77777777" w:rsidR="00E43A78" w:rsidRPr="00852C42" w:rsidRDefault="00E43A78" w:rsidP="00173921">
            <w:pPr>
              <w:rPr>
                <w:sz w:val="20"/>
                <w:szCs w:val="20"/>
              </w:rPr>
            </w:pPr>
            <w:r w:rsidRPr="00852C42">
              <w:rPr>
                <w:rFonts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DE9537" w14:textId="77777777" w:rsidR="00E43A78" w:rsidRPr="00852C42" w:rsidRDefault="00E43A78" w:rsidP="00173921">
            <w:pPr>
              <w:rPr>
                <w:sz w:val="20"/>
                <w:szCs w:val="20"/>
              </w:rPr>
            </w:pPr>
            <w:r w:rsidRPr="00852C42">
              <w:rPr>
                <w:rFonts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0F3E37" w14:textId="77777777" w:rsidR="00E43A78" w:rsidRPr="00852C42" w:rsidRDefault="00E43A78" w:rsidP="00173921">
            <w:pPr>
              <w:rPr>
                <w:sz w:val="20"/>
                <w:szCs w:val="20"/>
              </w:rPr>
            </w:pPr>
            <w:r w:rsidRPr="00852C42">
              <w:rPr>
                <w:rFonts w:hAnsi="Times New Roman" w:cs="Times New Roman"/>
                <w:color w:val="000000"/>
                <w:sz w:val="20"/>
                <w:szCs w:val="20"/>
              </w:rPr>
              <w:t>11</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5DD298A6" w14:textId="77777777" w:rsidR="00E43A78" w:rsidRPr="00852C42" w:rsidRDefault="00E43A78" w:rsidP="00173921">
            <w:pPr>
              <w:rPr>
                <w:sz w:val="20"/>
                <w:szCs w:val="20"/>
              </w:rPr>
            </w:pPr>
            <w:r w:rsidRPr="00852C42">
              <w:rPr>
                <w:rFonts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6FBE2" w14:textId="77777777" w:rsidR="00E43A78" w:rsidRPr="00852C42" w:rsidRDefault="00E43A78" w:rsidP="00173921">
            <w:pPr>
              <w:rPr>
                <w:sz w:val="20"/>
                <w:szCs w:val="20"/>
              </w:rPr>
            </w:pPr>
            <w:r w:rsidRPr="00852C42">
              <w:rPr>
                <w:rFonts w:hAnsi="Times New Roman" w:cs="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9F64E" w14:textId="77777777" w:rsidR="00E43A78" w:rsidRPr="00852C42" w:rsidRDefault="00E43A78" w:rsidP="00173921">
            <w:pPr>
              <w:rPr>
                <w:sz w:val="20"/>
                <w:szCs w:val="20"/>
              </w:rPr>
            </w:pPr>
            <w:r w:rsidRPr="00852C42">
              <w:rPr>
                <w:rFonts w:hAnsi="Times New Roman" w:cs="Times New Roman"/>
                <w:color w:val="000000"/>
                <w:sz w:val="20"/>
                <w:szCs w:val="20"/>
              </w:rPr>
              <w:t>14</w:t>
            </w:r>
          </w:p>
        </w:tc>
      </w:tr>
      <w:tr w:rsidR="00E43A78" w:rsidRPr="00852C42" w14:paraId="441133DC"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C98B0" w14:textId="77777777" w:rsidR="00E43A78" w:rsidRPr="00852C42" w:rsidRDefault="00E43A78" w:rsidP="00173921">
            <w:pPr>
              <w:rPr>
                <w:sz w:val="20"/>
                <w:szCs w:val="20"/>
              </w:rPr>
            </w:pPr>
            <w:r w:rsidRPr="00852C42">
              <w:rPr>
                <w:rFonts w:hAnsi="Times New Roman" w:cs="Times New Roman"/>
                <w:color w:val="000000"/>
                <w:sz w:val="20"/>
                <w:szCs w:val="20"/>
              </w:rPr>
              <w:t>Номер</w:t>
            </w:r>
            <w:r w:rsidRPr="00852C42">
              <w:rPr>
                <w:sz w:val="20"/>
                <w:szCs w:val="20"/>
              </w:rPr>
              <w:br/>
            </w:r>
            <w:r w:rsidRPr="00852C42">
              <w:rPr>
                <w:rFonts w:hAnsi="Times New Roman" w:cs="Times New Roman"/>
                <w:color w:val="000000"/>
                <w:sz w:val="20"/>
                <w:szCs w:val="20"/>
              </w:rPr>
              <w:t>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A3FDF"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21471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B15D7A"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5BF18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4DAA9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959DC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D27CA2"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044C8A"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F9087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C6E89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D5D281"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F97D0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43F1B90" w14:textId="77777777" w:rsidR="00E43A78" w:rsidRPr="00852C42" w:rsidRDefault="00E43A78" w:rsidP="00173921">
            <w:pPr>
              <w:ind w:left="75" w:right="75"/>
              <w:rPr>
                <w:rFonts w:hAnsi="Times New Roman" w:cs="Times New Roman"/>
                <w:color w:val="000000"/>
                <w:sz w:val="20"/>
                <w:szCs w:val="20"/>
              </w:rPr>
            </w:pPr>
          </w:p>
        </w:tc>
      </w:tr>
      <w:tr w:rsidR="00E43A78" w:rsidRPr="00852C42" w14:paraId="303A5C6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F62E0" w14:textId="77777777" w:rsidR="00E43A78" w:rsidRPr="00852C42" w:rsidRDefault="00E43A78" w:rsidP="00173921">
            <w:pPr>
              <w:rPr>
                <w:sz w:val="20"/>
                <w:szCs w:val="20"/>
              </w:rPr>
            </w:pPr>
            <w:r w:rsidRPr="00852C42">
              <w:rPr>
                <w:rFonts w:hAnsi="Times New Roman" w:cs="Times New Roman"/>
                <w:color w:val="000000"/>
                <w:sz w:val="20"/>
                <w:szCs w:val="20"/>
              </w:rPr>
              <w:t>Контрагент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1110D"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780C3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799AC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33CDB5"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679DE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21783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0DB2E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94B7A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56985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1F72E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5873F2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8EF9CA"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8117174" w14:textId="77777777" w:rsidR="00E43A78" w:rsidRPr="00852C42" w:rsidRDefault="00E43A78" w:rsidP="00173921">
            <w:pPr>
              <w:ind w:left="75" w:right="75"/>
              <w:rPr>
                <w:rFonts w:hAnsi="Times New Roman" w:cs="Times New Roman"/>
                <w:color w:val="000000"/>
                <w:sz w:val="20"/>
                <w:szCs w:val="20"/>
              </w:rPr>
            </w:pPr>
          </w:p>
        </w:tc>
      </w:tr>
      <w:tr w:rsidR="00E43A78" w:rsidRPr="00852C42" w14:paraId="122325C9" w14:textId="77777777" w:rsidTr="00173921">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9F7155C" w14:textId="77777777" w:rsidR="00E43A78" w:rsidRPr="00852C42" w:rsidRDefault="00E43A78" w:rsidP="00173921">
            <w:pPr>
              <w:rPr>
                <w:sz w:val="20"/>
                <w:szCs w:val="20"/>
              </w:rPr>
            </w:pPr>
            <w:r w:rsidRPr="00852C42">
              <w:rPr>
                <w:rFonts w:hAnsi="Times New Roman" w:cs="Times New Roman"/>
                <w:color w:val="000000"/>
                <w:sz w:val="20"/>
                <w:szCs w:val="20"/>
              </w:rPr>
              <w:t>Контрагент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B4AA2"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6AE506"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E0C52F"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5F98A24"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13580C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999214"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85EFEB"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51DE84"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D2471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7FF2995"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EB113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0168B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1C061C" w14:textId="77777777" w:rsidR="00E43A78" w:rsidRPr="00852C42" w:rsidRDefault="00E43A78" w:rsidP="00173921">
            <w:pPr>
              <w:ind w:left="75" w:right="75"/>
              <w:rPr>
                <w:rFonts w:hAnsi="Times New Roman" w:cs="Times New Roman"/>
                <w:color w:val="000000"/>
                <w:sz w:val="20"/>
                <w:szCs w:val="20"/>
              </w:rPr>
            </w:pPr>
          </w:p>
        </w:tc>
      </w:tr>
      <w:tr w:rsidR="00E43A78" w:rsidRPr="00852C42" w14:paraId="552D0593" w14:textId="77777777" w:rsidTr="00173921">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696D39AD" w14:textId="77777777" w:rsidR="00E43A78" w:rsidRPr="00852C42" w:rsidRDefault="00E43A78" w:rsidP="00173921">
            <w:pPr>
              <w:rPr>
                <w:sz w:val="20"/>
                <w:szCs w:val="20"/>
              </w:rPr>
            </w:pPr>
            <w:r w:rsidRPr="00852C42">
              <w:rPr>
                <w:rFonts w:hAnsi="Times New Roman" w:cs="Times New Roman"/>
                <w:color w:val="000000"/>
                <w:sz w:val="20"/>
                <w:szCs w:val="20"/>
              </w:rPr>
              <w:t>Контрагент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AA1C1"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02C1EEA"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7AABA85"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BC24D0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81278D6"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7B27B6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5356AE5"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D52C7C8"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BC70F68"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EA6FB20"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6FCB54C"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7C3E0B4"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09026CB" w14:textId="77777777" w:rsidR="00E43A78" w:rsidRPr="00852C42" w:rsidRDefault="00E43A78" w:rsidP="00173921">
            <w:pPr>
              <w:ind w:left="75" w:right="75"/>
              <w:rPr>
                <w:rFonts w:hAnsi="Times New Roman" w:cs="Times New Roman"/>
                <w:color w:val="000000"/>
                <w:sz w:val="20"/>
                <w:szCs w:val="20"/>
              </w:rPr>
            </w:pPr>
          </w:p>
        </w:tc>
      </w:tr>
    </w:tbl>
    <w:p w14:paraId="3B3BAB59" w14:textId="77777777" w:rsidR="00E43A78" w:rsidRPr="00852C42" w:rsidRDefault="00E43A78" w:rsidP="00E43A78">
      <w:pPr>
        <w:rPr>
          <w:rFonts w:hAnsi="Times New Roman" w:cs="Times New Roman"/>
          <w:color w:val="000000"/>
          <w:sz w:val="20"/>
          <w:szCs w:val="20"/>
        </w:rPr>
      </w:pPr>
      <w:r w:rsidRPr="00852C42">
        <w:rPr>
          <w:rFonts w:hAnsi="Times New Roman" w:cs="Times New Roman"/>
          <w:color w:val="000000"/>
          <w:sz w:val="20"/>
          <w:szCs w:val="20"/>
        </w:rPr>
        <w:t>2. Сведения о просроченной задолженности</w:t>
      </w:r>
    </w:p>
    <w:tbl>
      <w:tblPr>
        <w:tblW w:w="0" w:type="auto"/>
        <w:tblCellMar>
          <w:top w:w="15" w:type="dxa"/>
          <w:left w:w="15" w:type="dxa"/>
          <w:bottom w:w="15" w:type="dxa"/>
          <w:right w:w="15" w:type="dxa"/>
        </w:tblCellMar>
        <w:tblLook w:val="0600" w:firstRow="0" w:lastRow="0" w:firstColumn="0" w:lastColumn="0" w:noHBand="1" w:noVBand="1"/>
      </w:tblPr>
      <w:tblGrid>
        <w:gridCol w:w="1573"/>
        <w:gridCol w:w="817"/>
        <w:gridCol w:w="1535"/>
        <w:gridCol w:w="1225"/>
        <w:gridCol w:w="617"/>
        <w:gridCol w:w="1448"/>
        <w:gridCol w:w="583"/>
        <w:gridCol w:w="1379"/>
      </w:tblGrid>
      <w:tr w:rsidR="00E43A78" w:rsidRPr="00852C42" w14:paraId="2DCD7C2F" w14:textId="77777777" w:rsidTr="0017392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95217" w14:textId="77777777" w:rsidR="00E43A78" w:rsidRPr="00852C42" w:rsidRDefault="00E43A78" w:rsidP="00173921">
            <w:pPr>
              <w:rPr>
                <w:sz w:val="20"/>
                <w:szCs w:val="20"/>
                <w:lang w:val="ru-RU"/>
              </w:rPr>
            </w:pPr>
            <w:r w:rsidRPr="00852C42">
              <w:rPr>
                <w:rFonts w:hAnsi="Times New Roman" w:cs="Times New Roman"/>
                <w:b/>
                <w:bCs/>
                <w:color w:val="000000"/>
                <w:sz w:val="20"/>
                <w:szCs w:val="20"/>
                <w:lang w:val="ru-RU"/>
              </w:rPr>
              <w:t>Номер (код) счета</w:t>
            </w:r>
            <w:r w:rsidRPr="00852C42">
              <w:rPr>
                <w:sz w:val="20"/>
                <w:szCs w:val="20"/>
                <w:lang w:val="ru-RU"/>
              </w:rPr>
              <w:br/>
            </w:r>
            <w:r w:rsidRPr="00852C42">
              <w:rPr>
                <w:rFonts w:hAnsi="Times New Roman" w:cs="Times New Roman"/>
                <w:b/>
                <w:bCs/>
                <w:color w:val="000000"/>
                <w:sz w:val="20"/>
                <w:szCs w:val="20"/>
                <w:lang w:val="ru-RU"/>
              </w:rPr>
              <w:t>бюджетного учета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F379C" w14:textId="77777777" w:rsidR="00E43A78" w:rsidRPr="00852C42" w:rsidRDefault="00E43A78" w:rsidP="00173921">
            <w:pPr>
              <w:rPr>
                <w:sz w:val="20"/>
                <w:szCs w:val="20"/>
              </w:rPr>
            </w:pPr>
            <w:r w:rsidRPr="00852C42">
              <w:rPr>
                <w:rFonts w:hAnsi="Times New Roman" w:cs="Times New Roman"/>
                <w:b/>
                <w:bCs/>
                <w:color w:val="000000"/>
                <w:sz w:val="20"/>
                <w:szCs w:val="20"/>
              </w:rPr>
              <w:t>Сумма</w:t>
            </w:r>
            <w:proofErr w:type="gramStart"/>
            <w:r w:rsidRPr="00852C42">
              <w:rPr>
                <w:rFonts w:hAnsi="Times New Roman" w:cs="Times New Roman"/>
                <w:b/>
                <w:bCs/>
                <w:color w:val="000000"/>
                <w:sz w:val="20"/>
                <w:szCs w:val="20"/>
              </w:rPr>
              <w:t>,</w:t>
            </w:r>
            <w:proofErr w:type="gramEnd"/>
            <w:r w:rsidRPr="00852C42">
              <w:rPr>
                <w:sz w:val="20"/>
                <w:szCs w:val="20"/>
              </w:rPr>
              <w:br/>
            </w:r>
            <w:r w:rsidRPr="00852C42">
              <w:rPr>
                <w:rFonts w:hAnsi="Times New Roman" w:cs="Times New Roman"/>
                <w:b/>
                <w:bCs/>
                <w:color w:val="000000"/>
                <w:sz w:val="20"/>
                <w:szCs w:val="20"/>
              </w:rPr>
              <w:t>руб.</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45543B" w14:textId="77777777" w:rsidR="00E43A78" w:rsidRPr="00852C42" w:rsidRDefault="00E43A78" w:rsidP="00173921">
            <w:pPr>
              <w:rPr>
                <w:sz w:val="20"/>
                <w:szCs w:val="20"/>
              </w:rPr>
            </w:pPr>
            <w:r w:rsidRPr="00852C42">
              <w:rPr>
                <w:rFonts w:hAnsi="Times New Roman" w:cs="Times New Roman"/>
                <w:b/>
                <w:bCs/>
                <w:color w:val="000000"/>
                <w:sz w:val="20"/>
                <w:szCs w:val="20"/>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BD3F50" w14:textId="77777777" w:rsidR="00E43A78" w:rsidRPr="00852C42" w:rsidRDefault="00E43A78" w:rsidP="00173921">
            <w:pPr>
              <w:rPr>
                <w:sz w:val="20"/>
                <w:szCs w:val="20"/>
              </w:rPr>
            </w:pPr>
            <w:r w:rsidRPr="00852C42">
              <w:rPr>
                <w:rFonts w:hAnsi="Times New Roman" w:cs="Times New Roman"/>
                <w:b/>
                <w:bCs/>
                <w:color w:val="000000"/>
                <w:sz w:val="20"/>
                <w:szCs w:val="20"/>
              </w:rPr>
              <w:t>Дебитор (кредитор)</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2BEC5" w14:textId="77777777" w:rsidR="00E43A78" w:rsidRPr="00852C42" w:rsidRDefault="00E43A78" w:rsidP="00173921">
            <w:pPr>
              <w:rPr>
                <w:sz w:val="20"/>
                <w:szCs w:val="20"/>
              </w:rPr>
            </w:pPr>
            <w:r w:rsidRPr="00852C42">
              <w:rPr>
                <w:rFonts w:hAnsi="Times New Roman" w:cs="Times New Roman"/>
                <w:b/>
                <w:bCs/>
                <w:color w:val="000000"/>
                <w:sz w:val="20"/>
                <w:szCs w:val="20"/>
              </w:rPr>
              <w:t>Причины образования</w:t>
            </w:r>
          </w:p>
        </w:tc>
      </w:tr>
      <w:tr w:rsidR="00E43A78" w:rsidRPr="00852C42" w14:paraId="2619690F"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1F123" w14:textId="77777777" w:rsidR="00E43A78" w:rsidRPr="00852C42" w:rsidRDefault="00E43A78"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CB24B"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C0B447" w14:textId="77777777" w:rsidR="00E43A78" w:rsidRPr="00852C42" w:rsidRDefault="00E43A78" w:rsidP="00173921">
            <w:pPr>
              <w:rPr>
                <w:sz w:val="20"/>
                <w:szCs w:val="20"/>
              </w:rPr>
            </w:pPr>
            <w:r w:rsidRPr="00852C42">
              <w:rPr>
                <w:rFonts w:hAnsi="Times New Roman" w:cs="Times New Roman"/>
                <w:b/>
                <w:bCs/>
                <w:color w:val="000000"/>
                <w:sz w:val="20"/>
                <w:szCs w:val="20"/>
              </w:rPr>
              <w:t>возникновения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D0B0C8" w14:textId="77777777" w:rsidR="00E43A78" w:rsidRPr="00852C42" w:rsidRDefault="00E43A78" w:rsidP="00173921">
            <w:pPr>
              <w:rPr>
                <w:sz w:val="20"/>
                <w:szCs w:val="20"/>
              </w:rPr>
            </w:pPr>
            <w:r w:rsidRPr="00852C42">
              <w:rPr>
                <w:rFonts w:hAnsi="Times New Roman" w:cs="Times New Roman"/>
                <w:b/>
                <w:bCs/>
                <w:color w:val="000000"/>
                <w:sz w:val="20"/>
                <w:szCs w:val="20"/>
              </w:rPr>
              <w:t>исполнения</w:t>
            </w:r>
            <w:r w:rsidRPr="00852C42">
              <w:rPr>
                <w:sz w:val="20"/>
                <w:szCs w:val="20"/>
              </w:rPr>
              <w:br/>
            </w:r>
            <w:r w:rsidRPr="00852C42">
              <w:rPr>
                <w:rFonts w:hAnsi="Times New Roman" w:cs="Times New Roman"/>
                <w:b/>
                <w:bCs/>
                <w:color w:val="000000"/>
                <w:sz w:val="20"/>
                <w:szCs w:val="20"/>
              </w:rPr>
              <w:t>по</w:t>
            </w:r>
            <w:r w:rsidRPr="00852C42">
              <w:rPr>
                <w:sz w:val="20"/>
                <w:szCs w:val="20"/>
              </w:rPr>
              <w:br/>
            </w:r>
            <w:r w:rsidRPr="00852C42">
              <w:rPr>
                <w:rFonts w:hAnsi="Times New Roman" w:cs="Times New Roman"/>
                <w:b/>
                <w:bCs/>
                <w:color w:val="000000"/>
                <w:sz w:val="20"/>
                <w:szCs w:val="20"/>
              </w:rPr>
              <w:t>правовому</w:t>
            </w:r>
            <w:r w:rsidRPr="00852C42">
              <w:rPr>
                <w:sz w:val="20"/>
                <w:szCs w:val="20"/>
              </w:rPr>
              <w:br/>
            </w:r>
            <w:r w:rsidRPr="00852C42">
              <w:rPr>
                <w:rFonts w:hAnsi="Times New Roman" w:cs="Times New Roman"/>
                <w:b/>
                <w:bCs/>
                <w:color w:val="000000"/>
                <w:sz w:val="20"/>
                <w:szCs w:val="20"/>
              </w:rPr>
              <w:t>основанию</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91AA9D7" w14:textId="77777777" w:rsidR="00E43A78" w:rsidRPr="00852C42" w:rsidRDefault="00E43A78" w:rsidP="00173921">
            <w:pPr>
              <w:rPr>
                <w:sz w:val="20"/>
                <w:szCs w:val="20"/>
              </w:rPr>
            </w:pPr>
            <w:r w:rsidRPr="00852C42">
              <w:rPr>
                <w:rFonts w:hAnsi="Times New Roman" w:cs="Times New Roman"/>
                <w:b/>
                <w:bCs/>
                <w:color w:val="000000"/>
                <w:sz w:val="20"/>
                <w:szCs w:val="20"/>
              </w:rPr>
              <w:t>ИНН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29E5B" w14:textId="77777777" w:rsidR="00E43A78" w:rsidRPr="00852C42" w:rsidRDefault="00E43A78" w:rsidP="00173921">
            <w:pPr>
              <w:rPr>
                <w:sz w:val="20"/>
                <w:szCs w:val="20"/>
              </w:rPr>
            </w:pPr>
            <w:r w:rsidRPr="00852C42">
              <w:rPr>
                <w:rFonts w:hAnsi="Times New Roman" w:cs="Times New Roman"/>
                <w:b/>
                <w:bCs/>
                <w:color w:val="000000"/>
                <w:sz w:val="20"/>
                <w:szCs w:val="20"/>
              </w:rPr>
              <w:t>наименование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B1EF8F" w14:textId="77777777" w:rsidR="00E43A78" w:rsidRPr="00852C42" w:rsidRDefault="00E43A78" w:rsidP="00173921">
            <w:pPr>
              <w:rPr>
                <w:sz w:val="20"/>
                <w:szCs w:val="20"/>
              </w:rPr>
            </w:pPr>
            <w:r w:rsidRPr="00852C42">
              <w:rPr>
                <w:rFonts w:hAnsi="Times New Roman" w:cs="Times New Roman"/>
                <w:b/>
                <w:bCs/>
                <w:color w:val="000000"/>
                <w:sz w:val="20"/>
                <w:szCs w:val="20"/>
              </w:rPr>
              <w:t>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02D5F" w14:textId="77777777" w:rsidR="00E43A78" w:rsidRPr="00852C42" w:rsidRDefault="00E43A78" w:rsidP="00173921">
            <w:pPr>
              <w:rPr>
                <w:sz w:val="20"/>
                <w:szCs w:val="20"/>
              </w:rPr>
            </w:pPr>
            <w:r w:rsidRPr="00852C42">
              <w:rPr>
                <w:rFonts w:hAnsi="Times New Roman" w:cs="Times New Roman"/>
                <w:b/>
                <w:bCs/>
                <w:color w:val="000000"/>
                <w:sz w:val="20"/>
                <w:szCs w:val="20"/>
              </w:rPr>
              <w:t>пояснения</w:t>
            </w:r>
          </w:p>
        </w:tc>
      </w:tr>
      <w:tr w:rsidR="00E43A78" w:rsidRPr="00852C42" w14:paraId="74E60BAF" w14:textId="77777777" w:rsidTr="0017392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02C3B" w14:textId="77777777" w:rsidR="00E43A78" w:rsidRPr="00852C42" w:rsidRDefault="00E43A78" w:rsidP="00173921">
            <w:pPr>
              <w:rPr>
                <w:sz w:val="20"/>
                <w:szCs w:val="20"/>
              </w:rPr>
            </w:pPr>
            <w:r w:rsidRPr="00852C42">
              <w:rPr>
                <w:rFonts w:hAnsi="Times New Roman" w:cs="Times New Roman"/>
                <w:color w:val="000000"/>
                <w:sz w:val="20"/>
                <w:szCs w:val="20"/>
              </w:rPr>
              <w:t>1</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0DADB9" w14:textId="77777777" w:rsidR="00E43A78" w:rsidRPr="00852C42" w:rsidRDefault="00E43A78" w:rsidP="00173921">
            <w:pPr>
              <w:rPr>
                <w:sz w:val="20"/>
                <w:szCs w:val="20"/>
              </w:rPr>
            </w:pPr>
            <w:r w:rsidRPr="00852C42">
              <w:rPr>
                <w:rFonts w:hAnsi="Times New Roman" w:cs="Times New Roman"/>
                <w:color w:val="000000"/>
                <w:sz w:val="20"/>
                <w:szCs w:val="20"/>
              </w:rPr>
              <w:t>2</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14:paraId="5DCE6753" w14:textId="77777777" w:rsidR="00E43A78" w:rsidRPr="00852C42" w:rsidRDefault="00E43A78" w:rsidP="00173921">
            <w:pPr>
              <w:rPr>
                <w:sz w:val="20"/>
                <w:szCs w:val="20"/>
              </w:rPr>
            </w:pPr>
            <w:r w:rsidRPr="00852C42">
              <w:rPr>
                <w:rFonts w:hAnsi="Times New Roman" w:cs="Times New Roman"/>
                <w:color w:val="000000"/>
                <w:sz w:val="20"/>
                <w:szCs w:val="20"/>
              </w:rPr>
              <w:t>3</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14:paraId="525EC22E" w14:textId="77777777" w:rsidR="00E43A78" w:rsidRPr="00852C42" w:rsidRDefault="00E43A78" w:rsidP="00173921">
            <w:pPr>
              <w:rPr>
                <w:sz w:val="20"/>
                <w:szCs w:val="20"/>
              </w:rPr>
            </w:pPr>
            <w:r w:rsidRPr="00852C42">
              <w:rPr>
                <w:rFonts w:hAnsi="Times New Roman" w:cs="Times New Roman"/>
                <w:color w:val="000000"/>
                <w:sz w:val="20"/>
                <w:szCs w:val="20"/>
              </w:rPr>
              <w:t>4</w:t>
            </w:r>
          </w:p>
        </w:tc>
        <w:tc>
          <w:tcPr>
            <w:tcW w:w="0" w:type="auto"/>
            <w:tcMar>
              <w:top w:w="75" w:type="dxa"/>
              <w:left w:w="75" w:type="dxa"/>
              <w:bottom w:w="75" w:type="dxa"/>
              <w:right w:w="75" w:type="dxa"/>
            </w:tcMar>
          </w:tcPr>
          <w:p w14:paraId="184C2F30" w14:textId="77777777" w:rsidR="00E43A78" w:rsidRPr="00852C42" w:rsidRDefault="00E43A78" w:rsidP="00173921">
            <w:pPr>
              <w:rPr>
                <w:sz w:val="20"/>
                <w:szCs w:val="20"/>
              </w:rPr>
            </w:pPr>
            <w:r w:rsidRPr="00852C42">
              <w:rPr>
                <w:rFonts w:hAnsi="Times New Roman" w:cs="Times New Roman"/>
                <w:color w:val="000000"/>
                <w:sz w:val="20"/>
                <w:szCs w:val="20"/>
              </w:rPr>
              <w:t>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BAFB10" w14:textId="77777777" w:rsidR="00E43A78" w:rsidRPr="00852C42" w:rsidRDefault="00E43A78" w:rsidP="00173921">
            <w:pPr>
              <w:rPr>
                <w:sz w:val="20"/>
                <w:szCs w:val="20"/>
              </w:rPr>
            </w:pPr>
            <w:r w:rsidRPr="00852C42">
              <w:rPr>
                <w:rFonts w:hAnsi="Times New Roman" w:cs="Times New Roman"/>
                <w:color w:val="000000"/>
                <w:sz w:val="20"/>
                <w:szCs w:val="20"/>
              </w:rPr>
              <w:t>6</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14:paraId="493E583F" w14:textId="77777777" w:rsidR="00E43A78" w:rsidRPr="00852C42" w:rsidRDefault="00E43A78" w:rsidP="00173921">
            <w:pPr>
              <w:rPr>
                <w:sz w:val="20"/>
                <w:szCs w:val="20"/>
              </w:rPr>
            </w:pPr>
            <w:r w:rsidRPr="00852C42">
              <w:rPr>
                <w:rFonts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C5501" w14:textId="77777777" w:rsidR="00E43A78" w:rsidRPr="00852C42" w:rsidRDefault="00E43A78" w:rsidP="00173921">
            <w:pPr>
              <w:rPr>
                <w:sz w:val="20"/>
                <w:szCs w:val="20"/>
              </w:rPr>
            </w:pPr>
            <w:r w:rsidRPr="00852C42">
              <w:rPr>
                <w:rFonts w:hAnsi="Times New Roman" w:cs="Times New Roman"/>
                <w:color w:val="000000"/>
                <w:sz w:val="20"/>
                <w:szCs w:val="20"/>
              </w:rPr>
              <w:t>8</w:t>
            </w:r>
          </w:p>
        </w:tc>
      </w:tr>
      <w:tr w:rsidR="00E43A78" w:rsidRPr="00852C42" w14:paraId="568F3C62" w14:textId="77777777" w:rsidTr="00173921">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385B3063"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D5C0A87"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C983C"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13922A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17F3D11E"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FAA1AF3"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8DF2D"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6A7C7" w14:textId="77777777" w:rsidR="00E43A78" w:rsidRPr="00852C42" w:rsidRDefault="00E43A78" w:rsidP="00173921">
            <w:pPr>
              <w:ind w:left="75" w:right="75"/>
              <w:rPr>
                <w:rFonts w:hAnsi="Times New Roman" w:cs="Times New Roman"/>
                <w:color w:val="000000"/>
                <w:sz w:val="20"/>
                <w:szCs w:val="20"/>
              </w:rPr>
            </w:pPr>
          </w:p>
        </w:tc>
      </w:tr>
      <w:tr w:rsidR="00E43A78" w:rsidRPr="00852C42" w14:paraId="03E0659B" w14:textId="77777777" w:rsidTr="00173921">
        <w:tc>
          <w:tcPr>
            <w:tcW w:w="0" w:type="auto"/>
            <w:gridSpan w:val="8"/>
            <w:tcMar>
              <w:top w:w="75" w:type="dxa"/>
              <w:left w:w="75" w:type="dxa"/>
              <w:bottom w:w="75" w:type="dxa"/>
              <w:right w:w="75" w:type="dxa"/>
            </w:tcMar>
            <w:vAlign w:val="center"/>
          </w:tcPr>
          <w:p w14:paraId="500C5331" w14:textId="77777777" w:rsidR="00E43A78" w:rsidRPr="00852C42" w:rsidRDefault="00E43A78" w:rsidP="00173921">
            <w:pPr>
              <w:rPr>
                <w:sz w:val="20"/>
                <w:szCs w:val="20"/>
              </w:rPr>
            </w:pPr>
            <w:r w:rsidRPr="00852C42">
              <w:rPr>
                <w:rFonts w:hAnsi="Times New Roman" w:cs="Times New Roman"/>
                <w:color w:val="000000"/>
                <w:sz w:val="20"/>
                <w:szCs w:val="20"/>
              </w:rPr>
              <w:t> </w:t>
            </w:r>
          </w:p>
        </w:tc>
      </w:tr>
    </w:tbl>
    <w:p w14:paraId="52A6A6E0" w14:textId="77777777" w:rsidR="00E43A78" w:rsidRPr="00852C42" w:rsidRDefault="00E43A78" w:rsidP="001E6EEC">
      <w:pPr>
        <w:rPr>
          <w:rFonts w:hAnsi="Times New Roman" w:cs="Times New Roman"/>
          <w:color w:val="000000"/>
          <w:sz w:val="20"/>
          <w:szCs w:val="20"/>
        </w:rPr>
      </w:pPr>
    </w:p>
    <w:tbl>
      <w:tblPr>
        <w:tblW w:w="0" w:type="auto"/>
        <w:tblCellMar>
          <w:top w:w="15" w:type="dxa"/>
          <w:left w:w="15" w:type="dxa"/>
          <w:bottom w:w="15" w:type="dxa"/>
          <w:right w:w="15" w:type="dxa"/>
        </w:tblCellMar>
        <w:tblLook w:val="0600" w:firstRow="0" w:lastRow="0" w:firstColumn="0" w:lastColumn="0" w:noHBand="1" w:noVBand="1"/>
      </w:tblPr>
      <w:tblGrid>
        <w:gridCol w:w="2403"/>
        <w:gridCol w:w="987"/>
        <w:gridCol w:w="156"/>
        <w:gridCol w:w="2201"/>
      </w:tblGrid>
      <w:tr w:rsidR="00E43A78" w:rsidRPr="00852C42" w14:paraId="3EFACAFC" w14:textId="77777777" w:rsidTr="00173921">
        <w:tc>
          <w:tcPr>
            <w:tcW w:w="0" w:type="auto"/>
            <w:tcMar>
              <w:top w:w="75" w:type="dxa"/>
              <w:left w:w="75" w:type="dxa"/>
              <w:bottom w:w="75" w:type="dxa"/>
              <w:right w:w="75" w:type="dxa"/>
            </w:tcMar>
          </w:tcPr>
          <w:p w14:paraId="5E5CC8B9" w14:textId="77777777" w:rsidR="00E43A78" w:rsidRPr="00852C42" w:rsidRDefault="00E43A78" w:rsidP="00173921">
            <w:pPr>
              <w:rPr>
                <w:sz w:val="20"/>
                <w:szCs w:val="20"/>
              </w:rPr>
            </w:pPr>
            <w:r w:rsidRPr="00852C42">
              <w:rPr>
                <w:rFonts w:hAnsi="Times New Roman" w:cs="Times New Roman"/>
                <w:color w:val="000000"/>
                <w:sz w:val="20"/>
                <w:szCs w:val="20"/>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88D49E2" w14:textId="77777777" w:rsidR="00E43A78" w:rsidRPr="00852C42" w:rsidRDefault="00E43A78"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tcPr>
          <w:p w14:paraId="4F58336D"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5B9ABA7" w14:textId="77777777" w:rsidR="00E43A78" w:rsidRPr="00852C42" w:rsidRDefault="00E43A78" w:rsidP="00173921">
            <w:pPr>
              <w:ind w:left="75" w:right="75"/>
              <w:rPr>
                <w:rFonts w:hAnsi="Times New Roman" w:cs="Times New Roman"/>
                <w:color w:val="000000"/>
                <w:sz w:val="20"/>
                <w:szCs w:val="20"/>
              </w:rPr>
            </w:pPr>
          </w:p>
        </w:tc>
      </w:tr>
      <w:tr w:rsidR="00E43A78" w:rsidRPr="00852C42" w14:paraId="6BB4C2F0" w14:textId="77777777" w:rsidTr="00173921">
        <w:tc>
          <w:tcPr>
            <w:tcW w:w="0" w:type="auto"/>
            <w:tcMar>
              <w:top w:w="75" w:type="dxa"/>
              <w:left w:w="75" w:type="dxa"/>
              <w:bottom w:w="75" w:type="dxa"/>
              <w:right w:w="75" w:type="dxa"/>
            </w:tcMar>
            <w:vAlign w:val="center"/>
          </w:tcPr>
          <w:p w14:paraId="3649EA8F"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4CB82E97" w14:textId="77777777" w:rsidR="00E43A78" w:rsidRPr="00852C42" w:rsidRDefault="00E43A78" w:rsidP="00173921">
            <w:pPr>
              <w:rPr>
                <w:sz w:val="20"/>
                <w:szCs w:val="20"/>
              </w:rPr>
            </w:pPr>
            <w:r w:rsidRPr="00852C42">
              <w:rPr>
                <w:rFonts w:hAnsi="Times New Roman" w:cs="Times New Roman"/>
                <w:color w:val="000000"/>
                <w:sz w:val="20"/>
                <w:szCs w:val="20"/>
              </w:rPr>
              <w:t>(подпись)</w:t>
            </w:r>
          </w:p>
        </w:tc>
        <w:tc>
          <w:tcPr>
            <w:tcW w:w="0" w:type="auto"/>
            <w:tcMar>
              <w:top w:w="75" w:type="dxa"/>
              <w:left w:w="75" w:type="dxa"/>
              <w:bottom w:w="75" w:type="dxa"/>
              <w:right w:w="75" w:type="dxa"/>
            </w:tcMar>
            <w:vAlign w:val="center"/>
          </w:tcPr>
          <w:p w14:paraId="50E02B00"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2DE782A" w14:textId="77777777" w:rsidR="00E43A78" w:rsidRPr="00852C42" w:rsidRDefault="00E43A78" w:rsidP="00173921">
            <w:pPr>
              <w:rPr>
                <w:sz w:val="20"/>
                <w:szCs w:val="20"/>
              </w:rPr>
            </w:pPr>
            <w:r w:rsidRPr="00852C42">
              <w:rPr>
                <w:rFonts w:hAnsi="Times New Roman" w:cs="Times New Roman"/>
                <w:color w:val="000000"/>
                <w:sz w:val="20"/>
                <w:szCs w:val="20"/>
              </w:rPr>
              <w:t>(расшифровка подписи)</w:t>
            </w:r>
          </w:p>
        </w:tc>
      </w:tr>
      <w:tr w:rsidR="00E43A78" w:rsidRPr="00852C42" w14:paraId="3DB3DADB" w14:textId="77777777" w:rsidTr="00173921">
        <w:tc>
          <w:tcPr>
            <w:tcW w:w="0" w:type="auto"/>
            <w:tcMar>
              <w:top w:w="75" w:type="dxa"/>
              <w:left w:w="75" w:type="dxa"/>
              <w:bottom w:w="75" w:type="dxa"/>
              <w:right w:w="75" w:type="dxa"/>
            </w:tcMar>
            <w:vAlign w:val="center"/>
          </w:tcPr>
          <w:p w14:paraId="10A76FAB" w14:textId="77777777" w:rsidR="00E43A78" w:rsidRPr="00852C42" w:rsidRDefault="00E43A78" w:rsidP="00173921">
            <w:pPr>
              <w:rPr>
                <w:sz w:val="20"/>
                <w:szCs w:val="20"/>
              </w:rPr>
            </w:pPr>
            <w:r w:rsidRPr="00852C42">
              <w:rPr>
                <w:rFonts w:hAnsi="Times New Roman" w:cs="Times New Roman"/>
                <w:color w:val="000000"/>
                <w:sz w:val="20"/>
                <w:szCs w:val="20"/>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273BDFB" w14:textId="77777777" w:rsidR="00E43A78" w:rsidRPr="00852C42" w:rsidRDefault="00E43A78"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2D4BE4E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3995DE4" w14:textId="77777777" w:rsidR="00E43A78" w:rsidRPr="00852C42" w:rsidRDefault="00E43A78" w:rsidP="00173921">
            <w:pPr>
              <w:ind w:left="75" w:right="75"/>
              <w:rPr>
                <w:rFonts w:hAnsi="Times New Roman" w:cs="Times New Roman"/>
                <w:color w:val="000000"/>
                <w:sz w:val="20"/>
                <w:szCs w:val="20"/>
              </w:rPr>
            </w:pPr>
          </w:p>
        </w:tc>
      </w:tr>
      <w:tr w:rsidR="00E43A78" w:rsidRPr="00852C42" w14:paraId="0362EFDA" w14:textId="77777777" w:rsidTr="00173921">
        <w:tc>
          <w:tcPr>
            <w:tcW w:w="0" w:type="auto"/>
            <w:tcMar>
              <w:top w:w="75" w:type="dxa"/>
              <w:left w:w="75" w:type="dxa"/>
              <w:bottom w:w="75" w:type="dxa"/>
              <w:right w:w="75" w:type="dxa"/>
            </w:tcMar>
            <w:vAlign w:val="center"/>
          </w:tcPr>
          <w:p w14:paraId="37DFD408"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0D613E5" w14:textId="77777777" w:rsidR="00E43A78" w:rsidRPr="00852C42" w:rsidRDefault="00E43A78" w:rsidP="00173921">
            <w:pPr>
              <w:rPr>
                <w:sz w:val="20"/>
                <w:szCs w:val="20"/>
              </w:rPr>
            </w:pPr>
            <w:r w:rsidRPr="00852C42">
              <w:rPr>
                <w:rFonts w:hAnsi="Times New Roman" w:cs="Times New Roman"/>
                <w:color w:val="000000"/>
                <w:sz w:val="20"/>
                <w:szCs w:val="20"/>
              </w:rPr>
              <w:t>(подпись)</w:t>
            </w:r>
          </w:p>
        </w:tc>
        <w:tc>
          <w:tcPr>
            <w:tcW w:w="0" w:type="auto"/>
            <w:tcMar>
              <w:top w:w="75" w:type="dxa"/>
              <w:left w:w="75" w:type="dxa"/>
              <w:bottom w:w="75" w:type="dxa"/>
              <w:right w:w="75" w:type="dxa"/>
            </w:tcMar>
            <w:vAlign w:val="center"/>
          </w:tcPr>
          <w:p w14:paraId="4FC5FBA0"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53153E" w14:textId="77777777" w:rsidR="00E43A78" w:rsidRPr="00852C42" w:rsidRDefault="00E43A78" w:rsidP="00173921">
            <w:pPr>
              <w:rPr>
                <w:sz w:val="20"/>
                <w:szCs w:val="20"/>
              </w:rPr>
            </w:pPr>
            <w:r w:rsidRPr="00852C42">
              <w:rPr>
                <w:rFonts w:hAnsi="Times New Roman" w:cs="Times New Roman"/>
                <w:color w:val="000000"/>
                <w:sz w:val="20"/>
                <w:szCs w:val="20"/>
              </w:rPr>
              <w:t>(расшифровка подписи)</w:t>
            </w:r>
          </w:p>
        </w:tc>
      </w:tr>
    </w:tbl>
    <w:p w14:paraId="05982948" w14:textId="77777777" w:rsidR="00E43A78" w:rsidRPr="00852C42" w:rsidRDefault="00E43A78" w:rsidP="00E43A78">
      <w:pPr>
        <w:jc w:val="right"/>
        <w:rPr>
          <w:rFonts w:hAnsi="Times New Roman" w:cs="Times New Roman"/>
          <w:color w:val="000000"/>
          <w:sz w:val="18"/>
          <w:szCs w:val="18"/>
        </w:rPr>
      </w:pPr>
    </w:p>
    <w:p w14:paraId="397473A4" w14:textId="77777777" w:rsidR="00E43A78" w:rsidRPr="00852C42" w:rsidRDefault="00E43A78" w:rsidP="00E43A78">
      <w:pPr>
        <w:jc w:val="right"/>
        <w:rPr>
          <w:rFonts w:hAnsi="Times New Roman" w:cs="Times New Roman"/>
          <w:color w:val="000000"/>
          <w:sz w:val="18"/>
          <w:szCs w:val="18"/>
          <w:lang w:val="ru-RU"/>
        </w:rPr>
      </w:pPr>
      <w:r w:rsidRPr="00852C42">
        <w:rPr>
          <w:rFonts w:hAnsi="Times New Roman" w:cs="Times New Roman"/>
          <w:color w:val="000000"/>
          <w:sz w:val="18"/>
          <w:szCs w:val="18"/>
          <w:lang w:val="ru-RU"/>
        </w:rPr>
        <w:t>Приложение 2</w:t>
      </w:r>
      <w:r w:rsidRPr="00852C42">
        <w:rPr>
          <w:sz w:val="18"/>
          <w:szCs w:val="18"/>
          <w:lang w:val="ru-RU"/>
        </w:rPr>
        <w:br/>
      </w:r>
      <w:r w:rsidRPr="00852C42">
        <w:rPr>
          <w:rFonts w:hAnsi="Times New Roman" w:cs="Times New Roman"/>
          <w:color w:val="000000"/>
          <w:sz w:val="18"/>
          <w:szCs w:val="18"/>
          <w:lang w:val="ru-RU"/>
        </w:rPr>
        <w:t>к положению о признании</w:t>
      </w:r>
      <w:r w:rsidRPr="00852C42">
        <w:rPr>
          <w:sz w:val="18"/>
          <w:szCs w:val="18"/>
          <w:lang w:val="ru-RU"/>
        </w:rPr>
        <w:br/>
      </w:r>
      <w:r w:rsidRPr="00852C42">
        <w:rPr>
          <w:rFonts w:hAnsi="Times New Roman" w:cs="Times New Roman"/>
          <w:color w:val="000000"/>
          <w:sz w:val="18"/>
          <w:szCs w:val="18"/>
          <w:lang w:val="ru-RU"/>
        </w:rPr>
        <w:t>дебиторской задолженности сомнительной</w:t>
      </w:r>
      <w:r w:rsidRPr="00852C42">
        <w:rPr>
          <w:sz w:val="18"/>
          <w:szCs w:val="18"/>
          <w:lang w:val="ru-RU"/>
        </w:rPr>
        <w:br/>
      </w:r>
      <w:r w:rsidRPr="00852C42">
        <w:rPr>
          <w:rFonts w:hAnsi="Times New Roman" w:cs="Times New Roman"/>
          <w:color w:val="000000"/>
          <w:sz w:val="18"/>
          <w:szCs w:val="18"/>
          <w:lang w:val="ru-RU"/>
        </w:rPr>
        <w:t>или безнадежной к взысканию</w:t>
      </w:r>
    </w:p>
    <w:p w14:paraId="4385352B" w14:textId="77777777" w:rsidR="00E43A78" w:rsidRPr="00852C42" w:rsidRDefault="00E43A78" w:rsidP="00E43A78">
      <w:pPr>
        <w:rPr>
          <w:rFonts w:hAnsi="Times New Roman" w:cs="Times New Roman"/>
          <w:color w:val="000000"/>
          <w:sz w:val="18"/>
          <w:szCs w:val="18"/>
          <w:lang w:val="ru-RU"/>
        </w:rPr>
      </w:pPr>
      <w:r w:rsidRPr="00852C42">
        <w:rPr>
          <w:rFonts w:hAnsi="Times New Roman" w:cs="Times New Roman"/>
          <w:b/>
          <w:bCs/>
          <w:color w:val="000000"/>
          <w:sz w:val="18"/>
          <w:szCs w:val="18"/>
          <w:lang w:val="ru-RU"/>
        </w:rPr>
        <w:t>1. Извлечение из Справки о наличии имущества и обязательств на забалансовых счетах к Балансу государственного (муниципального)</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учреждения (ф.</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0503730)</w:t>
      </w:r>
    </w:p>
    <w:tbl>
      <w:tblPr>
        <w:tblW w:w="0" w:type="auto"/>
        <w:tblCellMar>
          <w:top w:w="15" w:type="dxa"/>
          <w:left w:w="15" w:type="dxa"/>
          <w:bottom w:w="15" w:type="dxa"/>
          <w:right w:w="15" w:type="dxa"/>
        </w:tblCellMar>
        <w:tblLook w:val="0600" w:firstRow="0" w:lastRow="0" w:firstColumn="0" w:lastColumn="0" w:noHBand="1" w:noVBand="1"/>
      </w:tblPr>
      <w:tblGrid>
        <w:gridCol w:w="954"/>
        <w:gridCol w:w="981"/>
        <w:gridCol w:w="469"/>
        <w:gridCol w:w="902"/>
        <w:gridCol w:w="1169"/>
        <w:gridCol w:w="902"/>
        <w:gridCol w:w="401"/>
        <w:gridCol w:w="902"/>
        <w:gridCol w:w="1169"/>
        <w:gridCol w:w="902"/>
        <w:gridCol w:w="426"/>
      </w:tblGrid>
      <w:tr w:rsidR="00E43A78" w:rsidRPr="00852C42" w14:paraId="4CD2983D" w14:textId="77777777" w:rsidTr="00173921">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68557D3F" w14:textId="77777777" w:rsidR="00E43A78" w:rsidRPr="00852C42" w:rsidRDefault="00E43A78" w:rsidP="00173921">
            <w:pPr>
              <w:rPr>
                <w:sz w:val="18"/>
                <w:szCs w:val="18"/>
              </w:rPr>
            </w:pPr>
            <w:r w:rsidRPr="00852C42">
              <w:rPr>
                <w:rFonts w:hAnsi="Times New Roman" w:cs="Times New Roman"/>
                <w:b/>
                <w:bCs/>
                <w:color w:val="000000"/>
                <w:sz w:val="18"/>
                <w:szCs w:val="18"/>
              </w:rPr>
              <w:t>Номер</w:t>
            </w:r>
            <w:r w:rsidRPr="00852C42">
              <w:rPr>
                <w:sz w:val="18"/>
                <w:szCs w:val="18"/>
              </w:rPr>
              <w:br/>
            </w:r>
            <w:r w:rsidRPr="00852C42">
              <w:rPr>
                <w:rFonts w:hAnsi="Times New Roman" w:cs="Times New Roman"/>
                <w:b/>
                <w:bCs/>
                <w:color w:val="000000"/>
                <w:sz w:val="18"/>
                <w:szCs w:val="18"/>
              </w:rPr>
              <w:lastRenderedPageBreak/>
              <w:t>забалансового счета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2D6CB" w14:textId="77777777" w:rsidR="00E43A78" w:rsidRPr="00852C42" w:rsidRDefault="00E43A78" w:rsidP="00173921">
            <w:pPr>
              <w:rPr>
                <w:sz w:val="18"/>
                <w:szCs w:val="18"/>
              </w:rPr>
            </w:pPr>
            <w:r w:rsidRPr="00852C42">
              <w:rPr>
                <w:rFonts w:hAnsi="Times New Roman" w:cs="Times New Roman"/>
                <w:b/>
                <w:bCs/>
                <w:color w:val="000000"/>
                <w:sz w:val="18"/>
                <w:szCs w:val="18"/>
              </w:rPr>
              <w:lastRenderedPageBreak/>
              <w:t>Наименов</w:t>
            </w:r>
            <w:r w:rsidRPr="00852C42">
              <w:rPr>
                <w:rFonts w:hAnsi="Times New Roman" w:cs="Times New Roman"/>
                <w:b/>
                <w:bCs/>
                <w:color w:val="000000"/>
                <w:sz w:val="18"/>
                <w:szCs w:val="18"/>
              </w:rPr>
              <w:lastRenderedPageBreak/>
              <w:t>ание</w:t>
            </w:r>
            <w:r w:rsidRPr="00852C42">
              <w:rPr>
                <w:sz w:val="18"/>
                <w:szCs w:val="18"/>
              </w:rPr>
              <w:br/>
            </w:r>
            <w:r w:rsidRPr="00852C42">
              <w:rPr>
                <w:rFonts w:hAnsi="Times New Roman" w:cs="Times New Roman"/>
                <w:b/>
                <w:bCs/>
                <w:color w:val="000000"/>
                <w:sz w:val="18"/>
                <w:szCs w:val="18"/>
              </w:rPr>
              <w:t>забалансового счета,</w:t>
            </w:r>
            <w:r w:rsidRPr="00852C42">
              <w:rPr>
                <w:sz w:val="18"/>
                <w:szCs w:val="18"/>
              </w:rPr>
              <w:br/>
            </w:r>
            <w:r w:rsidRPr="00852C42">
              <w:rPr>
                <w:rFonts w:hAnsi="Times New Roman" w:cs="Times New Roman"/>
                <w:b/>
                <w:bCs/>
                <w:color w:val="000000"/>
                <w:sz w:val="18"/>
                <w:szCs w:val="18"/>
              </w:rPr>
              <w:t>показателя</w:t>
            </w:r>
          </w:p>
        </w:tc>
        <w:tc>
          <w:tcPr>
            <w:tcW w:w="0" w:type="auto"/>
            <w:vMerge w:val="restart"/>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14:paraId="11E6FBB9" w14:textId="77777777" w:rsidR="00E43A78" w:rsidRPr="00852C42" w:rsidRDefault="00E43A78" w:rsidP="00173921">
            <w:pPr>
              <w:rPr>
                <w:sz w:val="18"/>
                <w:szCs w:val="18"/>
              </w:rPr>
            </w:pPr>
            <w:r w:rsidRPr="00852C42">
              <w:rPr>
                <w:rFonts w:hAnsi="Times New Roman" w:cs="Times New Roman"/>
                <w:b/>
                <w:bCs/>
                <w:color w:val="000000"/>
                <w:sz w:val="18"/>
                <w:szCs w:val="18"/>
              </w:rPr>
              <w:lastRenderedPageBreak/>
              <w:t>Код</w:t>
            </w:r>
            <w:r w:rsidRPr="00852C42">
              <w:rPr>
                <w:sz w:val="18"/>
                <w:szCs w:val="18"/>
              </w:rPr>
              <w:br/>
            </w:r>
            <w:r w:rsidRPr="00852C42">
              <w:rPr>
                <w:rFonts w:hAnsi="Times New Roman" w:cs="Times New Roman"/>
                <w:b/>
                <w:bCs/>
                <w:color w:val="000000"/>
                <w:sz w:val="18"/>
                <w:szCs w:val="18"/>
              </w:rPr>
              <w:lastRenderedPageBreak/>
              <w:t>строк</w:t>
            </w:r>
            <w:r w:rsidRPr="00852C42">
              <w:rPr>
                <w:sz w:val="18"/>
                <w:szCs w:val="18"/>
              </w:rPr>
              <w:br/>
            </w:r>
            <w:r w:rsidRPr="00852C42">
              <w:rPr>
                <w:rFonts w:hAnsi="Times New Roman" w:cs="Times New Roman"/>
                <w:b/>
                <w:bCs/>
                <w:color w:val="000000"/>
                <w:sz w:val="18"/>
                <w:szCs w:val="18"/>
              </w:rPr>
              <w:t>и</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5390BE" w14:textId="77777777" w:rsidR="00E43A78" w:rsidRPr="00852C42" w:rsidRDefault="00E43A78" w:rsidP="00173921">
            <w:pPr>
              <w:rPr>
                <w:sz w:val="18"/>
                <w:szCs w:val="18"/>
              </w:rPr>
            </w:pPr>
            <w:r w:rsidRPr="00852C42">
              <w:rPr>
                <w:rFonts w:hAnsi="Times New Roman" w:cs="Times New Roman"/>
                <w:b/>
                <w:bCs/>
                <w:color w:val="000000"/>
                <w:sz w:val="18"/>
                <w:szCs w:val="18"/>
              </w:rPr>
              <w:lastRenderedPageBreak/>
              <w:t>На начало года</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E4AD20" w14:textId="77777777" w:rsidR="00E43A78" w:rsidRPr="00852C42" w:rsidRDefault="00E43A78" w:rsidP="00173921">
            <w:pPr>
              <w:rPr>
                <w:sz w:val="18"/>
                <w:szCs w:val="18"/>
              </w:rPr>
            </w:pPr>
            <w:r w:rsidRPr="00852C42">
              <w:rPr>
                <w:rFonts w:hAnsi="Times New Roman" w:cs="Times New Roman"/>
                <w:b/>
                <w:bCs/>
                <w:color w:val="000000"/>
                <w:sz w:val="18"/>
                <w:szCs w:val="18"/>
              </w:rPr>
              <w:t>На конец отчетного периода</w:t>
            </w:r>
          </w:p>
        </w:tc>
      </w:tr>
      <w:tr w:rsidR="00E43A78" w:rsidRPr="00852C42" w14:paraId="6DA25C3B" w14:textId="77777777" w:rsidTr="00173921">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4627406A" w14:textId="77777777" w:rsidR="00E43A78" w:rsidRPr="00852C42" w:rsidRDefault="00E43A78" w:rsidP="00173921">
            <w:pPr>
              <w:ind w:left="75" w:right="75"/>
              <w:rPr>
                <w:rFonts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EFDB1" w14:textId="77777777" w:rsidR="00E43A78" w:rsidRPr="00852C42" w:rsidRDefault="00E43A78" w:rsidP="00173921">
            <w:pPr>
              <w:ind w:left="75" w:right="75"/>
              <w:rPr>
                <w:rFonts w:hAnsi="Times New Roman" w:cs="Times New Roman"/>
                <w:color w:val="000000"/>
                <w:sz w:val="18"/>
                <w:szCs w:val="18"/>
              </w:rPr>
            </w:pPr>
          </w:p>
        </w:tc>
        <w:tc>
          <w:tcPr>
            <w:tcW w:w="0" w:type="auto"/>
            <w:vMerge/>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14:paraId="07B771AE"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0D5C9"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деятельность с</w:t>
            </w:r>
            <w:r w:rsidRPr="00852C42">
              <w:rPr>
                <w:sz w:val="18"/>
                <w:szCs w:val="18"/>
                <w:lang w:val="ru-RU"/>
              </w:rPr>
              <w:br/>
            </w:r>
            <w:proofErr w:type="gramStart"/>
            <w:r w:rsidRPr="00852C42">
              <w:rPr>
                <w:rFonts w:hAnsi="Times New Roman" w:cs="Times New Roman"/>
                <w:b/>
                <w:bCs/>
                <w:color w:val="000000"/>
                <w:sz w:val="18"/>
                <w:szCs w:val="18"/>
                <w:lang w:val="ru-RU"/>
              </w:rPr>
              <w:t>целевыми</w:t>
            </w:r>
            <w:proofErr w:type="gramEnd"/>
            <w:r w:rsidRPr="00852C42">
              <w:rPr>
                <w:sz w:val="18"/>
                <w:szCs w:val="18"/>
                <w:lang w:val="ru-RU"/>
              </w:rPr>
              <w:br/>
            </w:r>
            <w:r w:rsidRPr="00852C42">
              <w:rPr>
                <w:rFonts w:hAnsi="Times New Roman" w:cs="Times New Roman"/>
                <w:b/>
                <w:bCs/>
                <w:color w:val="000000"/>
                <w:sz w:val="18"/>
                <w:szCs w:val="18"/>
                <w:lang w:val="ru-RU"/>
              </w:rPr>
              <w:t>средствам</w:t>
            </w:r>
            <w:r w:rsidRPr="00852C42">
              <w:rPr>
                <w:sz w:val="18"/>
                <w:szCs w:val="18"/>
                <w:lang w:val="ru-RU"/>
              </w:rPr>
              <w:br/>
            </w:r>
            <w:r w:rsidRPr="00852C42">
              <w:rPr>
                <w:rFonts w:hAnsi="Times New Roman" w:cs="Times New Roman"/>
                <w:b/>
                <w:bCs/>
                <w:color w:val="000000"/>
                <w:sz w:val="18"/>
                <w:szCs w:val="18"/>
                <w:lang w:val="ru-RU"/>
              </w:rPr>
              <w:t>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654FE" w14:textId="77777777" w:rsidR="00E43A78" w:rsidRPr="00852C42" w:rsidRDefault="00E43A78" w:rsidP="00173921">
            <w:pPr>
              <w:rPr>
                <w:sz w:val="18"/>
                <w:szCs w:val="18"/>
              </w:rPr>
            </w:pPr>
            <w:r w:rsidRPr="00852C42">
              <w:rPr>
                <w:rFonts w:hAnsi="Times New Roman" w:cs="Times New Roman"/>
                <w:b/>
                <w:bCs/>
                <w:color w:val="000000"/>
                <w:sz w:val="18"/>
                <w:szCs w:val="18"/>
              </w:rPr>
              <w:t>деятельность</w:t>
            </w:r>
            <w:r w:rsidRPr="00852C42">
              <w:rPr>
                <w:sz w:val="18"/>
                <w:szCs w:val="18"/>
              </w:rPr>
              <w:br/>
            </w:r>
            <w:r w:rsidRPr="00852C42">
              <w:rPr>
                <w:rFonts w:hAnsi="Times New Roman" w:cs="Times New Roman"/>
                <w:b/>
                <w:bCs/>
                <w:color w:val="000000"/>
                <w:sz w:val="18"/>
                <w:szCs w:val="18"/>
              </w:rPr>
              <w:t>по</w:t>
            </w:r>
            <w:r w:rsidRPr="00852C42">
              <w:rPr>
                <w:sz w:val="18"/>
                <w:szCs w:val="18"/>
              </w:rPr>
              <w:br/>
            </w:r>
            <w:r w:rsidRPr="00852C42">
              <w:rPr>
                <w:rFonts w:hAnsi="Times New Roman" w:cs="Times New Roman"/>
                <w:b/>
                <w:bCs/>
                <w:color w:val="000000"/>
                <w:sz w:val="18"/>
                <w:szCs w:val="18"/>
              </w:rPr>
              <w:t>государственному заданию</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74701" w14:textId="77777777" w:rsidR="00E43A78" w:rsidRPr="00852C42" w:rsidRDefault="00E43A78" w:rsidP="00173921">
            <w:pPr>
              <w:rPr>
                <w:sz w:val="18"/>
                <w:szCs w:val="18"/>
              </w:rPr>
            </w:pPr>
            <w:r w:rsidRPr="00852C42">
              <w:rPr>
                <w:rFonts w:hAnsi="Times New Roman" w:cs="Times New Roman"/>
                <w:b/>
                <w:bCs/>
                <w:color w:val="000000"/>
                <w:sz w:val="18"/>
                <w:szCs w:val="18"/>
              </w:rPr>
              <w:t>приносящая доход</w:t>
            </w:r>
            <w:r w:rsidRPr="00852C42">
              <w:rPr>
                <w:sz w:val="18"/>
                <w:szCs w:val="18"/>
              </w:rPr>
              <w:br/>
            </w:r>
            <w:r w:rsidRPr="00852C42">
              <w:rPr>
                <w:rFonts w:hAnsi="Times New Roman" w:cs="Times New Roman"/>
                <w:b/>
                <w:bCs/>
                <w:color w:val="000000"/>
                <w:sz w:val="18"/>
                <w:szCs w:val="18"/>
              </w:rPr>
              <w:t>деятельность</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BA3B7" w14:textId="77777777" w:rsidR="00E43A78" w:rsidRPr="00852C42" w:rsidRDefault="00E43A78" w:rsidP="00173921">
            <w:pPr>
              <w:rPr>
                <w:sz w:val="18"/>
                <w:szCs w:val="18"/>
              </w:rPr>
            </w:pPr>
            <w:r w:rsidRPr="00852C42">
              <w:rPr>
                <w:rFonts w:hAnsi="Times New Roman" w:cs="Times New Roman"/>
                <w:b/>
                <w:bCs/>
                <w:color w:val="000000"/>
                <w:sz w:val="18"/>
                <w:szCs w:val="18"/>
              </w:rPr>
              <w:t>итог</w:t>
            </w:r>
            <w:r w:rsidRPr="00852C42">
              <w:rPr>
                <w:sz w:val="18"/>
                <w:szCs w:val="18"/>
              </w:rPr>
              <w:br/>
            </w:r>
            <w:r w:rsidRPr="00852C42">
              <w:rPr>
                <w:rFonts w:hAnsi="Times New Roman" w:cs="Times New Roman"/>
                <w:b/>
                <w:bCs/>
                <w:color w:val="000000"/>
                <w:sz w:val="18"/>
                <w:szCs w:val="18"/>
              </w:rPr>
              <w:t>о</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47FB7"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деятельность с</w:t>
            </w:r>
            <w:r w:rsidRPr="00852C42">
              <w:rPr>
                <w:sz w:val="18"/>
                <w:szCs w:val="18"/>
                <w:lang w:val="ru-RU"/>
              </w:rPr>
              <w:br/>
            </w:r>
            <w:proofErr w:type="gramStart"/>
            <w:r w:rsidRPr="00852C42">
              <w:rPr>
                <w:rFonts w:hAnsi="Times New Roman" w:cs="Times New Roman"/>
                <w:b/>
                <w:bCs/>
                <w:color w:val="000000"/>
                <w:sz w:val="18"/>
                <w:szCs w:val="18"/>
                <w:lang w:val="ru-RU"/>
              </w:rPr>
              <w:t>целевыми</w:t>
            </w:r>
            <w:proofErr w:type="gramEnd"/>
            <w:r w:rsidRPr="00852C42">
              <w:rPr>
                <w:sz w:val="18"/>
                <w:szCs w:val="18"/>
                <w:lang w:val="ru-RU"/>
              </w:rPr>
              <w:br/>
            </w:r>
            <w:r w:rsidRPr="00852C42">
              <w:rPr>
                <w:rFonts w:hAnsi="Times New Roman" w:cs="Times New Roman"/>
                <w:b/>
                <w:bCs/>
                <w:color w:val="000000"/>
                <w:sz w:val="18"/>
                <w:szCs w:val="18"/>
                <w:lang w:val="ru-RU"/>
              </w:rPr>
              <w:t>средствам</w:t>
            </w:r>
            <w:r w:rsidRPr="00852C42">
              <w:rPr>
                <w:sz w:val="18"/>
                <w:szCs w:val="18"/>
                <w:lang w:val="ru-RU"/>
              </w:rPr>
              <w:br/>
            </w:r>
            <w:r w:rsidRPr="00852C42">
              <w:rPr>
                <w:rFonts w:hAnsi="Times New Roman" w:cs="Times New Roman"/>
                <w:b/>
                <w:bCs/>
                <w:color w:val="000000"/>
                <w:sz w:val="18"/>
                <w:szCs w:val="18"/>
                <w:lang w:val="ru-RU"/>
              </w:rPr>
              <w:t>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48053" w14:textId="77777777" w:rsidR="00E43A78" w:rsidRPr="00852C42" w:rsidRDefault="00E43A78" w:rsidP="00173921">
            <w:pPr>
              <w:rPr>
                <w:sz w:val="18"/>
                <w:szCs w:val="18"/>
              </w:rPr>
            </w:pPr>
            <w:r w:rsidRPr="00852C42">
              <w:rPr>
                <w:rFonts w:hAnsi="Times New Roman" w:cs="Times New Roman"/>
                <w:b/>
                <w:bCs/>
                <w:color w:val="000000"/>
                <w:sz w:val="18"/>
                <w:szCs w:val="18"/>
              </w:rPr>
              <w:t>деятельность</w:t>
            </w:r>
            <w:r w:rsidRPr="00852C42">
              <w:rPr>
                <w:sz w:val="18"/>
                <w:szCs w:val="18"/>
              </w:rPr>
              <w:br/>
            </w:r>
            <w:r w:rsidRPr="00852C42">
              <w:rPr>
                <w:rFonts w:hAnsi="Times New Roman" w:cs="Times New Roman"/>
                <w:b/>
                <w:bCs/>
                <w:color w:val="000000"/>
                <w:sz w:val="18"/>
                <w:szCs w:val="18"/>
              </w:rPr>
              <w:t>по</w:t>
            </w:r>
            <w:r w:rsidRPr="00852C42">
              <w:rPr>
                <w:sz w:val="18"/>
                <w:szCs w:val="18"/>
              </w:rPr>
              <w:br/>
            </w:r>
            <w:r w:rsidRPr="00852C42">
              <w:rPr>
                <w:rFonts w:hAnsi="Times New Roman" w:cs="Times New Roman"/>
                <w:b/>
                <w:bCs/>
                <w:color w:val="000000"/>
                <w:sz w:val="18"/>
                <w:szCs w:val="18"/>
              </w:rPr>
              <w:t>государственному заданию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BB8E9" w14:textId="77777777" w:rsidR="00E43A78" w:rsidRPr="00852C42" w:rsidRDefault="00E43A78" w:rsidP="00173921">
            <w:pPr>
              <w:rPr>
                <w:sz w:val="18"/>
                <w:szCs w:val="18"/>
              </w:rPr>
            </w:pPr>
            <w:r w:rsidRPr="00852C42">
              <w:rPr>
                <w:rFonts w:hAnsi="Times New Roman" w:cs="Times New Roman"/>
                <w:b/>
                <w:bCs/>
                <w:color w:val="000000"/>
                <w:sz w:val="18"/>
                <w:szCs w:val="18"/>
              </w:rPr>
              <w:t>приносящая доход</w:t>
            </w:r>
            <w:r w:rsidRPr="00852C42">
              <w:rPr>
                <w:sz w:val="18"/>
                <w:szCs w:val="18"/>
              </w:rPr>
              <w:br/>
            </w:r>
            <w:r w:rsidRPr="00852C42">
              <w:rPr>
                <w:rFonts w:hAnsi="Times New Roman" w:cs="Times New Roman"/>
                <w:b/>
                <w:bCs/>
                <w:color w:val="000000"/>
                <w:sz w:val="18"/>
                <w:szCs w:val="18"/>
              </w:rPr>
              <w:t>деятельность</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1846F" w14:textId="77777777" w:rsidR="00E43A78" w:rsidRPr="00852C42" w:rsidRDefault="00E43A78" w:rsidP="00173921">
            <w:pPr>
              <w:rPr>
                <w:sz w:val="18"/>
                <w:szCs w:val="18"/>
              </w:rPr>
            </w:pPr>
            <w:r w:rsidRPr="00852C42">
              <w:rPr>
                <w:rFonts w:hAnsi="Times New Roman" w:cs="Times New Roman"/>
                <w:b/>
                <w:bCs/>
                <w:color w:val="000000"/>
                <w:sz w:val="18"/>
                <w:szCs w:val="18"/>
              </w:rPr>
              <w:t>Итог</w:t>
            </w:r>
            <w:r w:rsidRPr="00852C42">
              <w:rPr>
                <w:sz w:val="18"/>
                <w:szCs w:val="18"/>
              </w:rPr>
              <w:br/>
            </w:r>
            <w:r w:rsidRPr="00852C42">
              <w:rPr>
                <w:rFonts w:hAnsi="Times New Roman" w:cs="Times New Roman"/>
                <w:b/>
                <w:bCs/>
                <w:color w:val="000000"/>
                <w:sz w:val="18"/>
                <w:szCs w:val="18"/>
              </w:rPr>
              <w:t>о</w:t>
            </w:r>
          </w:p>
        </w:tc>
      </w:tr>
      <w:tr w:rsidR="00E43A78" w:rsidRPr="00852C42" w14:paraId="1DBE4B57"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B94656" w14:textId="77777777" w:rsidR="00E43A78" w:rsidRPr="00852C42" w:rsidRDefault="00E43A78" w:rsidP="00173921">
            <w:pPr>
              <w:rPr>
                <w:sz w:val="18"/>
                <w:szCs w:val="18"/>
              </w:rPr>
            </w:pPr>
            <w:r w:rsidRPr="00852C42">
              <w:rPr>
                <w:rFonts w:hAnsi="Times New Roman" w:cs="Times New Roman"/>
                <w:color w:val="000000"/>
                <w:sz w:val="18"/>
                <w:szCs w:val="18"/>
              </w:rPr>
              <w:lastRenderedPageBreak/>
              <w:t>1</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6CC114E" w14:textId="77777777" w:rsidR="00E43A78" w:rsidRPr="00852C42" w:rsidRDefault="00E43A78" w:rsidP="00173921">
            <w:pPr>
              <w:rPr>
                <w:sz w:val="18"/>
                <w:szCs w:val="18"/>
              </w:rPr>
            </w:pPr>
            <w:r w:rsidRPr="00852C42">
              <w:rPr>
                <w:rFonts w:hAnsi="Times New Roman" w:cs="Times New Roman"/>
                <w:color w:val="000000"/>
                <w:sz w:val="18"/>
                <w:szCs w:val="18"/>
              </w:rPr>
              <w:t>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DC0C2CB" w14:textId="77777777" w:rsidR="00E43A78" w:rsidRPr="00852C42" w:rsidRDefault="00E43A78" w:rsidP="00173921">
            <w:pPr>
              <w:rPr>
                <w:sz w:val="18"/>
                <w:szCs w:val="18"/>
              </w:rPr>
            </w:pPr>
            <w:r w:rsidRPr="00852C42">
              <w:rPr>
                <w:rFonts w:hAnsi="Times New Roman" w:cs="Times New Roman"/>
                <w:color w:val="000000"/>
                <w:sz w:val="18"/>
                <w:szCs w:val="18"/>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D96FA" w14:textId="77777777" w:rsidR="00E43A78" w:rsidRPr="00852C42" w:rsidRDefault="00E43A78" w:rsidP="00173921">
            <w:pPr>
              <w:rPr>
                <w:sz w:val="18"/>
                <w:szCs w:val="18"/>
              </w:rPr>
            </w:pPr>
            <w:r w:rsidRPr="00852C42">
              <w:rPr>
                <w:rFonts w:hAnsi="Times New Roman" w:cs="Times New Roman"/>
                <w:color w:val="000000"/>
                <w:sz w:val="18"/>
                <w:szCs w:val="18"/>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95B542" w14:textId="77777777" w:rsidR="00E43A78" w:rsidRPr="00852C42" w:rsidRDefault="00E43A78" w:rsidP="00173921">
            <w:pPr>
              <w:rPr>
                <w:sz w:val="18"/>
                <w:szCs w:val="18"/>
              </w:rPr>
            </w:pPr>
            <w:r w:rsidRPr="00852C42">
              <w:rPr>
                <w:rFonts w:hAnsi="Times New Roman" w:cs="Times New Roman"/>
                <w:color w:val="000000"/>
                <w:sz w:val="18"/>
                <w:szCs w:val="1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5786E9" w14:textId="77777777" w:rsidR="00E43A78" w:rsidRPr="00852C42" w:rsidRDefault="00E43A78" w:rsidP="00173921">
            <w:pPr>
              <w:rPr>
                <w:sz w:val="18"/>
                <w:szCs w:val="18"/>
              </w:rPr>
            </w:pPr>
            <w:r w:rsidRPr="00852C42">
              <w:rPr>
                <w:rFonts w:hAnsi="Times New Roman" w:cs="Times New Roman"/>
                <w:color w:val="000000"/>
                <w:sz w:val="18"/>
                <w:szCs w:val="1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DF5BA2" w14:textId="77777777" w:rsidR="00E43A78" w:rsidRPr="00852C42" w:rsidRDefault="00E43A78" w:rsidP="00173921">
            <w:pPr>
              <w:rPr>
                <w:sz w:val="18"/>
                <w:szCs w:val="18"/>
              </w:rPr>
            </w:pPr>
            <w:r w:rsidRPr="00852C42">
              <w:rPr>
                <w:rFonts w:hAnsi="Times New Roman" w:cs="Times New Roman"/>
                <w:color w:val="000000"/>
                <w:sz w:val="18"/>
                <w:szCs w:val="1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CB182A" w14:textId="77777777" w:rsidR="00E43A78" w:rsidRPr="00852C42" w:rsidRDefault="00E43A78" w:rsidP="00173921">
            <w:pPr>
              <w:rPr>
                <w:sz w:val="18"/>
                <w:szCs w:val="18"/>
              </w:rPr>
            </w:pPr>
            <w:r w:rsidRPr="00852C42">
              <w:rPr>
                <w:rFonts w:hAnsi="Times New Roman" w:cs="Times New Roman"/>
                <w:color w:val="000000"/>
                <w:sz w:val="18"/>
                <w:szCs w:val="1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6AD395" w14:textId="77777777" w:rsidR="00E43A78" w:rsidRPr="00852C42" w:rsidRDefault="00E43A78" w:rsidP="00173921">
            <w:pPr>
              <w:rPr>
                <w:sz w:val="18"/>
                <w:szCs w:val="18"/>
              </w:rPr>
            </w:pPr>
            <w:r w:rsidRPr="00852C42">
              <w:rPr>
                <w:rFonts w:hAnsi="Times New Roman" w:cs="Times New Roman"/>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43CA2F"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01264" w14:textId="77777777" w:rsidR="00E43A78" w:rsidRPr="00852C42" w:rsidRDefault="00E43A78" w:rsidP="00173921">
            <w:pPr>
              <w:ind w:left="75" w:right="75"/>
              <w:rPr>
                <w:rFonts w:hAnsi="Times New Roman" w:cs="Times New Roman"/>
                <w:color w:val="000000"/>
                <w:sz w:val="18"/>
                <w:szCs w:val="18"/>
              </w:rPr>
            </w:pPr>
          </w:p>
        </w:tc>
      </w:tr>
      <w:tr w:rsidR="00E43A78" w:rsidRPr="00852C42" w14:paraId="2B27A52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5D12C0"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5A50C2F"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7D11A49"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A5559"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7D90C13"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CB11F73"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21063DA"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9D3A3AB"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73AD287"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B652D"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54AE8" w14:textId="77777777" w:rsidR="00E43A78" w:rsidRPr="00852C42" w:rsidRDefault="00E43A78" w:rsidP="00173921">
            <w:pPr>
              <w:ind w:left="75" w:right="75"/>
              <w:rPr>
                <w:rFonts w:hAnsi="Times New Roman" w:cs="Times New Roman"/>
                <w:color w:val="000000"/>
                <w:sz w:val="18"/>
                <w:szCs w:val="18"/>
              </w:rPr>
            </w:pPr>
          </w:p>
        </w:tc>
      </w:tr>
      <w:tr w:rsidR="00E43A78" w:rsidRPr="00852C42" w14:paraId="04505670" w14:textId="77777777" w:rsidTr="00173921">
        <w:tc>
          <w:tcPr>
            <w:tcW w:w="0" w:type="auto"/>
            <w:tcMar>
              <w:top w:w="75" w:type="dxa"/>
              <w:left w:w="75" w:type="dxa"/>
              <w:bottom w:w="75" w:type="dxa"/>
              <w:right w:w="75" w:type="dxa"/>
            </w:tcMar>
            <w:vAlign w:val="center"/>
          </w:tcPr>
          <w:p w14:paraId="2AF6F70C"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5F705E33"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74DAB85F"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05DFF94B"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7C6B718F"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40F06772"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61BD5ADA"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853404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6CD4B608"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758487E"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50E1DFB7" w14:textId="77777777" w:rsidR="00E43A78" w:rsidRPr="00852C42" w:rsidRDefault="00E43A78" w:rsidP="00173921">
            <w:pPr>
              <w:ind w:left="75" w:right="75"/>
              <w:rPr>
                <w:rFonts w:hAnsi="Times New Roman" w:cs="Times New Roman"/>
                <w:color w:val="000000"/>
                <w:sz w:val="18"/>
                <w:szCs w:val="18"/>
              </w:rPr>
            </w:pPr>
          </w:p>
        </w:tc>
      </w:tr>
    </w:tbl>
    <w:p w14:paraId="1910A9D5" w14:textId="77777777" w:rsidR="00E43A78" w:rsidRPr="00852C42" w:rsidRDefault="00E43A78" w:rsidP="00E43A78">
      <w:pPr>
        <w:rPr>
          <w:rFonts w:hAnsi="Times New Roman" w:cs="Times New Roman"/>
          <w:color w:val="000000"/>
          <w:sz w:val="18"/>
          <w:szCs w:val="18"/>
          <w:lang w:val="ru-RU"/>
        </w:rPr>
      </w:pPr>
      <w:r w:rsidRPr="00852C42">
        <w:rPr>
          <w:rFonts w:hAnsi="Times New Roman" w:cs="Times New Roman"/>
          <w:color w:val="000000"/>
          <w:sz w:val="18"/>
          <w:szCs w:val="18"/>
          <w:lang w:val="ru-RU"/>
        </w:rPr>
        <w:t>2. Тестовая часть Пояснительной записки (ф. 0503760) с разъяснениями по возникновению и признанию безнадежной к взысканию дебиторской</w:t>
      </w:r>
      <w:r w:rsidRPr="00852C42">
        <w:rPr>
          <w:sz w:val="18"/>
          <w:szCs w:val="18"/>
          <w:lang w:val="ru-RU"/>
        </w:rPr>
        <w:br/>
      </w:r>
      <w:r w:rsidRPr="00852C42">
        <w:rPr>
          <w:rFonts w:hAnsi="Times New Roman" w:cs="Times New Roman"/>
          <w:color w:val="000000"/>
          <w:sz w:val="18"/>
          <w:szCs w:val="18"/>
          <w:lang w:val="ru-RU"/>
        </w:rPr>
        <w:t>задолженности.</w:t>
      </w:r>
    </w:p>
    <w:tbl>
      <w:tblPr>
        <w:tblW w:w="0" w:type="auto"/>
        <w:tblCellMar>
          <w:top w:w="15" w:type="dxa"/>
          <w:left w:w="15" w:type="dxa"/>
          <w:bottom w:w="15" w:type="dxa"/>
          <w:right w:w="15" w:type="dxa"/>
        </w:tblCellMar>
        <w:tblLook w:val="0600" w:firstRow="0" w:lastRow="0" w:firstColumn="0" w:lastColumn="0" w:noHBand="1" w:noVBand="1"/>
      </w:tblPr>
      <w:tblGrid>
        <w:gridCol w:w="2178"/>
        <w:gridCol w:w="903"/>
        <w:gridCol w:w="156"/>
        <w:gridCol w:w="1996"/>
      </w:tblGrid>
      <w:tr w:rsidR="00E43A78" w:rsidRPr="00852C42" w14:paraId="66062C5B" w14:textId="77777777" w:rsidTr="00173921">
        <w:tc>
          <w:tcPr>
            <w:tcW w:w="0" w:type="auto"/>
            <w:tcMar>
              <w:top w:w="75" w:type="dxa"/>
              <w:left w:w="75" w:type="dxa"/>
              <w:bottom w:w="75" w:type="dxa"/>
              <w:right w:w="75" w:type="dxa"/>
            </w:tcMar>
          </w:tcPr>
          <w:p w14:paraId="2F500B20" w14:textId="77777777" w:rsidR="00E43A78" w:rsidRPr="00852C42" w:rsidRDefault="00E43A78" w:rsidP="00173921">
            <w:pPr>
              <w:rPr>
                <w:sz w:val="18"/>
                <w:szCs w:val="18"/>
              </w:rPr>
            </w:pPr>
            <w:r w:rsidRPr="00852C42">
              <w:rPr>
                <w:rFonts w:hAnsi="Times New Roman" w:cs="Times New Roman"/>
                <w:color w:val="000000"/>
                <w:sz w:val="18"/>
                <w:szCs w:val="18"/>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CC78DB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7E936237"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72BCA8B" w14:textId="77777777" w:rsidR="00E43A78" w:rsidRPr="00852C42" w:rsidRDefault="00E43A78" w:rsidP="00173921">
            <w:pPr>
              <w:ind w:left="75" w:right="75"/>
              <w:rPr>
                <w:rFonts w:hAnsi="Times New Roman" w:cs="Times New Roman"/>
                <w:color w:val="000000"/>
                <w:sz w:val="18"/>
                <w:szCs w:val="18"/>
              </w:rPr>
            </w:pPr>
          </w:p>
        </w:tc>
      </w:tr>
      <w:tr w:rsidR="00E43A78" w:rsidRPr="00852C42" w14:paraId="0172D301" w14:textId="77777777" w:rsidTr="00173921">
        <w:tc>
          <w:tcPr>
            <w:tcW w:w="0" w:type="auto"/>
            <w:tcMar>
              <w:top w:w="75" w:type="dxa"/>
              <w:left w:w="75" w:type="dxa"/>
              <w:bottom w:w="75" w:type="dxa"/>
              <w:right w:w="75" w:type="dxa"/>
            </w:tcMar>
            <w:vAlign w:val="center"/>
          </w:tcPr>
          <w:p w14:paraId="15E094A0"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3B27160"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vAlign w:val="center"/>
          </w:tcPr>
          <w:p w14:paraId="4FB45301"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3E1331D" w14:textId="77777777" w:rsidR="00E43A78" w:rsidRPr="00852C42" w:rsidRDefault="00E43A78" w:rsidP="00173921">
            <w:pPr>
              <w:rPr>
                <w:sz w:val="18"/>
                <w:szCs w:val="18"/>
              </w:rPr>
            </w:pPr>
            <w:r w:rsidRPr="00852C42">
              <w:rPr>
                <w:rFonts w:hAnsi="Times New Roman" w:cs="Times New Roman"/>
                <w:color w:val="000000"/>
                <w:sz w:val="18"/>
                <w:szCs w:val="18"/>
              </w:rPr>
              <w:t>(расшифровка подписи)</w:t>
            </w:r>
          </w:p>
        </w:tc>
      </w:tr>
      <w:tr w:rsidR="00E43A78" w:rsidRPr="00852C42" w14:paraId="2BC9F31A" w14:textId="77777777" w:rsidTr="00173921">
        <w:tc>
          <w:tcPr>
            <w:tcW w:w="0" w:type="auto"/>
            <w:tcMar>
              <w:top w:w="75" w:type="dxa"/>
              <w:left w:w="75" w:type="dxa"/>
              <w:bottom w:w="75" w:type="dxa"/>
              <w:right w:w="75" w:type="dxa"/>
            </w:tcMar>
            <w:vAlign w:val="center"/>
          </w:tcPr>
          <w:p w14:paraId="2D157D52" w14:textId="77777777" w:rsidR="00E43A78" w:rsidRPr="00852C42" w:rsidRDefault="00E43A78" w:rsidP="00173921">
            <w:pPr>
              <w:rPr>
                <w:sz w:val="18"/>
                <w:szCs w:val="18"/>
              </w:rPr>
            </w:pPr>
            <w:r w:rsidRPr="00852C42">
              <w:rPr>
                <w:rFonts w:hAnsi="Times New Roman" w:cs="Times New Roman"/>
                <w:color w:val="000000"/>
                <w:sz w:val="18"/>
                <w:szCs w:val="18"/>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C756FDC"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0510B53"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02C3A6B" w14:textId="77777777" w:rsidR="00E43A78" w:rsidRPr="00852C42" w:rsidRDefault="00E43A78" w:rsidP="00173921">
            <w:pPr>
              <w:ind w:left="75" w:right="75"/>
              <w:rPr>
                <w:rFonts w:hAnsi="Times New Roman" w:cs="Times New Roman"/>
                <w:color w:val="000000"/>
                <w:sz w:val="18"/>
                <w:szCs w:val="18"/>
              </w:rPr>
            </w:pPr>
          </w:p>
        </w:tc>
      </w:tr>
      <w:tr w:rsidR="00E43A78" w:rsidRPr="00852C42" w14:paraId="6349BFF4" w14:textId="77777777" w:rsidTr="00173921">
        <w:tc>
          <w:tcPr>
            <w:tcW w:w="0" w:type="auto"/>
            <w:tcMar>
              <w:top w:w="75" w:type="dxa"/>
              <w:left w:w="75" w:type="dxa"/>
              <w:bottom w:w="75" w:type="dxa"/>
              <w:right w:w="75" w:type="dxa"/>
            </w:tcMar>
            <w:vAlign w:val="center"/>
          </w:tcPr>
          <w:p w14:paraId="7D7FEE91"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FF02920"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vAlign w:val="center"/>
          </w:tcPr>
          <w:p w14:paraId="2B6676D6"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4E9AACA" w14:textId="77777777" w:rsidR="00E43A78" w:rsidRPr="00852C42" w:rsidRDefault="00E43A78" w:rsidP="00173921">
            <w:pPr>
              <w:rPr>
                <w:sz w:val="18"/>
                <w:szCs w:val="18"/>
              </w:rPr>
            </w:pPr>
            <w:r w:rsidRPr="00852C42">
              <w:rPr>
                <w:rFonts w:hAnsi="Times New Roman" w:cs="Times New Roman"/>
                <w:color w:val="000000"/>
                <w:sz w:val="18"/>
                <w:szCs w:val="18"/>
              </w:rPr>
              <w:t>(расшифровка подписи)</w:t>
            </w:r>
          </w:p>
        </w:tc>
      </w:tr>
      <w:tr w:rsidR="00E43A78" w:rsidRPr="00852C42" w14:paraId="06894851" w14:textId="77777777" w:rsidTr="00173921">
        <w:tc>
          <w:tcPr>
            <w:tcW w:w="0" w:type="auto"/>
            <w:tcMar>
              <w:top w:w="75" w:type="dxa"/>
              <w:left w:w="75" w:type="dxa"/>
              <w:bottom w:w="75" w:type="dxa"/>
              <w:right w:w="75" w:type="dxa"/>
            </w:tcMar>
            <w:vAlign w:val="center"/>
          </w:tcPr>
          <w:p w14:paraId="1F55D2CD"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A84D02D"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14330FB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05ED9567" w14:textId="77777777" w:rsidR="00E43A78" w:rsidRPr="00852C42" w:rsidRDefault="00E43A78" w:rsidP="00173921">
            <w:pPr>
              <w:ind w:left="75" w:right="75"/>
              <w:rPr>
                <w:rFonts w:hAnsi="Times New Roman" w:cs="Times New Roman"/>
                <w:color w:val="000000"/>
                <w:sz w:val="18"/>
                <w:szCs w:val="18"/>
              </w:rPr>
            </w:pPr>
          </w:p>
        </w:tc>
      </w:tr>
    </w:tbl>
    <w:p w14:paraId="3283677D" w14:textId="0296D46C" w:rsidR="00E43A78" w:rsidRPr="001E6EEC" w:rsidRDefault="00E43A78" w:rsidP="00E43A78">
      <w:pPr>
        <w:rPr>
          <w:rFonts w:hAnsi="Times New Roman" w:cs="Times New Roman"/>
          <w:color w:val="000000"/>
          <w:sz w:val="18"/>
          <w:szCs w:val="18"/>
        </w:rPr>
      </w:pPr>
      <w:proofErr w:type="gramStart"/>
      <w:r w:rsidRPr="00852C42">
        <w:rPr>
          <w:rFonts w:hAnsi="Times New Roman" w:cs="Times New Roman"/>
          <w:color w:val="000000"/>
          <w:sz w:val="18"/>
          <w:szCs w:val="18"/>
        </w:rPr>
        <w:t>«_______» ____________ 20_______ г.</w:t>
      </w:r>
      <w:proofErr w:type="gramEnd"/>
    </w:p>
    <w:p w14:paraId="762602B8" w14:textId="77777777" w:rsidR="00E43A78" w:rsidRPr="00DE69D0" w:rsidRDefault="00E43A78" w:rsidP="00E43A78">
      <w:pPr>
        <w:jc w:val="right"/>
        <w:rPr>
          <w:rFonts w:hAnsi="Times New Roman" w:cs="Times New Roman"/>
          <w:color w:val="000000"/>
          <w:sz w:val="24"/>
          <w:szCs w:val="24"/>
          <w:lang w:val="ru-RU"/>
        </w:rPr>
      </w:pPr>
      <w:r w:rsidRPr="00DE69D0">
        <w:rPr>
          <w:rFonts w:hAnsi="Times New Roman" w:cs="Times New Roman"/>
          <w:color w:val="000000"/>
          <w:sz w:val="24"/>
          <w:szCs w:val="24"/>
          <w:lang w:val="ru-RU"/>
        </w:rPr>
        <w:t>Приложение 3</w:t>
      </w:r>
      <w:r w:rsidRPr="00DE69D0">
        <w:rPr>
          <w:lang w:val="ru-RU"/>
        </w:rPr>
        <w:br/>
      </w:r>
      <w:r w:rsidRPr="00DE69D0">
        <w:rPr>
          <w:rFonts w:hAnsi="Times New Roman" w:cs="Times New Roman"/>
          <w:color w:val="000000"/>
          <w:sz w:val="24"/>
          <w:szCs w:val="24"/>
          <w:lang w:val="ru-RU"/>
        </w:rPr>
        <w:t>к положению о признании</w:t>
      </w:r>
      <w:r w:rsidRPr="00DE69D0">
        <w:rPr>
          <w:lang w:val="ru-RU"/>
        </w:rPr>
        <w:br/>
      </w:r>
      <w:r w:rsidRPr="00DE69D0">
        <w:rPr>
          <w:rFonts w:hAnsi="Times New Roman" w:cs="Times New Roman"/>
          <w:color w:val="000000"/>
          <w:sz w:val="24"/>
          <w:szCs w:val="24"/>
          <w:lang w:val="ru-RU"/>
        </w:rPr>
        <w:t>дебиторской задолженности сомнительной</w:t>
      </w:r>
      <w:r w:rsidRPr="00DE69D0">
        <w:rPr>
          <w:lang w:val="ru-RU"/>
        </w:rPr>
        <w:br/>
      </w:r>
      <w:r w:rsidRPr="00DE69D0">
        <w:rPr>
          <w:rFonts w:hAnsi="Times New Roman" w:cs="Times New Roman"/>
          <w:color w:val="000000"/>
          <w:sz w:val="24"/>
          <w:szCs w:val="24"/>
          <w:lang w:val="ru-RU"/>
        </w:rPr>
        <w:t>или безнадежной к взысканию</w:t>
      </w:r>
    </w:p>
    <w:p w14:paraId="2B4344A8"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Решение №</w:t>
      </w:r>
    </w:p>
    <w:p w14:paraId="4EADA597"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 признании (восстановлении) сомнительной задолженности</w:t>
      </w:r>
    </w:p>
    <w:p w14:paraId="50767004" w14:textId="3ADBCC7C"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от «_____» ____________ 20____ г.</w:t>
      </w:r>
    </w:p>
    <w:p w14:paraId="6AB42071"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Наименование операции ____________________________________________________________</w:t>
      </w:r>
      <w:r w:rsidRPr="00DE69D0">
        <w:rPr>
          <w:lang w:val="ru-RU"/>
        </w:rPr>
        <w:br/>
      </w:r>
      <w:proofErr w:type="gramStart"/>
      <w:r w:rsidRPr="00DE69D0">
        <w:rPr>
          <w:rFonts w:hAnsi="Times New Roman" w:cs="Times New Roman"/>
          <w:color w:val="000000"/>
          <w:sz w:val="24"/>
          <w:szCs w:val="24"/>
          <w:lang w:val="ru-RU"/>
        </w:rPr>
        <w:t xml:space="preserve">( </w:t>
      </w:r>
      <w:proofErr w:type="gramEnd"/>
      <w:r w:rsidRPr="00DE69D0">
        <w:rPr>
          <w:rFonts w:hAnsi="Times New Roman" w:cs="Times New Roman"/>
          <w:color w:val="000000"/>
          <w:sz w:val="24"/>
          <w:szCs w:val="24"/>
          <w:lang w:val="ru-RU"/>
        </w:rPr>
        <w:t>указывается одной из следующих значений «признание сомнительной задолженности», «восстановление сомнительной задолженности»)</w:t>
      </w:r>
    </w:p>
    <w:p w14:paraId="1B4D8AD6"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 xml:space="preserve">В соответствии с Положением №______ от ___________________________ </w:t>
      </w:r>
      <w:proofErr w:type="gramStart"/>
      <w:r w:rsidRPr="00DE69D0">
        <w:rPr>
          <w:rFonts w:hAnsi="Times New Roman" w:cs="Times New Roman"/>
          <w:color w:val="000000"/>
          <w:sz w:val="24"/>
          <w:szCs w:val="24"/>
          <w:lang w:val="ru-RU"/>
        </w:rPr>
        <w:t>г</w:t>
      </w:r>
      <w:proofErr w:type="gramEnd"/>
      <w:r w:rsidRPr="00DE69D0">
        <w:rPr>
          <w:rFonts w:hAnsi="Times New Roman" w:cs="Times New Roman"/>
          <w:color w:val="000000"/>
          <w:sz w:val="24"/>
          <w:szCs w:val="24"/>
          <w:lang w:val="ru-RU"/>
        </w:rPr>
        <w:t>.:</w:t>
      </w:r>
    </w:p>
    <w:p w14:paraId="08D3E9EB"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1.</w:t>
      </w:r>
      <w:r>
        <w:rPr>
          <w:rFonts w:hAnsi="Times New Roman" w:cs="Times New Roman"/>
          <w:color w:val="000000"/>
          <w:sz w:val="24"/>
          <w:szCs w:val="24"/>
        </w:rPr>
        <w:t> </w:t>
      </w:r>
      <w:r w:rsidRPr="00DE69D0">
        <w:rPr>
          <w:rFonts w:hAnsi="Times New Roman" w:cs="Times New Roman"/>
          <w:color w:val="000000"/>
          <w:sz w:val="24"/>
          <w:szCs w:val="24"/>
          <w:lang w:val="ru-RU"/>
        </w:rPr>
        <w:t>Признать следующую дебиторскую задолженность сомнительной, так как нет уверенности, что в течение трех лет должник погасит долг.</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1735"/>
        <w:gridCol w:w="1481"/>
        <w:gridCol w:w="674"/>
        <w:gridCol w:w="1575"/>
        <w:gridCol w:w="2032"/>
        <w:gridCol w:w="1605"/>
      </w:tblGrid>
      <w:tr w:rsidR="00E43A78" w:rsidRPr="00BA7741" w14:paraId="19E0BE3C" w14:textId="77777777" w:rsidTr="00173921">
        <w:tc>
          <w:tcPr>
            <w:tcW w:w="17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4C19C5C"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Наименование</w:t>
            </w:r>
            <w:r w:rsidRPr="00852C42">
              <w:rPr>
                <w:sz w:val="18"/>
                <w:szCs w:val="18"/>
                <w:lang w:val="ru-RU"/>
              </w:rPr>
              <w:br/>
            </w:r>
            <w:r w:rsidRPr="00852C42">
              <w:rPr>
                <w:rFonts w:hAnsi="Times New Roman" w:cs="Times New Roman"/>
                <w:b/>
                <w:bCs/>
                <w:color w:val="000000"/>
                <w:sz w:val="18"/>
                <w:szCs w:val="18"/>
                <w:lang w:val="ru-RU"/>
              </w:rPr>
              <w:t>организации</w:t>
            </w:r>
            <w:r w:rsidRPr="00852C42">
              <w:rPr>
                <w:sz w:val="18"/>
                <w:szCs w:val="18"/>
                <w:lang w:val="ru-RU"/>
              </w:rPr>
              <w:br/>
            </w:r>
            <w:r w:rsidRPr="00852C42">
              <w:rPr>
                <w:rFonts w:hAnsi="Times New Roman" w:cs="Times New Roman"/>
                <w:b/>
                <w:bCs/>
                <w:color w:val="000000"/>
                <w:sz w:val="18"/>
                <w:szCs w:val="18"/>
                <w:lang w:val="ru-RU"/>
              </w:rPr>
              <w:t>(Ф.</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И.</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О.)</w:t>
            </w:r>
            <w:r w:rsidRPr="00852C42">
              <w:rPr>
                <w:sz w:val="18"/>
                <w:szCs w:val="18"/>
                <w:lang w:val="ru-RU"/>
              </w:rPr>
              <w:br/>
            </w:r>
            <w:r w:rsidRPr="00852C42">
              <w:rPr>
                <w:rFonts w:hAnsi="Times New Roman" w:cs="Times New Roman"/>
                <w:b/>
                <w:bCs/>
                <w:color w:val="000000"/>
                <w:sz w:val="18"/>
                <w:szCs w:val="18"/>
                <w:lang w:val="ru-RU"/>
              </w:rPr>
              <w:t>должника,</w:t>
            </w:r>
            <w:r w:rsidRPr="00852C42">
              <w:rPr>
                <w:sz w:val="18"/>
                <w:szCs w:val="18"/>
                <w:lang w:val="ru-RU"/>
              </w:rPr>
              <w:br/>
            </w:r>
            <w:r w:rsidRPr="00852C42">
              <w:rPr>
                <w:rFonts w:hAnsi="Times New Roman" w:cs="Times New Roman"/>
                <w:b/>
                <w:bCs/>
                <w:color w:val="000000"/>
                <w:sz w:val="18"/>
                <w:szCs w:val="18"/>
                <w:lang w:val="ru-RU"/>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853E8" w14:textId="77777777" w:rsidR="00E43A78" w:rsidRPr="00852C42" w:rsidRDefault="00E43A78" w:rsidP="00173921">
            <w:pPr>
              <w:rPr>
                <w:sz w:val="18"/>
                <w:szCs w:val="18"/>
              </w:rPr>
            </w:pPr>
            <w:r w:rsidRPr="00852C42">
              <w:rPr>
                <w:rFonts w:hAnsi="Times New Roman" w:cs="Times New Roman"/>
                <w:b/>
                <w:bCs/>
                <w:color w:val="000000"/>
                <w:sz w:val="18"/>
                <w:szCs w:val="18"/>
              </w:rPr>
              <w:t>Сумма</w:t>
            </w:r>
            <w:r w:rsidRPr="00852C42">
              <w:rPr>
                <w:sz w:val="18"/>
                <w:szCs w:val="18"/>
              </w:rPr>
              <w:br/>
            </w:r>
            <w:r w:rsidRPr="00852C42">
              <w:rPr>
                <w:rFonts w:hAnsi="Times New Roman" w:cs="Times New Roman"/>
                <w:b/>
                <w:bCs/>
                <w:color w:val="000000"/>
                <w:sz w:val="18"/>
                <w:szCs w:val="18"/>
              </w:rPr>
              <w:t>дебиторской</w:t>
            </w:r>
            <w:r w:rsidRPr="00852C42">
              <w:rPr>
                <w:sz w:val="18"/>
                <w:szCs w:val="18"/>
              </w:rPr>
              <w:br/>
            </w:r>
            <w:r w:rsidRPr="00852C42">
              <w:rPr>
                <w:rFonts w:hAnsi="Times New Roman" w:cs="Times New Roman"/>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7C6FF" w14:textId="77777777" w:rsidR="00E43A78" w:rsidRPr="00852C42" w:rsidRDefault="00E43A78" w:rsidP="00173921">
            <w:pPr>
              <w:rPr>
                <w:rFonts w:hAnsi="Times New Roman" w:cs="Times New Roman"/>
                <w:color w:val="000000"/>
                <w:sz w:val="18"/>
                <w:szCs w:val="18"/>
              </w:rPr>
            </w:pPr>
            <w:r w:rsidRPr="00852C42">
              <w:rPr>
                <w:rFonts w:hAnsi="Times New Roman" w:cs="Times New Roman"/>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9E4B3"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Основание для</w:t>
            </w:r>
            <w:r w:rsidRPr="00852C42">
              <w:rPr>
                <w:sz w:val="18"/>
                <w:szCs w:val="18"/>
                <w:lang w:val="ru-RU"/>
              </w:rPr>
              <w:br/>
            </w:r>
            <w:r w:rsidRPr="00852C42">
              <w:rPr>
                <w:rFonts w:hAnsi="Times New Roman" w:cs="Times New Roman"/>
                <w:b/>
                <w:bCs/>
                <w:color w:val="000000"/>
                <w:sz w:val="18"/>
                <w:szCs w:val="18"/>
                <w:lang w:val="ru-RU"/>
              </w:rPr>
              <w:t>признания</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 сомнительной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78C7B"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Документ,</w:t>
            </w:r>
            <w:r w:rsidRPr="00852C42">
              <w:rPr>
                <w:sz w:val="18"/>
                <w:szCs w:val="18"/>
                <w:lang w:val="ru-RU"/>
              </w:rPr>
              <w:br/>
            </w:r>
            <w:r w:rsidRPr="00852C42">
              <w:rPr>
                <w:rFonts w:hAnsi="Times New Roman" w:cs="Times New Roman"/>
                <w:b/>
                <w:bCs/>
                <w:color w:val="000000"/>
                <w:sz w:val="18"/>
                <w:szCs w:val="18"/>
                <w:lang w:val="ru-RU"/>
              </w:rPr>
              <w:t>подтверждающий обстоятельство для признания</w:t>
            </w:r>
            <w:r w:rsidRPr="00852C42">
              <w:rPr>
                <w:sz w:val="18"/>
                <w:szCs w:val="18"/>
                <w:lang w:val="ru-RU"/>
              </w:rPr>
              <w:br/>
            </w:r>
            <w:r w:rsidRPr="00852C42">
              <w:rPr>
                <w:rFonts w:hAnsi="Times New Roman" w:cs="Times New Roman"/>
                <w:b/>
                <w:bCs/>
                <w:color w:val="000000"/>
                <w:sz w:val="18"/>
                <w:szCs w:val="18"/>
                <w:lang w:val="ru-RU"/>
              </w:rPr>
              <w:t>задолженности сомнительной</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3652246"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Основания для</w:t>
            </w:r>
            <w:r w:rsidRPr="00852C42">
              <w:rPr>
                <w:sz w:val="18"/>
                <w:szCs w:val="18"/>
                <w:lang w:val="ru-RU"/>
              </w:rPr>
              <w:br/>
            </w:r>
            <w:r w:rsidRPr="00852C42">
              <w:rPr>
                <w:rFonts w:hAnsi="Times New Roman" w:cs="Times New Roman"/>
                <w:b/>
                <w:bCs/>
                <w:color w:val="000000"/>
                <w:sz w:val="18"/>
                <w:szCs w:val="18"/>
                <w:lang w:val="ru-RU"/>
              </w:rPr>
              <w:t>возобновления процедуры</w:t>
            </w:r>
            <w:r w:rsidRPr="00852C42">
              <w:rPr>
                <w:sz w:val="18"/>
                <w:szCs w:val="18"/>
                <w:lang w:val="ru-RU"/>
              </w:rPr>
              <w:br/>
            </w:r>
            <w:r w:rsidRPr="00852C42">
              <w:rPr>
                <w:rFonts w:hAnsi="Times New Roman" w:cs="Times New Roman"/>
                <w:b/>
                <w:bCs/>
                <w:color w:val="000000"/>
                <w:sz w:val="18"/>
                <w:szCs w:val="18"/>
                <w:lang w:val="ru-RU"/>
              </w:rPr>
              <w:t>взыскания</w:t>
            </w:r>
            <w:r w:rsidRPr="00852C42">
              <w:rPr>
                <w:sz w:val="18"/>
                <w:szCs w:val="18"/>
                <w:lang w:val="ru-RU"/>
              </w:rPr>
              <w:br/>
            </w:r>
            <w:r w:rsidRPr="00852C42">
              <w:rPr>
                <w:rFonts w:hAnsi="Times New Roman" w:cs="Times New Roman"/>
                <w:b/>
                <w:bCs/>
                <w:color w:val="000000"/>
                <w:sz w:val="18"/>
                <w:szCs w:val="18"/>
                <w:lang w:val="ru-RU"/>
              </w:rPr>
              <w:t>задолженности*</w:t>
            </w:r>
          </w:p>
        </w:tc>
      </w:tr>
      <w:tr w:rsidR="00E43A78" w:rsidRPr="00BA7741" w14:paraId="392ADEC3" w14:textId="77777777" w:rsidTr="00173921">
        <w:tc>
          <w:tcPr>
            <w:tcW w:w="17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DEEBF5D"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03C23"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FCD06"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955DD"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FF4B3"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04AB42B5" w14:textId="77777777" w:rsidR="00E43A78" w:rsidRPr="00852C42" w:rsidRDefault="00E43A78" w:rsidP="00173921">
            <w:pPr>
              <w:ind w:left="75" w:right="75"/>
              <w:rPr>
                <w:rFonts w:hAnsi="Times New Roman" w:cs="Times New Roman"/>
                <w:color w:val="000000"/>
                <w:sz w:val="18"/>
                <w:szCs w:val="18"/>
                <w:lang w:val="ru-RU"/>
              </w:rPr>
            </w:pPr>
          </w:p>
        </w:tc>
      </w:tr>
    </w:tbl>
    <w:p w14:paraId="3CB0C3D8"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 При наличии оснований для возобновления процедуры взыскания дебиторской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 xml:space="preserve">указывается дата </w:t>
      </w:r>
      <w:proofErr w:type="gramStart"/>
      <w:r w:rsidRPr="00DE69D0">
        <w:rPr>
          <w:rFonts w:hAnsi="Times New Roman" w:cs="Times New Roman"/>
          <w:color w:val="000000"/>
          <w:sz w:val="24"/>
          <w:szCs w:val="24"/>
          <w:lang w:val="ru-RU"/>
        </w:rPr>
        <w:t>окончания срока возможного возобновления процедуры взыскания</w:t>
      </w:r>
      <w:proofErr w:type="gramEnd"/>
      <w:r w:rsidRPr="00DE69D0">
        <w:rPr>
          <w:rFonts w:hAnsi="Times New Roman" w:cs="Times New Roman"/>
          <w:color w:val="000000"/>
          <w:sz w:val="24"/>
          <w:szCs w:val="24"/>
          <w:lang w:val="ru-RU"/>
        </w:rPr>
        <w:t>.</w:t>
      </w:r>
    </w:p>
    <w:p w14:paraId="6456099D"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2. Списать с балансового учета сомнительную дебиторскую задолженность и принять на забалансовый учет.</w:t>
      </w:r>
    </w:p>
    <w:p w14:paraId="53BBA533"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3.</w:t>
      </w:r>
      <w:r>
        <w:rPr>
          <w:rFonts w:hAnsi="Times New Roman" w:cs="Times New Roman"/>
          <w:color w:val="000000"/>
          <w:sz w:val="24"/>
          <w:szCs w:val="24"/>
        </w:rPr>
        <w:t> </w:t>
      </w:r>
      <w:r w:rsidRPr="00DE69D0">
        <w:rPr>
          <w:rFonts w:hAnsi="Times New Roman" w:cs="Times New Roman"/>
          <w:color w:val="000000"/>
          <w:sz w:val="24"/>
          <w:szCs w:val="24"/>
          <w:lang w:val="ru-RU"/>
        </w:rPr>
        <w:t>Восстановить на балансовом учете следующую дебиторскую задолженность.</w:t>
      </w:r>
    </w:p>
    <w:tbl>
      <w:tblPr>
        <w:tblW w:w="0" w:type="auto"/>
        <w:tblCellMar>
          <w:top w:w="15" w:type="dxa"/>
          <w:left w:w="15" w:type="dxa"/>
          <w:bottom w:w="15" w:type="dxa"/>
          <w:right w:w="15" w:type="dxa"/>
        </w:tblCellMar>
        <w:tblLook w:val="0600" w:firstRow="0" w:lastRow="0" w:firstColumn="0" w:lastColumn="0" w:noHBand="1" w:noVBand="1"/>
      </w:tblPr>
      <w:tblGrid>
        <w:gridCol w:w="1586"/>
        <w:gridCol w:w="1664"/>
        <w:gridCol w:w="894"/>
        <w:gridCol w:w="1453"/>
        <w:gridCol w:w="3580"/>
      </w:tblGrid>
      <w:tr w:rsidR="00E43A78" w:rsidRPr="00BA7741" w14:paraId="299179CF"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0BD7536"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Наименование</w:t>
            </w:r>
            <w:r w:rsidRPr="00852C42">
              <w:rPr>
                <w:sz w:val="18"/>
                <w:szCs w:val="18"/>
                <w:lang w:val="ru-RU"/>
              </w:rPr>
              <w:br/>
            </w:r>
            <w:r w:rsidRPr="00852C42">
              <w:rPr>
                <w:rFonts w:hAnsi="Times New Roman" w:cs="Times New Roman"/>
                <w:b/>
                <w:bCs/>
                <w:color w:val="000000"/>
                <w:sz w:val="18"/>
                <w:szCs w:val="18"/>
                <w:lang w:val="ru-RU"/>
              </w:rPr>
              <w:t>организации</w:t>
            </w:r>
            <w:r w:rsidRPr="00852C42">
              <w:rPr>
                <w:sz w:val="18"/>
                <w:szCs w:val="18"/>
                <w:lang w:val="ru-RU"/>
              </w:rPr>
              <w:br/>
            </w:r>
            <w:r w:rsidRPr="00852C42">
              <w:rPr>
                <w:rFonts w:hAnsi="Times New Roman" w:cs="Times New Roman"/>
                <w:b/>
                <w:bCs/>
                <w:color w:val="000000"/>
                <w:sz w:val="18"/>
                <w:szCs w:val="18"/>
                <w:lang w:val="ru-RU"/>
              </w:rPr>
              <w:t>(Ф. И. О.)</w:t>
            </w:r>
            <w:r w:rsidRPr="00852C42">
              <w:rPr>
                <w:sz w:val="18"/>
                <w:szCs w:val="18"/>
                <w:lang w:val="ru-RU"/>
              </w:rPr>
              <w:br/>
            </w:r>
            <w:r w:rsidRPr="00852C42">
              <w:rPr>
                <w:rFonts w:hAnsi="Times New Roman" w:cs="Times New Roman"/>
                <w:b/>
                <w:bCs/>
                <w:color w:val="000000"/>
                <w:sz w:val="18"/>
                <w:szCs w:val="18"/>
                <w:lang w:val="ru-RU"/>
              </w:rPr>
              <w:t>должника,</w:t>
            </w:r>
            <w:r w:rsidRPr="00852C42">
              <w:rPr>
                <w:sz w:val="18"/>
                <w:szCs w:val="18"/>
                <w:lang w:val="ru-RU"/>
              </w:rPr>
              <w:br/>
            </w:r>
            <w:r w:rsidRPr="00852C42">
              <w:rPr>
                <w:rFonts w:hAnsi="Times New Roman" w:cs="Times New Roman"/>
                <w:b/>
                <w:bCs/>
                <w:color w:val="000000"/>
                <w:sz w:val="18"/>
                <w:szCs w:val="18"/>
                <w:lang w:val="ru-RU"/>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670BB" w14:textId="77777777" w:rsidR="00E43A78" w:rsidRPr="00852C42" w:rsidRDefault="00E43A78" w:rsidP="00173921">
            <w:pPr>
              <w:rPr>
                <w:sz w:val="18"/>
                <w:szCs w:val="18"/>
              </w:rPr>
            </w:pPr>
            <w:r w:rsidRPr="00852C42">
              <w:rPr>
                <w:rFonts w:hAnsi="Times New Roman" w:cs="Times New Roman"/>
                <w:b/>
                <w:bCs/>
                <w:color w:val="000000"/>
                <w:sz w:val="18"/>
                <w:szCs w:val="18"/>
              </w:rPr>
              <w:t>Сумма</w:t>
            </w:r>
            <w:r w:rsidRPr="00852C42">
              <w:rPr>
                <w:sz w:val="18"/>
                <w:szCs w:val="18"/>
              </w:rPr>
              <w:br/>
            </w:r>
            <w:r w:rsidRPr="00852C42">
              <w:rPr>
                <w:rFonts w:hAnsi="Times New Roman" w:cs="Times New Roman"/>
                <w:b/>
                <w:bCs/>
                <w:color w:val="000000"/>
                <w:sz w:val="18"/>
                <w:szCs w:val="18"/>
              </w:rPr>
              <w:t>дебиторской</w:t>
            </w:r>
            <w:r w:rsidRPr="00852C42">
              <w:rPr>
                <w:sz w:val="18"/>
                <w:szCs w:val="18"/>
              </w:rPr>
              <w:br/>
            </w:r>
            <w:r w:rsidRPr="00852C42">
              <w:rPr>
                <w:rFonts w:hAnsi="Times New Roman" w:cs="Times New Roman"/>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FA727" w14:textId="77777777" w:rsidR="00E43A78" w:rsidRPr="00852C42" w:rsidRDefault="00E43A78" w:rsidP="00173921">
            <w:pPr>
              <w:rPr>
                <w:rFonts w:hAnsi="Times New Roman" w:cs="Times New Roman"/>
                <w:color w:val="000000"/>
                <w:sz w:val="18"/>
                <w:szCs w:val="18"/>
              </w:rPr>
            </w:pPr>
            <w:r w:rsidRPr="00852C42">
              <w:rPr>
                <w:rFonts w:hAnsi="Times New Roman" w:cs="Times New Roman"/>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C4840"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Основание для</w:t>
            </w:r>
            <w:r w:rsidRPr="00852C42">
              <w:rPr>
                <w:sz w:val="18"/>
                <w:szCs w:val="18"/>
                <w:lang w:val="ru-RU"/>
              </w:rPr>
              <w:br/>
            </w:r>
            <w:r w:rsidRPr="00852C42">
              <w:rPr>
                <w:rFonts w:hAnsi="Times New Roman" w:cs="Times New Roman"/>
                <w:b/>
                <w:bCs/>
                <w:color w:val="000000"/>
                <w:sz w:val="18"/>
                <w:szCs w:val="18"/>
                <w:lang w:val="ru-RU"/>
              </w:rPr>
              <w:t>восстановления</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w:t>
            </w:r>
            <w:r w:rsidRPr="00852C42">
              <w:rPr>
                <w:rFonts w:hAnsi="Times New Roman" w:cs="Times New Roman"/>
                <w:b/>
                <w:bC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CAB39"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Документ,</w:t>
            </w:r>
            <w:r w:rsidRPr="00852C42">
              <w:rPr>
                <w:sz w:val="18"/>
                <w:szCs w:val="18"/>
                <w:lang w:val="ru-RU"/>
              </w:rPr>
              <w:br/>
            </w:r>
            <w:r w:rsidRPr="00852C42">
              <w:rPr>
                <w:rFonts w:hAnsi="Times New Roman" w:cs="Times New Roman"/>
                <w:b/>
                <w:bCs/>
                <w:color w:val="000000"/>
                <w:sz w:val="18"/>
                <w:szCs w:val="18"/>
                <w:lang w:val="ru-RU"/>
              </w:rPr>
              <w:t>подтверждающий обстоятельство для восстановления</w:t>
            </w:r>
            <w:r w:rsidRPr="00852C42">
              <w:rPr>
                <w:sz w:val="18"/>
                <w:szCs w:val="18"/>
                <w:lang w:val="ru-RU"/>
              </w:rPr>
              <w:br/>
            </w:r>
            <w:r w:rsidRPr="00852C42">
              <w:rPr>
                <w:rFonts w:hAnsi="Times New Roman" w:cs="Times New Roman"/>
                <w:b/>
                <w:bCs/>
                <w:color w:val="000000"/>
                <w:sz w:val="18"/>
                <w:szCs w:val="18"/>
                <w:lang w:val="ru-RU"/>
              </w:rPr>
              <w:t>задолженности</w:t>
            </w:r>
            <w:r w:rsidRPr="00852C42">
              <w:rPr>
                <w:rFonts w:hAnsi="Times New Roman" w:cs="Times New Roman"/>
                <w:b/>
                <w:bCs/>
                <w:color w:val="000000"/>
                <w:sz w:val="18"/>
                <w:szCs w:val="18"/>
              </w:rPr>
              <w:t> </w:t>
            </w:r>
          </w:p>
        </w:tc>
      </w:tr>
      <w:tr w:rsidR="00E43A78" w:rsidRPr="00BA7741" w14:paraId="5D1D0CD6"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CFAB458"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56C02"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D72FA"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0AA07"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793C6" w14:textId="77777777" w:rsidR="00E43A78" w:rsidRPr="00852C42" w:rsidRDefault="00E43A78" w:rsidP="00173921">
            <w:pPr>
              <w:ind w:left="75" w:right="75"/>
              <w:rPr>
                <w:rFonts w:hAnsi="Times New Roman" w:cs="Times New Roman"/>
                <w:color w:val="000000"/>
                <w:sz w:val="18"/>
                <w:szCs w:val="18"/>
                <w:lang w:val="ru-RU"/>
              </w:rPr>
            </w:pPr>
          </w:p>
        </w:tc>
      </w:tr>
    </w:tbl>
    <w:p w14:paraId="3E825BE3" w14:textId="77777777" w:rsidR="00E43A78" w:rsidRPr="00DE69D0" w:rsidRDefault="00E43A78" w:rsidP="00E43A78">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684"/>
        <w:gridCol w:w="281"/>
        <w:gridCol w:w="2079"/>
        <w:gridCol w:w="156"/>
        <w:gridCol w:w="1609"/>
      </w:tblGrid>
      <w:tr w:rsidR="00E43A78" w:rsidRPr="00BA7741" w14:paraId="4CE1AF57" w14:textId="77777777" w:rsidTr="00173921">
        <w:tc>
          <w:tcPr>
            <w:tcW w:w="0" w:type="auto"/>
            <w:gridSpan w:val="3"/>
            <w:tcMar>
              <w:top w:w="75" w:type="dxa"/>
              <w:left w:w="75" w:type="dxa"/>
              <w:bottom w:w="75" w:type="dxa"/>
              <w:right w:w="75" w:type="dxa"/>
            </w:tcMar>
          </w:tcPr>
          <w:p w14:paraId="2A0BEDC1" w14:textId="77777777" w:rsidR="00E43A78" w:rsidRPr="00DE69D0" w:rsidRDefault="00E43A78" w:rsidP="001E6EEC">
            <w:pPr>
              <w:spacing w:before="0" w:beforeAutospacing="0" w:after="0" w:afterAutospacing="0"/>
              <w:rPr>
                <w:lang w:val="ru-RU"/>
              </w:rPr>
            </w:pPr>
            <w:r>
              <w:rPr>
                <w:rFonts w:hAnsi="Times New Roman" w:cs="Times New Roman"/>
                <w:color w:val="000000"/>
                <w:sz w:val="24"/>
                <w:szCs w:val="24"/>
              </w:rPr>
              <w:t> </w:t>
            </w:r>
            <w:r w:rsidRPr="00DE69D0">
              <w:rPr>
                <w:rFonts w:hAnsi="Times New Roman" w:cs="Times New Roman"/>
                <w:color w:val="000000"/>
                <w:sz w:val="24"/>
                <w:szCs w:val="24"/>
                <w:lang w:val="ru-RU"/>
              </w:rPr>
              <w:t>Комиссия по поступлению и выбытию активов</w:t>
            </w:r>
          </w:p>
        </w:tc>
        <w:tc>
          <w:tcPr>
            <w:tcW w:w="0" w:type="auto"/>
            <w:tcMar>
              <w:top w:w="75" w:type="dxa"/>
              <w:left w:w="75" w:type="dxa"/>
              <w:bottom w:w="75" w:type="dxa"/>
              <w:right w:w="75" w:type="dxa"/>
            </w:tcMar>
          </w:tcPr>
          <w:p w14:paraId="26ACDA3C"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503CF076"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r>
      <w:tr w:rsidR="00E43A78" w:rsidRPr="00BA7741" w14:paraId="2CD84E9E" w14:textId="77777777" w:rsidTr="00173921">
        <w:tc>
          <w:tcPr>
            <w:tcW w:w="0" w:type="auto"/>
            <w:tcMar>
              <w:top w:w="75" w:type="dxa"/>
              <w:left w:w="75" w:type="dxa"/>
              <w:bottom w:w="75" w:type="dxa"/>
              <w:right w:w="75" w:type="dxa"/>
            </w:tcMar>
          </w:tcPr>
          <w:p w14:paraId="09107998" w14:textId="77777777" w:rsidR="00E43A78" w:rsidRPr="00DE69D0" w:rsidRDefault="00E43A78" w:rsidP="001E6EEC">
            <w:pPr>
              <w:spacing w:before="0" w:beforeAutospacing="0" w:after="0" w:afterAutospacing="0"/>
              <w:ind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58157FA7"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4BCF15CA"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6283C457"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4103543"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r>
      <w:tr w:rsidR="00E43A78" w14:paraId="11F171ED" w14:textId="77777777" w:rsidTr="00173921">
        <w:tc>
          <w:tcPr>
            <w:tcW w:w="0" w:type="auto"/>
            <w:gridSpan w:val="3"/>
            <w:tcMar>
              <w:top w:w="75" w:type="dxa"/>
              <w:left w:w="75" w:type="dxa"/>
              <w:bottom w:w="75" w:type="dxa"/>
              <w:right w:w="75" w:type="dxa"/>
            </w:tcMar>
          </w:tcPr>
          <w:p w14:paraId="014CBFDF" w14:textId="77777777" w:rsidR="00E43A78" w:rsidRDefault="00E43A78" w:rsidP="001E6EEC">
            <w:pPr>
              <w:spacing w:before="0" w:beforeAutospacing="0" w:after="0" w:afterAutospacing="0"/>
            </w:pPr>
            <w:r>
              <w:rPr>
                <w:rFonts w:hAnsi="Times New Roman" w:cs="Times New Roman"/>
                <w:color w:val="000000"/>
                <w:sz w:val="24"/>
                <w:szCs w:val="24"/>
              </w:rPr>
              <w:t>Председатель комиссии:</w:t>
            </w:r>
          </w:p>
        </w:tc>
        <w:tc>
          <w:tcPr>
            <w:tcW w:w="0" w:type="auto"/>
            <w:tcMar>
              <w:top w:w="75" w:type="dxa"/>
              <w:left w:w="75" w:type="dxa"/>
              <w:bottom w:w="75" w:type="dxa"/>
              <w:right w:w="75" w:type="dxa"/>
            </w:tcMar>
          </w:tcPr>
          <w:p w14:paraId="78697186"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003525A2" w14:textId="77777777" w:rsidR="00E43A78" w:rsidRDefault="00E43A78" w:rsidP="001E6EEC">
            <w:pPr>
              <w:spacing w:before="0" w:beforeAutospacing="0" w:after="0" w:afterAutospacing="0"/>
              <w:ind w:left="75" w:right="75"/>
              <w:rPr>
                <w:rFonts w:hAnsi="Times New Roman" w:cs="Times New Roman"/>
                <w:color w:val="000000"/>
                <w:sz w:val="24"/>
                <w:szCs w:val="24"/>
              </w:rPr>
            </w:pPr>
          </w:p>
        </w:tc>
      </w:tr>
      <w:tr w:rsidR="00E43A78" w14:paraId="6D2D3618"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6AC3BCE"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87F4A93"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65CB54E"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DA44B40"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2E7AEE3" w14:textId="77777777" w:rsidR="00E43A78" w:rsidRDefault="00E43A78" w:rsidP="001E6EEC">
            <w:pPr>
              <w:spacing w:before="0" w:beforeAutospacing="0" w:after="0" w:afterAutospacing="0"/>
              <w:ind w:left="75" w:right="75"/>
              <w:rPr>
                <w:rFonts w:hAnsi="Times New Roman" w:cs="Times New Roman"/>
                <w:color w:val="000000"/>
                <w:sz w:val="24"/>
                <w:szCs w:val="24"/>
              </w:rPr>
            </w:pPr>
          </w:p>
        </w:tc>
      </w:tr>
      <w:tr w:rsidR="00E43A78" w14:paraId="09BB111A"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A812BAE" w14:textId="77777777" w:rsidR="00E43A78" w:rsidRDefault="00E43A78" w:rsidP="001E6EEC">
            <w:pPr>
              <w:spacing w:before="0" w:beforeAutospacing="0" w:after="0" w:afterAutospacing="0"/>
            </w:pPr>
            <w:r>
              <w:rPr>
                <w:rFonts w:hAnsi="Times New Roman" w:cs="Times New Roman"/>
                <w:color w:val="000000"/>
                <w:sz w:val="24"/>
                <w:szCs w:val="24"/>
              </w:rPr>
              <w:t>(должность)</w:t>
            </w:r>
          </w:p>
        </w:tc>
        <w:tc>
          <w:tcPr>
            <w:tcW w:w="0" w:type="auto"/>
            <w:tcMar>
              <w:top w:w="75" w:type="dxa"/>
              <w:left w:w="75" w:type="dxa"/>
              <w:bottom w:w="75" w:type="dxa"/>
              <w:right w:w="75" w:type="dxa"/>
            </w:tcMar>
          </w:tcPr>
          <w:p w14:paraId="4875A0E1"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3A9BC84" w14:textId="77777777" w:rsidR="00E43A78" w:rsidRDefault="00E43A78" w:rsidP="001E6EEC">
            <w:pPr>
              <w:spacing w:before="0" w:beforeAutospacing="0" w:after="0" w:afterAutospacing="0"/>
            </w:pPr>
            <w:r>
              <w:rPr>
                <w:rFonts w:hAnsi="Times New Roman" w:cs="Times New Roman"/>
                <w:color w:val="000000"/>
                <w:sz w:val="24"/>
                <w:szCs w:val="24"/>
              </w:rPr>
              <w:t>(подпись)</w:t>
            </w:r>
          </w:p>
        </w:tc>
        <w:tc>
          <w:tcPr>
            <w:tcW w:w="0" w:type="auto"/>
            <w:tcMar>
              <w:top w:w="75" w:type="dxa"/>
              <w:left w:w="75" w:type="dxa"/>
              <w:bottom w:w="75" w:type="dxa"/>
              <w:right w:w="75" w:type="dxa"/>
            </w:tcMar>
          </w:tcPr>
          <w:p w14:paraId="01B1F98F"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3BFA21E" w14:textId="77777777" w:rsidR="00E43A78" w:rsidRDefault="00E43A78" w:rsidP="001E6EEC">
            <w:pPr>
              <w:spacing w:before="0" w:beforeAutospacing="0" w:after="0" w:afterAutospacing="0"/>
            </w:pPr>
            <w:r>
              <w:rPr>
                <w:rFonts w:hAnsi="Times New Roman" w:cs="Times New Roman"/>
                <w:color w:val="000000"/>
                <w:sz w:val="24"/>
                <w:szCs w:val="24"/>
              </w:rPr>
              <w:t>(расшифровка</w:t>
            </w:r>
            <w:r>
              <w:br/>
            </w:r>
            <w:r>
              <w:rPr>
                <w:rFonts w:hAnsi="Times New Roman" w:cs="Times New Roman"/>
                <w:color w:val="000000"/>
                <w:sz w:val="24"/>
                <w:szCs w:val="24"/>
              </w:rPr>
              <w:t>подписи)</w:t>
            </w:r>
          </w:p>
        </w:tc>
      </w:tr>
      <w:tr w:rsidR="00E43A78" w14:paraId="23C2C3A1" w14:textId="77777777" w:rsidTr="00173921">
        <w:tc>
          <w:tcPr>
            <w:tcW w:w="0" w:type="auto"/>
            <w:tcMar>
              <w:top w:w="75" w:type="dxa"/>
              <w:left w:w="75" w:type="dxa"/>
              <w:bottom w:w="75" w:type="dxa"/>
              <w:right w:w="75" w:type="dxa"/>
            </w:tcMar>
          </w:tcPr>
          <w:p w14:paraId="688BBF66"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543AABA8"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9D832AE"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61D3792"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9E9A744" w14:textId="77777777" w:rsidR="00E43A78" w:rsidRDefault="00E43A78" w:rsidP="001E6EEC">
            <w:pPr>
              <w:spacing w:before="0" w:beforeAutospacing="0" w:after="0" w:afterAutospacing="0"/>
              <w:ind w:left="75" w:right="75"/>
              <w:rPr>
                <w:rFonts w:hAnsi="Times New Roman" w:cs="Times New Roman"/>
                <w:color w:val="000000"/>
                <w:sz w:val="24"/>
                <w:szCs w:val="24"/>
              </w:rPr>
            </w:pPr>
          </w:p>
        </w:tc>
      </w:tr>
      <w:tr w:rsidR="00E43A78" w:rsidRPr="00852C42" w14:paraId="143CCC4B" w14:textId="77777777" w:rsidTr="00173921">
        <w:tc>
          <w:tcPr>
            <w:tcW w:w="0" w:type="auto"/>
            <w:tcMar>
              <w:top w:w="75" w:type="dxa"/>
              <w:left w:w="75" w:type="dxa"/>
              <w:bottom w:w="75" w:type="dxa"/>
              <w:right w:w="75" w:type="dxa"/>
            </w:tcMar>
          </w:tcPr>
          <w:p w14:paraId="01D7CEDC" w14:textId="77777777" w:rsidR="00E43A78" w:rsidRPr="00852C42" w:rsidRDefault="00E43A78" w:rsidP="00173921">
            <w:pPr>
              <w:rPr>
                <w:sz w:val="18"/>
                <w:szCs w:val="18"/>
              </w:rPr>
            </w:pPr>
            <w:r w:rsidRPr="00852C42">
              <w:rPr>
                <w:rFonts w:hAnsi="Times New Roman" w:cs="Times New Roman"/>
                <w:color w:val="000000"/>
                <w:sz w:val="18"/>
                <w:szCs w:val="18"/>
              </w:rPr>
              <w:t>Члены комиссии:</w:t>
            </w:r>
          </w:p>
        </w:tc>
        <w:tc>
          <w:tcPr>
            <w:tcW w:w="0" w:type="auto"/>
            <w:tcMar>
              <w:top w:w="75" w:type="dxa"/>
              <w:left w:w="75" w:type="dxa"/>
              <w:bottom w:w="75" w:type="dxa"/>
              <w:right w:w="75" w:type="dxa"/>
            </w:tcMar>
          </w:tcPr>
          <w:p w14:paraId="4F277974"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386B457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0653B28E"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53F5B565" w14:textId="77777777" w:rsidR="00E43A78" w:rsidRPr="00852C42" w:rsidRDefault="00E43A78" w:rsidP="00173921">
            <w:pPr>
              <w:ind w:left="75" w:right="75"/>
              <w:rPr>
                <w:rFonts w:hAnsi="Times New Roman" w:cs="Times New Roman"/>
                <w:color w:val="000000"/>
                <w:sz w:val="18"/>
                <w:szCs w:val="18"/>
              </w:rPr>
            </w:pPr>
          </w:p>
        </w:tc>
      </w:tr>
      <w:tr w:rsidR="00E43A78" w:rsidRPr="00852C42" w14:paraId="033EF341"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B762299"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7E1A411D"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040E75A"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64F83E3C"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787C22" w14:textId="77777777" w:rsidR="00E43A78" w:rsidRPr="00852C42" w:rsidRDefault="00E43A78" w:rsidP="00173921">
            <w:pPr>
              <w:ind w:left="75" w:right="75"/>
              <w:rPr>
                <w:rFonts w:hAnsi="Times New Roman" w:cs="Times New Roman"/>
                <w:color w:val="000000"/>
                <w:sz w:val="18"/>
                <w:szCs w:val="18"/>
              </w:rPr>
            </w:pPr>
          </w:p>
        </w:tc>
      </w:tr>
      <w:tr w:rsidR="00E43A78" w:rsidRPr="00852C42" w14:paraId="09A542BC"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106C25B"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0" w:type="auto"/>
            <w:tcMar>
              <w:top w:w="75" w:type="dxa"/>
              <w:left w:w="75" w:type="dxa"/>
              <w:bottom w:w="75" w:type="dxa"/>
              <w:right w:w="75" w:type="dxa"/>
            </w:tcMar>
          </w:tcPr>
          <w:p w14:paraId="1B5AEA51"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9DBD3F6"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tcPr>
          <w:p w14:paraId="515F3020"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BC61876"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36C2AE18"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3FDCDF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5AD22709"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B305C9C"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195DAC6F"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9ACD70C" w14:textId="77777777" w:rsidR="00E43A78" w:rsidRPr="00852C42" w:rsidRDefault="00E43A78" w:rsidP="00173921">
            <w:pPr>
              <w:ind w:left="75" w:right="75"/>
              <w:rPr>
                <w:rFonts w:hAnsi="Times New Roman" w:cs="Times New Roman"/>
                <w:color w:val="000000"/>
                <w:sz w:val="18"/>
                <w:szCs w:val="18"/>
              </w:rPr>
            </w:pPr>
          </w:p>
        </w:tc>
      </w:tr>
      <w:tr w:rsidR="00E43A78" w:rsidRPr="00852C42" w14:paraId="2BA4EED7"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59D942D"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0" w:type="auto"/>
            <w:tcMar>
              <w:top w:w="75" w:type="dxa"/>
              <w:left w:w="75" w:type="dxa"/>
              <w:bottom w:w="75" w:type="dxa"/>
              <w:right w:w="75" w:type="dxa"/>
            </w:tcMar>
          </w:tcPr>
          <w:p w14:paraId="694A6ACC"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6EFF5E4"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tcPr>
          <w:p w14:paraId="1EB9073E"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B57A014"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0A4176BA"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16B8432"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44BB670D"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46D4559"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4F0A4930"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8A698D1" w14:textId="77777777" w:rsidR="00E43A78" w:rsidRPr="00852C42" w:rsidRDefault="00E43A78" w:rsidP="00173921">
            <w:pPr>
              <w:ind w:left="75" w:right="75"/>
              <w:rPr>
                <w:rFonts w:hAnsi="Times New Roman" w:cs="Times New Roman"/>
                <w:color w:val="000000"/>
                <w:sz w:val="18"/>
                <w:szCs w:val="18"/>
              </w:rPr>
            </w:pPr>
          </w:p>
        </w:tc>
      </w:tr>
      <w:tr w:rsidR="00E43A78" w:rsidRPr="00852C42" w14:paraId="759AED76"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C746729"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0" w:type="auto"/>
            <w:tcMar>
              <w:top w:w="75" w:type="dxa"/>
              <w:left w:w="75" w:type="dxa"/>
              <w:bottom w:w="75" w:type="dxa"/>
              <w:right w:w="75" w:type="dxa"/>
            </w:tcMar>
          </w:tcPr>
          <w:p w14:paraId="68A63C1A"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C5C91BA"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tcPr>
          <w:p w14:paraId="164F7612"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17160CB"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bl>
    <w:p w14:paraId="5394BE08" w14:textId="77777777" w:rsidR="00E43A78" w:rsidRPr="00852C42" w:rsidRDefault="00E43A78" w:rsidP="00E43A78">
      <w:pPr>
        <w:rPr>
          <w:rFonts w:hAnsi="Times New Roman" w:cs="Times New Roman"/>
          <w:color w:val="000000"/>
          <w:sz w:val="18"/>
          <w:szCs w:val="18"/>
        </w:rPr>
      </w:pPr>
    </w:p>
    <w:p w14:paraId="35583AF2" w14:textId="77777777" w:rsidR="000E3EAE" w:rsidRDefault="000E3EAE" w:rsidP="001E6EEC">
      <w:pPr>
        <w:jc w:val="right"/>
        <w:rPr>
          <w:rFonts w:hAnsi="Times New Roman" w:cs="Times New Roman"/>
          <w:color w:val="000000"/>
          <w:sz w:val="24"/>
          <w:szCs w:val="24"/>
          <w:lang w:val="ru-RU"/>
        </w:rPr>
      </w:pPr>
    </w:p>
    <w:p w14:paraId="14DA2E1C" w14:textId="77777777" w:rsidR="000E3EAE" w:rsidRDefault="000E3EAE" w:rsidP="001E6EEC">
      <w:pPr>
        <w:jc w:val="right"/>
        <w:rPr>
          <w:rFonts w:hAnsi="Times New Roman" w:cs="Times New Roman"/>
          <w:color w:val="000000"/>
          <w:sz w:val="24"/>
          <w:szCs w:val="24"/>
          <w:lang w:val="ru-RU"/>
        </w:rPr>
      </w:pPr>
    </w:p>
    <w:p w14:paraId="112793A2" w14:textId="77777777" w:rsidR="000E3EAE" w:rsidRDefault="000E3EAE" w:rsidP="001E6EEC">
      <w:pPr>
        <w:jc w:val="right"/>
        <w:rPr>
          <w:rFonts w:hAnsi="Times New Roman" w:cs="Times New Roman"/>
          <w:color w:val="000000"/>
          <w:sz w:val="24"/>
          <w:szCs w:val="24"/>
          <w:lang w:val="ru-RU"/>
        </w:rPr>
      </w:pPr>
    </w:p>
    <w:p w14:paraId="35AB0B9D" w14:textId="4E797025" w:rsidR="00E43A78" w:rsidRPr="00DE69D0" w:rsidRDefault="00E43A78" w:rsidP="001E6EEC">
      <w:pPr>
        <w:jc w:val="right"/>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Приложение 4</w:t>
      </w:r>
      <w:r w:rsidRPr="00DE69D0">
        <w:rPr>
          <w:lang w:val="ru-RU"/>
        </w:rPr>
        <w:br/>
      </w:r>
      <w:r w:rsidRPr="00DE69D0">
        <w:rPr>
          <w:rFonts w:hAnsi="Times New Roman" w:cs="Times New Roman"/>
          <w:color w:val="000000"/>
          <w:sz w:val="24"/>
          <w:szCs w:val="24"/>
          <w:lang w:val="ru-RU"/>
        </w:rPr>
        <w:t>к положению о признании</w:t>
      </w:r>
      <w:r w:rsidRPr="00DE69D0">
        <w:rPr>
          <w:lang w:val="ru-RU"/>
        </w:rPr>
        <w:br/>
      </w:r>
      <w:r w:rsidRPr="00DE69D0">
        <w:rPr>
          <w:rFonts w:hAnsi="Times New Roman" w:cs="Times New Roman"/>
          <w:color w:val="000000"/>
          <w:sz w:val="24"/>
          <w:szCs w:val="24"/>
          <w:lang w:val="ru-RU"/>
        </w:rPr>
        <w:t>дебиторской задолженности сомнительной</w:t>
      </w:r>
      <w:r w:rsidRPr="00DE69D0">
        <w:rPr>
          <w:lang w:val="ru-RU"/>
        </w:rPr>
        <w:br/>
      </w:r>
      <w:r w:rsidRPr="00DE69D0">
        <w:rPr>
          <w:rFonts w:hAnsi="Times New Roman" w:cs="Times New Roman"/>
          <w:color w:val="000000"/>
          <w:sz w:val="24"/>
          <w:szCs w:val="24"/>
          <w:lang w:val="ru-RU"/>
        </w:rPr>
        <w:t>или безнадежной к взыскани</w:t>
      </w:r>
      <w:r w:rsidR="000E3EAE">
        <w:rPr>
          <w:rFonts w:hAnsi="Times New Roman" w:cs="Times New Roman"/>
          <w:color w:val="000000"/>
          <w:sz w:val="24"/>
          <w:szCs w:val="24"/>
          <w:lang w:val="ru-RU"/>
        </w:rPr>
        <w:t>ю</w:t>
      </w:r>
    </w:p>
    <w:p w14:paraId="7DE955D5"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Решение №</w:t>
      </w:r>
    </w:p>
    <w:p w14:paraId="7B8EB760"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 признании дебиторской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безнадежной к взысканию</w:t>
      </w:r>
    </w:p>
    <w:p w14:paraId="2D1DC667"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от «_____» ____________ 20_____ г.</w:t>
      </w:r>
    </w:p>
    <w:p w14:paraId="6A511FE1"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 xml:space="preserve">В соответствии с Положением №______ от ____________________ </w:t>
      </w:r>
      <w:proofErr w:type="gramStart"/>
      <w:r w:rsidRPr="00DE69D0">
        <w:rPr>
          <w:rFonts w:hAnsi="Times New Roman" w:cs="Times New Roman"/>
          <w:color w:val="000000"/>
          <w:sz w:val="24"/>
          <w:szCs w:val="24"/>
          <w:lang w:val="ru-RU"/>
        </w:rPr>
        <w:t>г</w:t>
      </w:r>
      <w:proofErr w:type="gramEnd"/>
      <w:r w:rsidRPr="00DE69D0">
        <w:rPr>
          <w:rFonts w:hAnsi="Times New Roman" w:cs="Times New Roman"/>
          <w:color w:val="000000"/>
          <w:sz w:val="24"/>
          <w:szCs w:val="24"/>
          <w:lang w:val="ru-RU"/>
        </w:rPr>
        <w:t>.:</w:t>
      </w:r>
    </w:p>
    <w:p w14:paraId="4540D900"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1. Признать следующую дебиторскую задолженность безнадежной к взысканию:</w:t>
      </w:r>
    </w:p>
    <w:tbl>
      <w:tblPr>
        <w:tblW w:w="0" w:type="auto"/>
        <w:tblCellMar>
          <w:top w:w="15" w:type="dxa"/>
          <w:left w:w="15" w:type="dxa"/>
          <w:bottom w:w="15" w:type="dxa"/>
          <w:right w:w="15" w:type="dxa"/>
        </w:tblCellMar>
        <w:tblLook w:val="0600" w:firstRow="0" w:lastRow="0" w:firstColumn="0" w:lastColumn="0" w:noHBand="1" w:noVBand="1"/>
      </w:tblPr>
      <w:tblGrid>
        <w:gridCol w:w="1586"/>
        <w:gridCol w:w="1724"/>
        <w:gridCol w:w="966"/>
        <w:gridCol w:w="3184"/>
        <w:gridCol w:w="1717"/>
      </w:tblGrid>
      <w:tr w:rsidR="00E43A78" w:rsidRPr="00BA7741" w14:paraId="48D2BDB4"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19BCE"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Наименование</w:t>
            </w:r>
            <w:r w:rsidRPr="00852C42">
              <w:rPr>
                <w:sz w:val="18"/>
                <w:szCs w:val="18"/>
                <w:lang w:val="ru-RU"/>
              </w:rPr>
              <w:br/>
            </w:r>
            <w:r w:rsidRPr="00852C42">
              <w:rPr>
                <w:rFonts w:hAnsi="Times New Roman" w:cs="Times New Roman"/>
                <w:b/>
                <w:bCs/>
                <w:color w:val="000000"/>
                <w:sz w:val="18"/>
                <w:szCs w:val="18"/>
                <w:lang w:val="ru-RU"/>
              </w:rPr>
              <w:t>организации</w:t>
            </w:r>
            <w:r w:rsidRPr="00852C42">
              <w:rPr>
                <w:sz w:val="18"/>
                <w:szCs w:val="18"/>
                <w:lang w:val="ru-RU"/>
              </w:rPr>
              <w:br/>
            </w:r>
            <w:r w:rsidRPr="00852C42">
              <w:rPr>
                <w:rFonts w:hAnsi="Times New Roman" w:cs="Times New Roman"/>
                <w:b/>
                <w:bCs/>
                <w:color w:val="000000"/>
                <w:sz w:val="18"/>
                <w:szCs w:val="18"/>
                <w:lang w:val="ru-RU"/>
              </w:rPr>
              <w:t>(Ф. И. О.)</w:t>
            </w:r>
            <w:r w:rsidRPr="00852C42">
              <w:rPr>
                <w:sz w:val="18"/>
                <w:szCs w:val="18"/>
                <w:lang w:val="ru-RU"/>
              </w:rPr>
              <w:br/>
            </w:r>
            <w:r w:rsidRPr="00852C42">
              <w:rPr>
                <w:rFonts w:hAnsi="Times New Roman" w:cs="Times New Roman"/>
                <w:b/>
                <w:bCs/>
                <w:color w:val="000000"/>
                <w:sz w:val="18"/>
                <w:szCs w:val="18"/>
                <w:lang w:val="ru-RU"/>
              </w:rPr>
              <w:t>должника,</w:t>
            </w:r>
            <w:r w:rsidRPr="00852C42">
              <w:rPr>
                <w:sz w:val="18"/>
                <w:szCs w:val="18"/>
                <w:lang w:val="ru-RU"/>
              </w:rPr>
              <w:br/>
            </w:r>
            <w:r w:rsidRPr="00852C42">
              <w:rPr>
                <w:rFonts w:hAnsi="Times New Roman" w:cs="Times New Roman"/>
                <w:b/>
                <w:bCs/>
                <w:color w:val="000000"/>
                <w:sz w:val="18"/>
                <w:szCs w:val="18"/>
                <w:lang w:val="ru-RU"/>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3209F" w14:textId="77777777" w:rsidR="00E43A78" w:rsidRPr="00852C42" w:rsidRDefault="00E43A78" w:rsidP="00173921">
            <w:pPr>
              <w:rPr>
                <w:sz w:val="18"/>
                <w:szCs w:val="18"/>
              </w:rPr>
            </w:pPr>
            <w:r w:rsidRPr="00852C42">
              <w:rPr>
                <w:rFonts w:hAnsi="Times New Roman" w:cs="Times New Roman"/>
                <w:b/>
                <w:bCs/>
                <w:color w:val="000000"/>
                <w:sz w:val="18"/>
                <w:szCs w:val="18"/>
              </w:rPr>
              <w:t>Сумма</w:t>
            </w:r>
            <w:r w:rsidRPr="00852C42">
              <w:rPr>
                <w:sz w:val="18"/>
                <w:szCs w:val="18"/>
              </w:rPr>
              <w:br/>
            </w:r>
            <w:r w:rsidRPr="00852C42">
              <w:rPr>
                <w:rFonts w:hAnsi="Times New Roman" w:cs="Times New Roman"/>
                <w:b/>
                <w:bCs/>
                <w:color w:val="000000"/>
                <w:sz w:val="18"/>
                <w:szCs w:val="18"/>
              </w:rPr>
              <w:t>дебиторской</w:t>
            </w:r>
            <w:r w:rsidRPr="00852C42">
              <w:rPr>
                <w:sz w:val="18"/>
                <w:szCs w:val="18"/>
              </w:rPr>
              <w:br/>
            </w:r>
            <w:r w:rsidRPr="00852C42">
              <w:rPr>
                <w:rFonts w:hAnsi="Times New Roman" w:cs="Times New Roman"/>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77E74" w14:textId="77777777" w:rsidR="00E43A78" w:rsidRPr="00852C42" w:rsidRDefault="00E43A78" w:rsidP="00173921">
            <w:pPr>
              <w:rPr>
                <w:sz w:val="18"/>
                <w:szCs w:val="18"/>
              </w:rPr>
            </w:pPr>
            <w:r w:rsidRPr="00852C42">
              <w:rPr>
                <w:rFonts w:hAnsi="Times New Roman" w:cs="Times New Roman"/>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B0A60"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Основание для</w:t>
            </w:r>
            <w:r w:rsidRPr="00852C42">
              <w:rPr>
                <w:sz w:val="18"/>
                <w:szCs w:val="18"/>
                <w:lang w:val="ru-RU"/>
              </w:rPr>
              <w:br/>
            </w:r>
            <w:r w:rsidRPr="00852C42">
              <w:rPr>
                <w:rFonts w:hAnsi="Times New Roman" w:cs="Times New Roman"/>
                <w:b/>
                <w:bCs/>
                <w:color w:val="000000"/>
                <w:sz w:val="18"/>
                <w:szCs w:val="18"/>
                <w:lang w:val="ru-RU"/>
              </w:rPr>
              <w:t>признания</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 безнадежной к взысканию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9BD5F"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Документ,</w:t>
            </w:r>
            <w:r w:rsidRPr="00852C42">
              <w:rPr>
                <w:sz w:val="18"/>
                <w:szCs w:val="18"/>
                <w:lang w:val="ru-RU"/>
              </w:rPr>
              <w:br/>
            </w:r>
            <w:r w:rsidRPr="00852C42">
              <w:rPr>
                <w:rFonts w:hAnsi="Times New Roman" w:cs="Times New Roman"/>
                <w:b/>
                <w:bCs/>
                <w:color w:val="000000"/>
                <w:sz w:val="18"/>
                <w:szCs w:val="18"/>
                <w:lang w:val="ru-RU"/>
              </w:rPr>
              <w:t>подтверждающий</w:t>
            </w:r>
            <w:r w:rsidRPr="00852C42">
              <w:rPr>
                <w:sz w:val="18"/>
                <w:szCs w:val="18"/>
                <w:lang w:val="ru-RU"/>
              </w:rPr>
              <w:br/>
            </w:r>
            <w:r w:rsidRPr="00852C42">
              <w:rPr>
                <w:rFonts w:hAnsi="Times New Roman" w:cs="Times New Roman"/>
                <w:b/>
                <w:bCs/>
                <w:color w:val="000000"/>
                <w:sz w:val="18"/>
                <w:szCs w:val="18"/>
                <w:lang w:val="ru-RU"/>
              </w:rPr>
              <w:t>обстоятельство для</w:t>
            </w:r>
            <w:r w:rsidRPr="00852C42">
              <w:rPr>
                <w:sz w:val="18"/>
                <w:szCs w:val="18"/>
                <w:lang w:val="ru-RU"/>
              </w:rPr>
              <w:br/>
            </w:r>
            <w:r w:rsidRPr="00852C42">
              <w:rPr>
                <w:rFonts w:hAnsi="Times New Roman" w:cs="Times New Roman"/>
                <w:b/>
                <w:bCs/>
                <w:color w:val="000000"/>
                <w:sz w:val="18"/>
                <w:szCs w:val="18"/>
                <w:lang w:val="ru-RU"/>
              </w:rPr>
              <w:t>признания</w:t>
            </w:r>
            <w:r w:rsidRPr="00852C42">
              <w:rPr>
                <w:sz w:val="18"/>
                <w:szCs w:val="18"/>
                <w:lang w:val="ru-RU"/>
              </w:rPr>
              <w:br/>
            </w:r>
            <w:r w:rsidRPr="00852C42">
              <w:rPr>
                <w:rFonts w:hAnsi="Times New Roman" w:cs="Times New Roman"/>
                <w:b/>
                <w:bCs/>
                <w:color w:val="000000"/>
                <w:sz w:val="18"/>
                <w:szCs w:val="18"/>
                <w:lang w:val="ru-RU"/>
              </w:rPr>
              <w:t>безнадежной к</w:t>
            </w:r>
            <w:r w:rsidRPr="00852C42">
              <w:rPr>
                <w:sz w:val="18"/>
                <w:szCs w:val="18"/>
                <w:lang w:val="ru-RU"/>
              </w:rPr>
              <w:br/>
            </w:r>
            <w:r w:rsidRPr="00852C42">
              <w:rPr>
                <w:rFonts w:hAnsi="Times New Roman" w:cs="Times New Roman"/>
                <w:b/>
                <w:bCs/>
                <w:color w:val="000000"/>
                <w:sz w:val="18"/>
                <w:szCs w:val="18"/>
                <w:lang w:val="ru-RU"/>
              </w:rPr>
              <w:t>взысканию</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w:t>
            </w:r>
          </w:p>
        </w:tc>
      </w:tr>
      <w:tr w:rsidR="00E43A78" w:rsidRPr="00BA7741" w14:paraId="11DA54A4"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47436"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B22F2"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863E7"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D3B0E"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F7362" w14:textId="77777777" w:rsidR="00E43A78" w:rsidRPr="00852C42" w:rsidRDefault="00E43A78" w:rsidP="00173921">
            <w:pPr>
              <w:ind w:left="75" w:right="75"/>
              <w:rPr>
                <w:rFonts w:hAnsi="Times New Roman" w:cs="Times New Roman"/>
                <w:color w:val="000000"/>
                <w:sz w:val="18"/>
                <w:szCs w:val="18"/>
                <w:lang w:val="ru-RU"/>
              </w:rPr>
            </w:pPr>
          </w:p>
        </w:tc>
      </w:tr>
    </w:tbl>
    <w:p w14:paraId="7FEDC97A"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2. Списать с балансового учета безнадежную к взысканию дебиторскую задолженность.</w:t>
      </w:r>
    </w:p>
    <w:tbl>
      <w:tblPr>
        <w:tblW w:w="8665" w:type="dxa"/>
        <w:tblCellMar>
          <w:top w:w="15" w:type="dxa"/>
          <w:left w:w="15" w:type="dxa"/>
          <w:bottom w:w="15" w:type="dxa"/>
          <w:right w:w="15" w:type="dxa"/>
        </w:tblCellMar>
        <w:tblLook w:val="0600" w:firstRow="0" w:lastRow="0" w:firstColumn="0" w:lastColumn="0" w:noHBand="1" w:noVBand="1"/>
      </w:tblPr>
      <w:tblGrid>
        <w:gridCol w:w="3392"/>
        <w:gridCol w:w="307"/>
        <w:gridCol w:w="2974"/>
        <w:gridCol w:w="346"/>
        <w:gridCol w:w="1646"/>
      </w:tblGrid>
      <w:tr w:rsidR="00E43A78" w:rsidRPr="00BA7741" w14:paraId="59FE7645" w14:textId="77777777" w:rsidTr="00173921">
        <w:tc>
          <w:tcPr>
            <w:tcW w:w="0" w:type="auto"/>
            <w:gridSpan w:val="3"/>
            <w:tcMar>
              <w:top w:w="75" w:type="dxa"/>
              <w:left w:w="75" w:type="dxa"/>
              <w:bottom w:w="75" w:type="dxa"/>
              <w:right w:w="75" w:type="dxa"/>
            </w:tcMar>
          </w:tcPr>
          <w:p w14:paraId="60574C79" w14:textId="77777777" w:rsidR="00E43A78" w:rsidRPr="00DE69D0" w:rsidRDefault="00E43A78" w:rsidP="00173921">
            <w:pPr>
              <w:rPr>
                <w:lang w:val="ru-RU"/>
              </w:rPr>
            </w:pPr>
            <w:r>
              <w:rPr>
                <w:rFonts w:hAnsi="Times New Roman" w:cs="Times New Roman"/>
                <w:color w:val="000000"/>
                <w:sz w:val="24"/>
                <w:szCs w:val="24"/>
              </w:rPr>
              <w:t> </w:t>
            </w:r>
            <w:r w:rsidRPr="00DE69D0">
              <w:rPr>
                <w:rFonts w:hAnsi="Times New Roman" w:cs="Times New Roman"/>
                <w:color w:val="000000"/>
                <w:sz w:val="24"/>
                <w:szCs w:val="24"/>
                <w:lang w:val="ru-RU"/>
              </w:rPr>
              <w:t>Комиссия по поступлению и выбытию активов</w:t>
            </w:r>
          </w:p>
        </w:tc>
        <w:tc>
          <w:tcPr>
            <w:tcW w:w="346" w:type="dxa"/>
            <w:tcMar>
              <w:top w:w="75" w:type="dxa"/>
              <w:left w:w="75" w:type="dxa"/>
              <w:bottom w:w="75" w:type="dxa"/>
              <w:right w:w="75" w:type="dxa"/>
            </w:tcMar>
          </w:tcPr>
          <w:p w14:paraId="101DA13E" w14:textId="77777777" w:rsidR="00E43A78" w:rsidRPr="00DE69D0" w:rsidRDefault="00E43A78" w:rsidP="00173921">
            <w:pPr>
              <w:ind w:left="75" w:right="75"/>
              <w:rPr>
                <w:rFonts w:hAnsi="Times New Roman" w:cs="Times New Roman"/>
                <w:color w:val="000000"/>
                <w:sz w:val="24"/>
                <w:szCs w:val="24"/>
                <w:lang w:val="ru-RU"/>
              </w:rPr>
            </w:pPr>
          </w:p>
        </w:tc>
        <w:tc>
          <w:tcPr>
            <w:tcW w:w="1646" w:type="dxa"/>
            <w:tcMar>
              <w:top w:w="75" w:type="dxa"/>
              <w:left w:w="75" w:type="dxa"/>
              <w:bottom w:w="75" w:type="dxa"/>
              <w:right w:w="75" w:type="dxa"/>
            </w:tcMar>
          </w:tcPr>
          <w:p w14:paraId="5BBF6E7C" w14:textId="77777777" w:rsidR="00E43A78" w:rsidRPr="00DE69D0" w:rsidRDefault="00E43A78" w:rsidP="00173921">
            <w:pPr>
              <w:ind w:left="75" w:right="75"/>
              <w:rPr>
                <w:rFonts w:hAnsi="Times New Roman" w:cs="Times New Roman"/>
                <w:color w:val="000000"/>
                <w:sz w:val="24"/>
                <w:szCs w:val="24"/>
                <w:lang w:val="ru-RU"/>
              </w:rPr>
            </w:pPr>
          </w:p>
        </w:tc>
      </w:tr>
      <w:tr w:rsidR="00E43A78" w:rsidRPr="00BA7741" w14:paraId="00607640" w14:textId="77777777" w:rsidTr="00173921">
        <w:tc>
          <w:tcPr>
            <w:tcW w:w="0" w:type="auto"/>
            <w:tcMar>
              <w:top w:w="75" w:type="dxa"/>
              <w:left w:w="75" w:type="dxa"/>
              <w:bottom w:w="75" w:type="dxa"/>
              <w:right w:w="75" w:type="dxa"/>
            </w:tcMar>
          </w:tcPr>
          <w:p w14:paraId="120C0C23" w14:textId="77777777" w:rsidR="00E43A78" w:rsidRPr="00DE69D0" w:rsidRDefault="00E43A78"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33A50BC" w14:textId="77777777" w:rsidR="00E43A78" w:rsidRPr="00DE69D0" w:rsidRDefault="00E43A78" w:rsidP="00173921">
            <w:pPr>
              <w:ind w:left="75" w:right="75"/>
              <w:rPr>
                <w:rFonts w:hAnsi="Times New Roman" w:cs="Times New Roman"/>
                <w:color w:val="000000"/>
                <w:sz w:val="24"/>
                <w:szCs w:val="24"/>
                <w:lang w:val="ru-RU"/>
              </w:rPr>
            </w:pPr>
          </w:p>
        </w:tc>
        <w:tc>
          <w:tcPr>
            <w:tcW w:w="2513" w:type="dxa"/>
            <w:tcMar>
              <w:top w:w="75" w:type="dxa"/>
              <w:left w:w="75" w:type="dxa"/>
              <w:bottom w:w="75" w:type="dxa"/>
              <w:right w:w="75" w:type="dxa"/>
            </w:tcMar>
          </w:tcPr>
          <w:p w14:paraId="1F383B14" w14:textId="77777777" w:rsidR="00E43A78" w:rsidRPr="00DE69D0" w:rsidRDefault="00E43A78" w:rsidP="00173921">
            <w:pPr>
              <w:ind w:left="75" w:right="75"/>
              <w:rPr>
                <w:rFonts w:hAnsi="Times New Roman" w:cs="Times New Roman"/>
                <w:color w:val="000000"/>
                <w:sz w:val="24"/>
                <w:szCs w:val="24"/>
                <w:lang w:val="ru-RU"/>
              </w:rPr>
            </w:pPr>
          </w:p>
        </w:tc>
        <w:tc>
          <w:tcPr>
            <w:tcW w:w="346" w:type="dxa"/>
            <w:tcMar>
              <w:top w:w="75" w:type="dxa"/>
              <w:left w:w="75" w:type="dxa"/>
              <w:bottom w:w="75" w:type="dxa"/>
              <w:right w:w="75" w:type="dxa"/>
            </w:tcMar>
          </w:tcPr>
          <w:p w14:paraId="4B3F2EA1" w14:textId="77777777" w:rsidR="00E43A78" w:rsidRPr="00DE69D0" w:rsidRDefault="00E43A78" w:rsidP="00173921">
            <w:pPr>
              <w:ind w:left="75" w:right="75"/>
              <w:rPr>
                <w:rFonts w:hAnsi="Times New Roman" w:cs="Times New Roman"/>
                <w:color w:val="000000"/>
                <w:sz w:val="24"/>
                <w:szCs w:val="24"/>
                <w:lang w:val="ru-RU"/>
              </w:rPr>
            </w:pPr>
          </w:p>
        </w:tc>
        <w:tc>
          <w:tcPr>
            <w:tcW w:w="1646" w:type="dxa"/>
            <w:tcMar>
              <w:top w:w="75" w:type="dxa"/>
              <w:left w:w="75" w:type="dxa"/>
              <w:bottom w:w="75" w:type="dxa"/>
              <w:right w:w="75" w:type="dxa"/>
            </w:tcMar>
          </w:tcPr>
          <w:p w14:paraId="51ECB173" w14:textId="77777777" w:rsidR="00E43A78" w:rsidRPr="00DE69D0" w:rsidRDefault="00E43A78" w:rsidP="00173921">
            <w:pPr>
              <w:ind w:left="75" w:right="75"/>
              <w:rPr>
                <w:rFonts w:hAnsi="Times New Roman" w:cs="Times New Roman"/>
                <w:color w:val="000000"/>
                <w:sz w:val="24"/>
                <w:szCs w:val="24"/>
                <w:lang w:val="ru-RU"/>
              </w:rPr>
            </w:pPr>
          </w:p>
        </w:tc>
      </w:tr>
      <w:tr w:rsidR="00E43A78" w:rsidRPr="00852C42" w14:paraId="7435FD96" w14:textId="77777777" w:rsidTr="00173921">
        <w:tc>
          <w:tcPr>
            <w:tcW w:w="0" w:type="auto"/>
            <w:gridSpan w:val="3"/>
            <w:tcMar>
              <w:top w:w="75" w:type="dxa"/>
              <w:left w:w="75" w:type="dxa"/>
              <w:bottom w:w="75" w:type="dxa"/>
              <w:right w:w="75" w:type="dxa"/>
            </w:tcMar>
          </w:tcPr>
          <w:p w14:paraId="0FA53731" w14:textId="77777777" w:rsidR="00E43A78" w:rsidRPr="00852C42" w:rsidRDefault="00E43A78" w:rsidP="00173921">
            <w:pPr>
              <w:rPr>
                <w:sz w:val="18"/>
                <w:szCs w:val="18"/>
              </w:rPr>
            </w:pPr>
            <w:r w:rsidRPr="00852C42">
              <w:rPr>
                <w:rFonts w:hAnsi="Times New Roman" w:cs="Times New Roman"/>
                <w:color w:val="000000"/>
                <w:sz w:val="18"/>
                <w:szCs w:val="18"/>
              </w:rPr>
              <w:t>Председатель комиссии:</w:t>
            </w:r>
          </w:p>
        </w:tc>
        <w:tc>
          <w:tcPr>
            <w:tcW w:w="346" w:type="dxa"/>
            <w:tcMar>
              <w:top w:w="75" w:type="dxa"/>
              <w:left w:w="75" w:type="dxa"/>
              <w:bottom w:w="75" w:type="dxa"/>
              <w:right w:w="75" w:type="dxa"/>
            </w:tcMar>
          </w:tcPr>
          <w:p w14:paraId="50430048"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356EBC2E" w14:textId="77777777" w:rsidR="00E43A78" w:rsidRPr="00852C42" w:rsidRDefault="00E43A78" w:rsidP="00173921">
            <w:pPr>
              <w:ind w:left="75" w:right="75"/>
              <w:rPr>
                <w:rFonts w:hAnsi="Times New Roman" w:cs="Times New Roman"/>
                <w:color w:val="000000"/>
                <w:sz w:val="18"/>
                <w:szCs w:val="18"/>
              </w:rPr>
            </w:pPr>
          </w:p>
        </w:tc>
      </w:tr>
      <w:tr w:rsidR="00E43A78" w:rsidRPr="00852C42" w14:paraId="1E889CAB"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64E4B44"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14AA5F93"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7214525"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26685DF"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22A5EEE" w14:textId="77777777" w:rsidR="00E43A78" w:rsidRPr="00852C42" w:rsidRDefault="00E43A78" w:rsidP="00173921">
            <w:pPr>
              <w:ind w:left="75" w:right="75"/>
              <w:rPr>
                <w:rFonts w:hAnsi="Times New Roman" w:cs="Times New Roman"/>
                <w:color w:val="000000"/>
                <w:sz w:val="18"/>
                <w:szCs w:val="18"/>
              </w:rPr>
            </w:pPr>
          </w:p>
        </w:tc>
      </w:tr>
      <w:tr w:rsidR="00E43A78" w:rsidRPr="00852C42" w14:paraId="60057A69"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EF0C2E"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62B34C86" w14:textId="77777777" w:rsidR="00E43A78" w:rsidRPr="00852C42" w:rsidRDefault="00E43A78" w:rsidP="00173921">
            <w:pPr>
              <w:ind w:left="75" w:right="75"/>
              <w:rPr>
                <w:rFonts w:hAnsi="Times New Roman" w:cs="Times New Roman"/>
                <w:color w:val="000000"/>
                <w:sz w:val="18"/>
                <w:szCs w:val="18"/>
              </w:rPr>
            </w:pPr>
          </w:p>
        </w:tc>
        <w:tc>
          <w:tcPr>
            <w:tcW w:w="2513" w:type="dxa"/>
            <w:tcMar>
              <w:top w:w="75" w:type="dxa"/>
              <w:left w:w="75" w:type="dxa"/>
              <w:bottom w:w="75" w:type="dxa"/>
              <w:right w:w="75" w:type="dxa"/>
            </w:tcMar>
          </w:tcPr>
          <w:p w14:paraId="138BAEC9"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70BD2364"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2303B362"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4E9A45DF" w14:textId="77777777" w:rsidTr="00173921">
        <w:tc>
          <w:tcPr>
            <w:tcW w:w="0" w:type="auto"/>
            <w:tcMar>
              <w:top w:w="75" w:type="dxa"/>
              <w:left w:w="75" w:type="dxa"/>
              <w:bottom w:w="75" w:type="dxa"/>
              <w:right w:w="75" w:type="dxa"/>
            </w:tcMar>
          </w:tcPr>
          <w:p w14:paraId="4D35F6BE"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2A47C6BE" w14:textId="77777777" w:rsidR="00E43A78" w:rsidRPr="00852C42" w:rsidRDefault="00E43A78" w:rsidP="00173921">
            <w:pPr>
              <w:ind w:left="75" w:right="75"/>
              <w:rPr>
                <w:rFonts w:hAnsi="Times New Roman" w:cs="Times New Roman"/>
                <w:color w:val="000000"/>
                <w:sz w:val="18"/>
                <w:szCs w:val="18"/>
              </w:rPr>
            </w:pPr>
          </w:p>
        </w:tc>
        <w:tc>
          <w:tcPr>
            <w:tcW w:w="2513" w:type="dxa"/>
            <w:tcMar>
              <w:top w:w="75" w:type="dxa"/>
              <w:left w:w="75" w:type="dxa"/>
              <w:bottom w:w="75" w:type="dxa"/>
              <w:right w:w="75" w:type="dxa"/>
            </w:tcMar>
          </w:tcPr>
          <w:p w14:paraId="1EA03A32"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3E55B79"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10F2D321" w14:textId="77777777" w:rsidR="00E43A78" w:rsidRPr="00852C42" w:rsidRDefault="00E43A78" w:rsidP="00173921">
            <w:pPr>
              <w:ind w:left="75" w:right="75"/>
              <w:rPr>
                <w:rFonts w:hAnsi="Times New Roman" w:cs="Times New Roman"/>
                <w:color w:val="000000"/>
                <w:sz w:val="18"/>
                <w:szCs w:val="18"/>
              </w:rPr>
            </w:pPr>
          </w:p>
        </w:tc>
      </w:tr>
      <w:tr w:rsidR="00E43A78" w:rsidRPr="00852C42" w14:paraId="75B62245" w14:textId="77777777" w:rsidTr="00173921">
        <w:tc>
          <w:tcPr>
            <w:tcW w:w="0" w:type="auto"/>
            <w:tcMar>
              <w:top w:w="75" w:type="dxa"/>
              <w:left w:w="75" w:type="dxa"/>
              <w:bottom w:w="75" w:type="dxa"/>
              <w:right w:w="75" w:type="dxa"/>
            </w:tcMar>
          </w:tcPr>
          <w:p w14:paraId="0F774E49" w14:textId="77777777" w:rsidR="00E43A78" w:rsidRPr="00852C42" w:rsidRDefault="00E43A78" w:rsidP="00173921">
            <w:pPr>
              <w:rPr>
                <w:sz w:val="18"/>
                <w:szCs w:val="18"/>
              </w:rPr>
            </w:pPr>
            <w:r w:rsidRPr="00852C42">
              <w:rPr>
                <w:rFonts w:hAnsi="Times New Roman" w:cs="Times New Roman"/>
                <w:color w:val="000000"/>
                <w:sz w:val="18"/>
                <w:szCs w:val="18"/>
              </w:rPr>
              <w:t>Члены комиссии:</w:t>
            </w:r>
          </w:p>
        </w:tc>
        <w:tc>
          <w:tcPr>
            <w:tcW w:w="259" w:type="dxa"/>
            <w:tcMar>
              <w:top w:w="75" w:type="dxa"/>
              <w:left w:w="75" w:type="dxa"/>
              <w:bottom w:w="75" w:type="dxa"/>
              <w:right w:w="75" w:type="dxa"/>
            </w:tcMar>
          </w:tcPr>
          <w:p w14:paraId="6F030AED" w14:textId="77777777" w:rsidR="00E43A78" w:rsidRPr="00852C42" w:rsidRDefault="00E43A78" w:rsidP="00173921">
            <w:pPr>
              <w:ind w:left="75" w:right="75"/>
              <w:rPr>
                <w:rFonts w:hAnsi="Times New Roman" w:cs="Times New Roman"/>
                <w:color w:val="000000"/>
                <w:sz w:val="18"/>
                <w:szCs w:val="18"/>
              </w:rPr>
            </w:pPr>
          </w:p>
        </w:tc>
        <w:tc>
          <w:tcPr>
            <w:tcW w:w="2513" w:type="dxa"/>
            <w:tcMar>
              <w:top w:w="75" w:type="dxa"/>
              <w:left w:w="75" w:type="dxa"/>
              <w:bottom w:w="75" w:type="dxa"/>
              <w:right w:w="75" w:type="dxa"/>
            </w:tcMar>
          </w:tcPr>
          <w:p w14:paraId="62C72014"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C269462"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3F172368" w14:textId="77777777" w:rsidR="00E43A78" w:rsidRPr="00852C42" w:rsidRDefault="00E43A78" w:rsidP="00173921">
            <w:pPr>
              <w:ind w:left="75" w:right="75"/>
              <w:rPr>
                <w:rFonts w:hAnsi="Times New Roman" w:cs="Times New Roman"/>
                <w:color w:val="000000"/>
                <w:sz w:val="18"/>
                <w:szCs w:val="18"/>
              </w:rPr>
            </w:pPr>
          </w:p>
        </w:tc>
      </w:tr>
      <w:tr w:rsidR="00E43A78" w:rsidRPr="00852C42" w14:paraId="0BE854B0"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74DBAEF"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2C09450F"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AAB08F1"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E83041C"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34151B4" w14:textId="77777777" w:rsidR="00E43A78" w:rsidRPr="00852C42" w:rsidRDefault="00E43A78" w:rsidP="00173921">
            <w:pPr>
              <w:ind w:left="75" w:right="75"/>
              <w:rPr>
                <w:rFonts w:hAnsi="Times New Roman" w:cs="Times New Roman"/>
                <w:color w:val="000000"/>
                <w:sz w:val="18"/>
                <w:szCs w:val="18"/>
              </w:rPr>
            </w:pPr>
          </w:p>
        </w:tc>
      </w:tr>
      <w:tr w:rsidR="00E43A78" w:rsidRPr="00852C42" w14:paraId="3411C895"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B05A5CC"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52B67659" w14:textId="77777777" w:rsidR="00E43A78" w:rsidRPr="00852C42" w:rsidRDefault="00E43A78" w:rsidP="00173921">
            <w:pPr>
              <w:ind w:left="75" w:right="75"/>
              <w:rPr>
                <w:rFonts w:hAnsi="Times New Roman" w:cs="Times New Roman"/>
                <w:color w:val="000000"/>
                <w:sz w:val="18"/>
                <w:szCs w:val="18"/>
              </w:rPr>
            </w:pPr>
          </w:p>
        </w:tc>
        <w:tc>
          <w:tcPr>
            <w:tcW w:w="251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CE71C42"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0933E759" w14:textId="77777777" w:rsidR="00E43A78" w:rsidRPr="00852C42" w:rsidRDefault="00E43A78" w:rsidP="00173921">
            <w:pPr>
              <w:ind w:left="75" w:right="75"/>
              <w:rPr>
                <w:rFonts w:hAnsi="Times New Roman" w:cs="Times New Roman"/>
                <w:color w:val="000000"/>
                <w:sz w:val="18"/>
                <w:szCs w:val="18"/>
              </w:rPr>
            </w:pPr>
          </w:p>
        </w:tc>
        <w:tc>
          <w:tcPr>
            <w:tcW w:w="164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73EECDE"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79A88989"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948BDFE"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66AD8626"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A004795"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67C6E88E"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4D49016" w14:textId="77777777" w:rsidR="00E43A78" w:rsidRPr="00852C42" w:rsidRDefault="00E43A78" w:rsidP="00173921">
            <w:pPr>
              <w:ind w:left="75" w:right="75"/>
              <w:rPr>
                <w:rFonts w:hAnsi="Times New Roman" w:cs="Times New Roman"/>
                <w:color w:val="000000"/>
                <w:sz w:val="18"/>
                <w:szCs w:val="18"/>
              </w:rPr>
            </w:pPr>
          </w:p>
        </w:tc>
      </w:tr>
      <w:tr w:rsidR="00E43A78" w:rsidRPr="00852C42" w14:paraId="599EDA09"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1B13C0A"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17591B6F" w14:textId="77777777" w:rsidR="00E43A78" w:rsidRPr="00852C42" w:rsidRDefault="00E43A78" w:rsidP="00173921">
            <w:pPr>
              <w:ind w:left="75" w:right="75"/>
              <w:rPr>
                <w:rFonts w:hAnsi="Times New Roman" w:cs="Times New Roman"/>
                <w:color w:val="000000"/>
                <w:sz w:val="18"/>
                <w:szCs w:val="18"/>
              </w:rPr>
            </w:pPr>
          </w:p>
        </w:tc>
        <w:tc>
          <w:tcPr>
            <w:tcW w:w="251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07E35F5"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14E8E088" w14:textId="77777777" w:rsidR="00E43A78" w:rsidRPr="00852C42" w:rsidRDefault="00E43A78" w:rsidP="00173921">
            <w:pPr>
              <w:ind w:left="75" w:right="75"/>
              <w:rPr>
                <w:rFonts w:hAnsi="Times New Roman" w:cs="Times New Roman"/>
                <w:color w:val="000000"/>
                <w:sz w:val="18"/>
                <w:szCs w:val="18"/>
              </w:rPr>
            </w:pPr>
          </w:p>
        </w:tc>
        <w:tc>
          <w:tcPr>
            <w:tcW w:w="164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4FA83CB"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48BCEDA4"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E1F7C90"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58FA6C5D"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A1C13A3"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422A249D"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5CB710D" w14:textId="77777777" w:rsidR="00E43A78" w:rsidRPr="00852C42" w:rsidRDefault="00E43A78" w:rsidP="00173921">
            <w:pPr>
              <w:ind w:left="75" w:right="75"/>
              <w:rPr>
                <w:rFonts w:hAnsi="Times New Roman" w:cs="Times New Roman"/>
                <w:color w:val="000000"/>
                <w:sz w:val="18"/>
                <w:szCs w:val="18"/>
              </w:rPr>
            </w:pPr>
          </w:p>
        </w:tc>
      </w:tr>
      <w:tr w:rsidR="00E43A78" w:rsidRPr="00852C42" w14:paraId="589270B4"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2F59854"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72E189A2" w14:textId="77777777" w:rsidR="00E43A78" w:rsidRPr="00852C42" w:rsidRDefault="00E43A78" w:rsidP="00173921">
            <w:pPr>
              <w:ind w:left="75" w:right="75"/>
              <w:rPr>
                <w:rFonts w:hAnsi="Times New Roman" w:cs="Times New Roman"/>
                <w:color w:val="000000"/>
                <w:sz w:val="18"/>
                <w:szCs w:val="18"/>
              </w:rPr>
            </w:pPr>
          </w:p>
        </w:tc>
        <w:tc>
          <w:tcPr>
            <w:tcW w:w="251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169F1C1"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686C5426" w14:textId="77777777" w:rsidR="00E43A78" w:rsidRPr="00852C42" w:rsidRDefault="00E43A78" w:rsidP="00173921">
            <w:pPr>
              <w:ind w:left="75" w:right="75"/>
              <w:rPr>
                <w:rFonts w:hAnsi="Times New Roman" w:cs="Times New Roman"/>
                <w:color w:val="000000"/>
                <w:sz w:val="18"/>
                <w:szCs w:val="18"/>
              </w:rPr>
            </w:pPr>
          </w:p>
        </w:tc>
        <w:tc>
          <w:tcPr>
            <w:tcW w:w="164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EE52A3F"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bl>
    <w:p w14:paraId="04FA7D9D" w14:textId="77777777" w:rsidR="00E43A78" w:rsidRPr="00852C42" w:rsidRDefault="00E43A78" w:rsidP="00E43A78">
      <w:pPr>
        <w:rPr>
          <w:rFonts w:hAnsi="Times New Roman" w:cs="Times New Roman"/>
          <w:color w:val="000000"/>
          <w:sz w:val="18"/>
          <w:szCs w:val="18"/>
        </w:rPr>
      </w:pPr>
    </w:p>
    <w:p w14:paraId="3AB9CAEE" w14:textId="29F5048B" w:rsidR="000E3EAE" w:rsidRPr="002F5436" w:rsidRDefault="000E3EAE" w:rsidP="000E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0"/>
          <w:lang w:val="ru-RU"/>
        </w:rPr>
      </w:pPr>
      <w:r w:rsidRPr="002F5436">
        <w:rPr>
          <w:color w:val="000000" w:themeColor="text1"/>
          <w:sz w:val="20"/>
          <w:lang w:val="ru-RU"/>
        </w:rPr>
        <w:lastRenderedPageBreak/>
        <w:t xml:space="preserve">Приложение </w:t>
      </w:r>
      <w:r>
        <w:rPr>
          <w:rStyle w:val="fill"/>
          <w:b w:val="0"/>
          <w:i w:val="0"/>
          <w:color w:val="000000" w:themeColor="text1"/>
          <w:sz w:val="20"/>
          <w:lang w:val="ru-RU"/>
        </w:rPr>
        <w:t>10</w:t>
      </w:r>
      <w:r w:rsidRPr="002F5436">
        <w:rPr>
          <w:color w:val="000000" w:themeColor="text1"/>
          <w:sz w:val="20"/>
          <w:lang w:val="ru-RU"/>
        </w:rPr>
        <w:br/>
        <w:t xml:space="preserve">к распоряжению от </w:t>
      </w:r>
      <w:r w:rsidR="00FB0729">
        <w:rPr>
          <w:rStyle w:val="fill"/>
          <w:b w:val="0"/>
          <w:i w:val="0"/>
          <w:color w:val="000000" w:themeColor="text1"/>
          <w:sz w:val="20"/>
          <w:lang w:val="ru-RU"/>
        </w:rPr>
        <w:t>09.01.2024</w:t>
      </w:r>
      <w:r w:rsidRPr="002F5436">
        <w:rPr>
          <w:color w:val="000000" w:themeColor="text1"/>
          <w:sz w:val="20"/>
          <w:lang w:val="ru-RU"/>
        </w:rPr>
        <w:t xml:space="preserve"> №</w:t>
      </w:r>
      <w:r w:rsidRPr="002F5436">
        <w:rPr>
          <w:color w:val="000000" w:themeColor="text1"/>
          <w:sz w:val="20"/>
        </w:rPr>
        <w:t> </w:t>
      </w:r>
      <w:r w:rsidR="00FB0729">
        <w:rPr>
          <w:rStyle w:val="fill"/>
          <w:b w:val="0"/>
          <w:i w:val="0"/>
          <w:color w:val="000000" w:themeColor="text1"/>
          <w:sz w:val="20"/>
          <w:lang w:val="ru-RU"/>
        </w:rPr>
        <w:t>1а</w:t>
      </w:r>
      <w:r w:rsidRPr="00452F79">
        <w:rPr>
          <w:sz w:val="20"/>
        </w:rPr>
        <w:t> </w:t>
      </w:r>
    </w:p>
    <w:p w14:paraId="4266DB0D" w14:textId="30BA8044" w:rsidR="002F5436" w:rsidRPr="002F5436" w:rsidRDefault="000E3EAE" w:rsidP="002F5436">
      <w:pPr>
        <w:rPr>
          <w:sz w:val="20"/>
          <w:lang w:val="ru-RU"/>
        </w:rPr>
      </w:pPr>
      <w:r>
        <w:rPr>
          <w:sz w:val="20"/>
          <w:lang w:val="ru-RU"/>
        </w:rPr>
        <w:t>Рабочий план счетов</w:t>
      </w:r>
    </w:p>
    <w:p w14:paraId="7EEE5FE7" w14:textId="77777777" w:rsidR="002F5436" w:rsidRPr="002F5436" w:rsidRDefault="002F5436" w:rsidP="002F5436">
      <w:pPr>
        <w:rPr>
          <w:sz w:val="20"/>
          <w:lang w:val="ru-RU"/>
        </w:rPr>
      </w:pPr>
    </w:p>
    <w:p w14:paraId="00E4BE4E" w14:textId="77777777" w:rsidR="001E6EEC" w:rsidRPr="00E639FF" w:rsidRDefault="001E6EEC" w:rsidP="001E6EEC">
      <w:pPr>
        <w:jc w:val="center"/>
        <w:rPr>
          <w:sz w:val="20"/>
          <w:szCs w:val="20"/>
        </w:rPr>
      </w:pPr>
      <w:proofErr w:type="gramStart"/>
      <w:r w:rsidRPr="00E639FF">
        <w:rPr>
          <w:rStyle w:val="a4"/>
          <w:bCs/>
          <w:sz w:val="20"/>
          <w:szCs w:val="20"/>
        </w:rPr>
        <w:t>Раздел 1.</w:t>
      </w:r>
      <w:proofErr w:type="gramEnd"/>
      <w:r w:rsidRPr="00E639FF">
        <w:rPr>
          <w:rStyle w:val="a4"/>
          <w:bCs/>
          <w:sz w:val="20"/>
          <w:szCs w:val="20"/>
        </w:rPr>
        <w:t xml:space="preserve"> Нефинансовые активы</w:t>
      </w:r>
    </w:p>
    <w:p w14:paraId="62656E15" w14:textId="77777777" w:rsidR="001E6EEC" w:rsidRPr="00E639FF" w:rsidRDefault="001E6EEC" w:rsidP="001E6EEC">
      <w:pPr>
        <w:jc w:val="center"/>
        <w:rPr>
          <w:rStyle w:val="a4"/>
          <w:bCs/>
          <w:sz w:val="20"/>
          <w:szCs w:val="20"/>
        </w:rPr>
      </w:pPr>
      <w:bookmarkStart w:id="1" w:name="sub_11"/>
    </w:p>
    <w:bookmarkEnd w:id="1"/>
    <w:tbl>
      <w:tblPr>
        <w:tblW w:w="4628" w:type="pct"/>
        <w:tblInd w:w="108" w:type="dxa"/>
        <w:tblLook w:val="0000" w:firstRow="0" w:lastRow="0" w:firstColumn="0" w:lastColumn="0" w:noHBand="0" w:noVBand="0"/>
      </w:tblPr>
      <w:tblGrid>
        <w:gridCol w:w="317"/>
        <w:gridCol w:w="448"/>
        <w:gridCol w:w="317"/>
        <w:gridCol w:w="317"/>
        <w:gridCol w:w="316"/>
        <w:gridCol w:w="316"/>
        <w:gridCol w:w="316"/>
        <w:gridCol w:w="316"/>
        <w:gridCol w:w="316"/>
        <w:gridCol w:w="416"/>
        <w:gridCol w:w="416"/>
        <w:gridCol w:w="416"/>
        <w:gridCol w:w="416"/>
        <w:gridCol w:w="416"/>
        <w:gridCol w:w="782"/>
        <w:gridCol w:w="652"/>
        <w:gridCol w:w="1216"/>
        <w:gridCol w:w="885"/>
      </w:tblGrid>
      <w:tr w:rsidR="001E6EEC" w:rsidRPr="00E639FF" w14:paraId="0670D06C" w14:textId="77777777" w:rsidTr="00173921">
        <w:trPr>
          <w:trHeight w:val="240"/>
        </w:trPr>
        <w:tc>
          <w:tcPr>
            <w:tcW w:w="5000" w:type="pct"/>
            <w:gridSpan w:val="18"/>
            <w:tcBorders>
              <w:top w:val="single" w:sz="4" w:space="0" w:color="FFFFFF"/>
              <w:left w:val="single" w:sz="4" w:space="0" w:color="FFFFFF"/>
              <w:bottom w:val="single" w:sz="4" w:space="0" w:color="FFFFFF"/>
              <w:right w:val="single" w:sz="4" w:space="0" w:color="FFFFFF"/>
            </w:tcBorders>
          </w:tcPr>
          <w:p w14:paraId="683CFADD" w14:textId="77777777" w:rsidR="001E6EEC" w:rsidRPr="00E639FF" w:rsidRDefault="001E6EEC" w:rsidP="00173921">
            <w:pPr>
              <w:spacing w:after="160" w:line="259" w:lineRule="auto"/>
              <w:rPr>
                <w:sz w:val="20"/>
                <w:szCs w:val="20"/>
              </w:rPr>
            </w:pPr>
          </w:p>
        </w:tc>
      </w:tr>
      <w:tr w:rsidR="001E6EEC" w:rsidRPr="00BA7741" w14:paraId="46979ED1" w14:textId="77777777" w:rsidTr="00173921">
        <w:tblPrEx>
          <w:tblBorders>
            <w:top w:val="single" w:sz="4" w:space="0" w:color="auto"/>
            <w:left w:val="single" w:sz="4" w:space="0" w:color="auto"/>
            <w:bottom w:val="single" w:sz="4" w:space="0" w:color="auto"/>
            <w:right w:val="single" w:sz="4" w:space="0" w:color="auto"/>
          </w:tblBorders>
        </w:tblPrEx>
        <w:tc>
          <w:tcPr>
            <w:tcW w:w="5000" w:type="pct"/>
            <w:gridSpan w:val="18"/>
            <w:tcBorders>
              <w:top w:val="single" w:sz="4" w:space="0" w:color="auto"/>
              <w:bottom w:val="single" w:sz="4" w:space="0" w:color="auto"/>
            </w:tcBorders>
          </w:tcPr>
          <w:p w14:paraId="30F8746F" w14:textId="77777777" w:rsidR="001E6EEC" w:rsidRPr="001E6EEC" w:rsidRDefault="001E6EEC" w:rsidP="00173921">
            <w:pPr>
              <w:pStyle w:val="1"/>
              <w:rPr>
                <w:sz w:val="20"/>
                <w:szCs w:val="20"/>
                <w:lang w:val="ru-RU"/>
              </w:rPr>
            </w:pPr>
            <w:bookmarkStart w:id="2" w:name="sub_266118274"/>
            <w:r w:rsidRPr="001E6EEC">
              <w:rPr>
                <w:sz w:val="20"/>
                <w:szCs w:val="20"/>
                <w:lang w:val="ru-RU"/>
              </w:rPr>
              <w:t>Схема формирования счета по разрядам</w:t>
            </w:r>
            <w:bookmarkEnd w:id="2"/>
          </w:p>
        </w:tc>
      </w:tr>
      <w:tr w:rsidR="001E6EEC" w:rsidRPr="00E639FF" w14:paraId="2A73505E" w14:textId="77777777" w:rsidTr="00173921">
        <w:tblPrEx>
          <w:tblBorders>
            <w:top w:val="single" w:sz="4" w:space="0" w:color="auto"/>
            <w:left w:val="single" w:sz="4" w:space="0" w:color="auto"/>
            <w:bottom w:val="single" w:sz="4" w:space="0" w:color="auto"/>
            <w:right w:val="single" w:sz="4" w:space="0" w:color="auto"/>
          </w:tblBorders>
        </w:tblPrEx>
        <w:tc>
          <w:tcPr>
            <w:tcW w:w="179" w:type="pct"/>
            <w:tcBorders>
              <w:top w:val="single" w:sz="4" w:space="0" w:color="auto"/>
              <w:bottom w:val="single" w:sz="4" w:space="0" w:color="auto"/>
              <w:right w:val="single" w:sz="4" w:space="0" w:color="auto"/>
            </w:tcBorders>
          </w:tcPr>
          <w:p w14:paraId="41B47F42" w14:textId="77777777" w:rsidR="001E6EEC" w:rsidRPr="00E639FF" w:rsidRDefault="001E6EEC" w:rsidP="00173921">
            <w:pPr>
              <w:pStyle w:val="a7"/>
              <w:jc w:val="center"/>
              <w:rPr>
                <w:sz w:val="20"/>
                <w:szCs w:val="20"/>
              </w:rPr>
            </w:pPr>
            <w:r w:rsidRPr="00E639FF">
              <w:rPr>
                <w:sz w:val="20"/>
                <w:szCs w:val="20"/>
              </w:rPr>
              <w:t>1</w:t>
            </w:r>
          </w:p>
        </w:tc>
        <w:tc>
          <w:tcPr>
            <w:tcW w:w="275" w:type="pct"/>
            <w:tcBorders>
              <w:top w:val="single" w:sz="4" w:space="0" w:color="auto"/>
              <w:left w:val="single" w:sz="4" w:space="0" w:color="auto"/>
              <w:bottom w:val="single" w:sz="4" w:space="0" w:color="auto"/>
              <w:right w:val="single" w:sz="4" w:space="0" w:color="auto"/>
            </w:tcBorders>
          </w:tcPr>
          <w:p w14:paraId="4482DDD2" w14:textId="77777777" w:rsidR="001E6EEC" w:rsidRPr="00E639FF" w:rsidRDefault="001E6EEC" w:rsidP="00173921">
            <w:pPr>
              <w:pStyle w:val="a7"/>
              <w:jc w:val="center"/>
              <w:rPr>
                <w:sz w:val="20"/>
                <w:szCs w:val="20"/>
              </w:rPr>
            </w:pPr>
            <w:r w:rsidRPr="00E639FF">
              <w:rPr>
                <w:sz w:val="20"/>
                <w:szCs w:val="20"/>
              </w:rPr>
              <w:t>2</w:t>
            </w:r>
          </w:p>
        </w:tc>
        <w:tc>
          <w:tcPr>
            <w:tcW w:w="179" w:type="pct"/>
            <w:tcBorders>
              <w:top w:val="single" w:sz="4" w:space="0" w:color="auto"/>
              <w:left w:val="single" w:sz="4" w:space="0" w:color="auto"/>
              <w:bottom w:val="single" w:sz="4" w:space="0" w:color="auto"/>
              <w:right w:val="single" w:sz="4" w:space="0" w:color="auto"/>
            </w:tcBorders>
          </w:tcPr>
          <w:p w14:paraId="6B8488C5" w14:textId="77777777" w:rsidR="001E6EEC" w:rsidRPr="00E639FF" w:rsidRDefault="001E6EEC" w:rsidP="00173921">
            <w:pPr>
              <w:pStyle w:val="a7"/>
              <w:jc w:val="center"/>
              <w:rPr>
                <w:sz w:val="20"/>
                <w:szCs w:val="20"/>
              </w:rPr>
            </w:pPr>
            <w:r w:rsidRPr="00E639FF">
              <w:rPr>
                <w:sz w:val="20"/>
                <w:szCs w:val="20"/>
              </w:rPr>
              <w:t>3</w:t>
            </w:r>
          </w:p>
        </w:tc>
        <w:tc>
          <w:tcPr>
            <w:tcW w:w="177" w:type="pct"/>
            <w:tcBorders>
              <w:top w:val="single" w:sz="4" w:space="0" w:color="auto"/>
              <w:left w:val="single" w:sz="4" w:space="0" w:color="auto"/>
              <w:bottom w:val="single" w:sz="4" w:space="0" w:color="auto"/>
              <w:right w:val="single" w:sz="4" w:space="0" w:color="auto"/>
            </w:tcBorders>
          </w:tcPr>
          <w:p w14:paraId="567FD258" w14:textId="77777777" w:rsidR="001E6EEC" w:rsidRPr="00E639FF" w:rsidRDefault="001E6EEC" w:rsidP="00173921">
            <w:pPr>
              <w:pStyle w:val="a7"/>
              <w:jc w:val="center"/>
              <w:rPr>
                <w:sz w:val="20"/>
                <w:szCs w:val="20"/>
              </w:rPr>
            </w:pPr>
            <w:r w:rsidRPr="00E639FF">
              <w:rPr>
                <w:sz w:val="20"/>
                <w:szCs w:val="20"/>
              </w:rPr>
              <w:t>4</w:t>
            </w:r>
          </w:p>
        </w:tc>
        <w:tc>
          <w:tcPr>
            <w:tcW w:w="176" w:type="pct"/>
            <w:tcBorders>
              <w:top w:val="single" w:sz="4" w:space="0" w:color="auto"/>
              <w:left w:val="single" w:sz="4" w:space="0" w:color="auto"/>
              <w:bottom w:val="single" w:sz="4" w:space="0" w:color="auto"/>
              <w:right w:val="single" w:sz="4" w:space="0" w:color="auto"/>
            </w:tcBorders>
          </w:tcPr>
          <w:p w14:paraId="00B55FA7" w14:textId="77777777" w:rsidR="001E6EEC" w:rsidRPr="00E639FF" w:rsidRDefault="001E6EEC" w:rsidP="00173921">
            <w:pPr>
              <w:pStyle w:val="a7"/>
              <w:jc w:val="center"/>
              <w:rPr>
                <w:sz w:val="20"/>
                <w:szCs w:val="20"/>
              </w:rPr>
            </w:pPr>
            <w:r w:rsidRPr="00E639FF">
              <w:rPr>
                <w:sz w:val="20"/>
                <w:szCs w:val="20"/>
              </w:rPr>
              <w:t>5</w:t>
            </w:r>
          </w:p>
        </w:tc>
        <w:tc>
          <w:tcPr>
            <w:tcW w:w="176" w:type="pct"/>
            <w:tcBorders>
              <w:top w:val="single" w:sz="4" w:space="0" w:color="auto"/>
              <w:left w:val="single" w:sz="4" w:space="0" w:color="auto"/>
              <w:bottom w:val="single" w:sz="4" w:space="0" w:color="auto"/>
              <w:right w:val="single" w:sz="4" w:space="0" w:color="auto"/>
            </w:tcBorders>
          </w:tcPr>
          <w:p w14:paraId="49232970" w14:textId="77777777" w:rsidR="001E6EEC" w:rsidRPr="00E639FF" w:rsidRDefault="001E6EEC" w:rsidP="00173921">
            <w:pPr>
              <w:pStyle w:val="a7"/>
              <w:jc w:val="center"/>
              <w:rPr>
                <w:sz w:val="20"/>
                <w:szCs w:val="20"/>
              </w:rPr>
            </w:pPr>
            <w:r w:rsidRPr="00E639FF">
              <w:rPr>
                <w:sz w:val="20"/>
                <w:szCs w:val="20"/>
              </w:rPr>
              <w:t>6</w:t>
            </w:r>
          </w:p>
        </w:tc>
        <w:tc>
          <w:tcPr>
            <w:tcW w:w="176" w:type="pct"/>
            <w:tcBorders>
              <w:top w:val="single" w:sz="4" w:space="0" w:color="auto"/>
              <w:left w:val="single" w:sz="4" w:space="0" w:color="auto"/>
              <w:bottom w:val="single" w:sz="4" w:space="0" w:color="auto"/>
              <w:right w:val="single" w:sz="4" w:space="0" w:color="auto"/>
            </w:tcBorders>
          </w:tcPr>
          <w:p w14:paraId="64F98820" w14:textId="77777777" w:rsidR="001E6EEC" w:rsidRPr="00E639FF" w:rsidRDefault="001E6EEC" w:rsidP="00173921">
            <w:pPr>
              <w:pStyle w:val="a7"/>
              <w:jc w:val="center"/>
              <w:rPr>
                <w:sz w:val="20"/>
                <w:szCs w:val="20"/>
              </w:rPr>
            </w:pPr>
            <w:r w:rsidRPr="00E639FF">
              <w:rPr>
                <w:sz w:val="20"/>
                <w:szCs w:val="20"/>
              </w:rPr>
              <w:t>7</w:t>
            </w:r>
          </w:p>
        </w:tc>
        <w:tc>
          <w:tcPr>
            <w:tcW w:w="176" w:type="pct"/>
            <w:tcBorders>
              <w:top w:val="single" w:sz="4" w:space="0" w:color="auto"/>
              <w:left w:val="single" w:sz="4" w:space="0" w:color="auto"/>
              <w:bottom w:val="single" w:sz="4" w:space="0" w:color="auto"/>
              <w:right w:val="single" w:sz="4" w:space="0" w:color="auto"/>
            </w:tcBorders>
          </w:tcPr>
          <w:p w14:paraId="53E82225" w14:textId="77777777" w:rsidR="001E6EEC" w:rsidRPr="00E639FF" w:rsidRDefault="001E6EEC" w:rsidP="00173921">
            <w:pPr>
              <w:pStyle w:val="a7"/>
              <w:jc w:val="center"/>
              <w:rPr>
                <w:sz w:val="20"/>
                <w:szCs w:val="20"/>
              </w:rPr>
            </w:pPr>
            <w:r w:rsidRPr="00E639FF">
              <w:rPr>
                <w:sz w:val="20"/>
                <w:szCs w:val="20"/>
              </w:rPr>
              <w:t>8</w:t>
            </w:r>
          </w:p>
        </w:tc>
        <w:tc>
          <w:tcPr>
            <w:tcW w:w="176" w:type="pct"/>
            <w:tcBorders>
              <w:top w:val="single" w:sz="4" w:space="0" w:color="auto"/>
              <w:left w:val="single" w:sz="4" w:space="0" w:color="auto"/>
              <w:bottom w:val="single" w:sz="4" w:space="0" w:color="auto"/>
              <w:right w:val="single" w:sz="4" w:space="0" w:color="auto"/>
            </w:tcBorders>
          </w:tcPr>
          <w:p w14:paraId="0B72BC36" w14:textId="77777777" w:rsidR="001E6EEC" w:rsidRPr="00E639FF" w:rsidRDefault="001E6EEC" w:rsidP="00173921">
            <w:pPr>
              <w:pStyle w:val="a7"/>
              <w:jc w:val="center"/>
              <w:rPr>
                <w:sz w:val="20"/>
                <w:szCs w:val="20"/>
              </w:rPr>
            </w:pPr>
            <w:r w:rsidRPr="00E639FF">
              <w:rPr>
                <w:sz w:val="20"/>
                <w:szCs w:val="20"/>
              </w:rPr>
              <w:t>9</w:t>
            </w:r>
          </w:p>
        </w:tc>
        <w:tc>
          <w:tcPr>
            <w:tcW w:w="239" w:type="pct"/>
            <w:tcBorders>
              <w:top w:val="single" w:sz="4" w:space="0" w:color="auto"/>
              <w:left w:val="single" w:sz="4" w:space="0" w:color="auto"/>
              <w:bottom w:val="single" w:sz="4" w:space="0" w:color="auto"/>
              <w:right w:val="single" w:sz="4" w:space="0" w:color="auto"/>
            </w:tcBorders>
          </w:tcPr>
          <w:p w14:paraId="4BAB2421" w14:textId="77777777" w:rsidR="001E6EEC" w:rsidRPr="00E639FF" w:rsidRDefault="001E6EEC" w:rsidP="00173921">
            <w:pPr>
              <w:pStyle w:val="a7"/>
              <w:jc w:val="center"/>
              <w:rPr>
                <w:sz w:val="20"/>
                <w:szCs w:val="20"/>
              </w:rPr>
            </w:pPr>
            <w:r w:rsidRPr="00E639FF">
              <w:rPr>
                <w:sz w:val="20"/>
                <w:szCs w:val="20"/>
              </w:rPr>
              <w:t>10</w:t>
            </w:r>
          </w:p>
        </w:tc>
        <w:tc>
          <w:tcPr>
            <w:tcW w:w="239" w:type="pct"/>
            <w:tcBorders>
              <w:top w:val="single" w:sz="4" w:space="0" w:color="auto"/>
              <w:left w:val="single" w:sz="4" w:space="0" w:color="auto"/>
              <w:bottom w:val="single" w:sz="4" w:space="0" w:color="auto"/>
              <w:right w:val="single" w:sz="4" w:space="0" w:color="auto"/>
            </w:tcBorders>
          </w:tcPr>
          <w:p w14:paraId="7F95EEE2" w14:textId="77777777" w:rsidR="001E6EEC" w:rsidRPr="00E639FF" w:rsidRDefault="001E6EEC" w:rsidP="00173921">
            <w:pPr>
              <w:pStyle w:val="a7"/>
              <w:jc w:val="center"/>
              <w:rPr>
                <w:sz w:val="20"/>
                <w:szCs w:val="20"/>
              </w:rPr>
            </w:pPr>
            <w:r w:rsidRPr="00E639FF">
              <w:rPr>
                <w:sz w:val="20"/>
                <w:szCs w:val="20"/>
              </w:rPr>
              <w:t>11</w:t>
            </w:r>
          </w:p>
        </w:tc>
        <w:tc>
          <w:tcPr>
            <w:tcW w:w="239" w:type="pct"/>
            <w:tcBorders>
              <w:top w:val="single" w:sz="4" w:space="0" w:color="auto"/>
              <w:left w:val="single" w:sz="4" w:space="0" w:color="auto"/>
              <w:bottom w:val="single" w:sz="4" w:space="0" w:color="auto"/>
              <w:right w:val="single" w:sz="4" w:space="0" w:color="auto"/>
            </w:tcBorders>
          </w:tcPr>
          <w:p w14:paraId="35FA5FB2" w14:textId="77777777" w:rsidR="001E6EEC" w:rsidRPr="00E639FF" w:rsidRDefault="001E6EEC" w:rsidP="00173921">
            <w:pPr>
              <w:pStyle w:val="a7"/>
              <w:jc w:val="center"/>
              <w:rPr>
                <w:sz w:val="20"/>
                <w:szCs w:val="20"/>
              </w:rPr>
            </w:pPr>
            <w:r w:rsidRPr="00E639FF">
              <w:rPr>
                <w:sz w:val="20"/>
                <w:szCs w:val="20"/>
              </w:rPr>
              <w:t>12</w:t>
            </w:r>
          </w:p>
        </w:tc>
        <w:tc>
          <w:tcPr>
            <w:tcW w:w="239" w:type="pct"/>
            <w:tcBorders>
              <w:top w:val="single" w:sz="4" w:space="0" w:color="auto"/>
              <w:left w:val="single" w:sz="4" w:space="0" w:color="auto"/>
              <w:bottom w:val="single" w:sz="4" w:space="0" w:color="auto"/>
              <w:right w:val="single" w:sz="4" w:space="0" w:color="auto"/>
            </w:tcBorders>
          </w:tcPr>
          <w:p w14:paraId="6135F26C" w14:textId="77777777" w:rsidR="001E6EEC" w:rsidRPr="00E639FF" w:rsidRDefault="001E6EEC" w:rsidP="00173921">
            <w:pPr>
              <w:pStyle w:val="a7"/>
              <w:jc w:val="center"/>
              <w:rPr>
                <w:sz w:val="20"/>
                <w:szCs w:val="20"/>
                <w:lang w:val="en-US"/>
              </w:rPr>
            </w:pPr>
            <w:r w:rsidRPr="00E639FF">
              <w:rPr>
                <w:sz w:val="20"/>
                <w:szCs w:val="20"/>
              </w:rPr>
              <w:t>1</w:t>
            </w:r>
            <w:r w:rsidRPr="00E639FF">
              <w:rPr>
                <w:sz w:val="20"/>
                <w:szCs w:val="20"/>
                <w:lang w:val="en-US"/>
              </w:rPr>
              <w:t>3</w:t>
            </w:r>
          </w:p>
        </w:tc>
        <w:tc>
          <w:tcPr>
            <w:tcW w:w="242" w:type="pct"/>
            <w:tcBorders>
              <w:top w:val="single" w:sz="4" w:space="0" w:color="auto"/>
              <w:left w:val="single" w:sz="4" w:space="0" w:color="auto"/>
              <w:bottom w:val="single" w:sz="4" w:space="0" w:color="auto"/>
              <w:right w:val="single" w:sz="4" w:space="0" w:color="auto"/>
            </w:tcBorders>
          </w:tcPr>
          <w:p w14:paraId="6DA2135D" w14:textId="77777777" w:rsidR="001E6EEC" w:rsidRPr="00E639FF" w:rsidRDefault="001E6EEC" w:rsidP="00173921">
            <w:pPr>
              <w:pStyle w:val="a7"/>
              <w:jc w:val="center"/>
              <w:rPr>
                <w:sz w:val="20"/>
                <w:szCs w:val="20"/>
              </w:rPr>
            </w:pPr>
            <w:r w:rsidRPr="00E639FF">
              <w:rPr>
                <w:sz w:val="20"/>
                <w:szCs w:val="20"/>
              </w:rPr>
              <w:t>14</w:t>
            </w:r>
          </w:p>
        </w:tc>
        <w:tc>
          <w:tcPr>
            <w:tcW w:w="470" w:type="pct"/>
            <w:tcBorders>
              <w:top w:val="single" w:sz="4" w:space="0" w:color="auto"/>
              <w:left w:val="single" w:sz="4" w:space="0" w:color="auto"/>
              <w:bottom w:val="single" w:sz="4" w:space="0" w:color="auto"/>
              <w:right w:val="single" w:sz="4" w:space="0" w:color="auto"/>
            </w:tcBorders>
          </w:tcPr>
          <w:p w14:paraId="7DCDD9D5" w14:textId="77777777" w:rsidR="001E6EEC" w:rsidRPr="00E639FF" w:rsidRDefault="001E6EEC" w:rsidP="00173921">
            <w:pPr>
              <w:pStyle w:val="a7"/>
              <w:jc w:val="center"/>
              <w:rPr>
                <w:sz w:val="20"/>
                <w:szCs w:val="20"/>
              </w:rPr>
            </w:pPr>
            <w:r w:rsidRPr="00E639FF">
              <w:rPr>
                <w:sz w:val="20"/>
                <w:szCs w:val="20"/>
              </w:rPr>
              <w:t>15-17</w:t>
            </w:r>
          </w:p>
        </w:tc>
        <w:tc>
          <w:tcPr>
            <w:tcW w:w="388" w:type="pct"/>
            <w:vMerge w:val="restart"/>
            <w:tcBorders>
              <w:top w:val="single" w:sz="4" w:space="0" w:color="auto"/>
              <w:left w:val="single" w:sz="4" w:space="0" w:color="auto"/>
              <w:bottom w:val="single" w:sz="4" w:space="0" w:color="auto"/>
              <w:right w:val="single" w:sz="4" w:space="0" w:color="auto"/>
            </w:tcBorders>
          </w:tcPr>
          <w:p w14:paraId="5D2AB4BE" w14:textId="77777777" w:rsidR="001E6EEC" w:rsidRPr="00E639FF" w:rsidRDefault="001E6EEC" w:rsidP="00173921">
            <w:pPr>
              <w:pStyle w:val="a7"/>
              <w:jc w:val="center"/>
              <w:rPr>
                <w:sz w:val="20"/>
                <w:szCs w:val="20"/>
              </w:rPr>
            </w:pPr>
            <w:r w:rsidRPr="00E639FF">
              <w:rPr>
                <w:sz w:val="20"/>
                <w:szCs w:val="20"/>
              </w:rPr>
              <w:t>18</w:t>
            </w:r>
          </w:p>
        </w:tc>
        <w:tc>
          <w:tcPr>
            <w:tcW w:w="581" w:type="pct"/>
            <w:vMerge w:val="restart"/>
            <w:tcBorders>
              <w:top w:val="single" w:sz="4" w:space="0" w:color="auto"/>
              <w:left w:val="single" w:sz="4" w:space="0" w:color="auto"/>
              <w:bottom w:val="single" w:sz="4" w:space="0" w:color="auto"/>
              <w:right w:val="single" w:sz="4" w:space="0" w:color="auto"/>
            </w:tcBorders>
          </w:tcPr>
          <w:p w14:paraId="4A64BA4F" w14:textId="77777777" w:rsidR="001E6EEC" w:rsidRPr="00E639FF" w:rsidRDefault="001E6EEC" w:rsidP="00173921">
            <w:pPr>
              <w:pStyle w:val="a7"/>
              <w:jc w:val="center"/>
              <w:rPr>
                <w:sz w:val="20"/>
                <w:szCs w:val="20"/>
              </w:rPr>
            </w:pPr>
            <w:r w:rsidRPr="00E639FF">
              <w:rPr>
                <w:sz w:val="20"/>
                <w:szCs w:val="20"/>
              </w:rPr>
              <w:t>19-23</w:t>
            </w:r>
          </w:p>
        </w:tc>
        <w:tc>
          <w:tcPr>
            <w:tcW w:w="669" w:type="pct"/>
            <w:vMerge w:val="restart"/>
            <w:tcBorders>
              <w:top w:val="single" w:sz="4" w:space="0" w:color="auto"/>
              <w:left w:val="single" w:sz="4" w:space="0" w:color="auto"/>
              <w:bottom w:val="single" w:sz="4" w:space="0" w:color="auto"/>
            </w:tcBorders>
          </w:tcPr>
          <w:p w14:paraId="154C4803" w14:textId="77777777" w:rsidR="001E6EEC" w:rsidRPr="00E639FF" w:rsidRDefault="001E6EEC" w:rsidP="00173921">
            <w:pPr>
              <w:pStyle w:val="a7"/>
              <w:jc w:val="center"/>
              <w:rPr>
                <w:sz w:val="20"/>
                <w:szCs w:val="20"/>
              </w:rPr>
            </w:pPr>
            <w:r w:rsidRPr="00E639FF">
              <w:rPr>
                <w:sz w:val="20"/>
                <w:szCs w:val="20"/>
              </w:rPr>
              <w:t>24-26</w:t>
            </w:r>
          </w:p>
        </w:tc>
      </w:tr>
      <w:tr w:rsidR="001E6EEC" w:rsidRPr="00BA7741" w14:paraId="58F272FF" w14:textId="77777777" w:rsidTr="00173921">
        <w:tblPrEx>
          <w:tblBorders>
            <w:top w:val="single" w:sz="4" w:space="0" w:color="auto"/>
            <w:left w:val="single" w:sz="4" w:space="0" w:color="auto"/>
            <w:bottom w:val="single" w:sz="4" w:space="0" w:color="auto"/>
            <w:right w:val="single" w:sz="4" w:space="0" w:color="auto"/>
          </w:tblBorders>
        </w:tblPrEx>
        <w:tc>
          <w:tcPr>
            <w:tcW w:w="3361" w:type="pct"/>
            <w:gridSpan w:val="15"/>
            <w:tcBorders>
              <w:top w:val="single" w:sz="4" w:space="0" w:color="auto"/>
              <w:bottom w:val="single" w:sz="4" w:space="0" w:color="auto"/>
              <w:right w:val="single" w:sz="4" w:space="0" w:color="auto"/>
            </w:tcBorders>
          </w:tcPr>
          <w:p w14:paraId="24DEDF3F"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 (КПС)</w:t>
            </w:r>
          </w:p>
        </w:tc>
        <w:tc>
          <w:tcPr>
            <w:tcW w:w="388" w:type="pct"/>
            <w:vMerge/>
            <w:tcBorders>
              <w:top w:val="single" w:sz="4" w:space="0" w:color="auto"/>
              <w:left w:val="single" w:sz="4" w:space="0" w:color="auto"/>
              <w:bottom w:val="single" w:sz="4" w:space="0" w:color="auto"/>
              <w:right w:val="single" w:sz="4" w:space="0" w:color="auto"/>
            </w:tcBorders>
          </w:tcPr>
          <w:p w14:paraId="1527371A" w14:textId="77777777" w:rsidR="001E6EEC" w:rsidRPr="00E639FF" w:rsidRDefault="001E6EEC" w:rsidP="00173921">
            <w:pPr>
              <w:pStyle w:val="a7"/>
              <w:rPr>
                <w:sz w:val="20"/>
                <w:szCs w:val="20"/>
              </w:rPr>
            </w:pPr>
          </w:p>
        </w:tc>
        <w:tc>
          <w:tcPr>
            <w:tcW w:w="581" w:type="pct"/>
            <w:vMerge/>
            <w:tcBorders>
              <w:top w:val="single" w:sz="4" w:space="0" w:color="auto"/>
              <w:left w:val="single" w:sz="4" w:space="0" w:color="auto"/>
              <w:bottom w:val="single" w:sz="4" w:space="0" w:color="auto"/>
              <w:right w:val="single" w:sz="4" w:space="0" w:color="auto"/>
            </w:tcBorders>
          </w:tcPr>
          <w:p w14:paraId="1C79914D" w14:textId="77777777" w:rsidR="001E6EEC" w:rsidRPr="00E639FF" w:rsidRDefault="001E6EEC" w:rsidP="00173921">
            <w:pPr>
              <w:pStyle w:val="a7"/>
              <w:rPr>
                <w:sz w:val="20"/>
                <w:szCs w:val="20"/>
              </w:rPr>
            </w:pPr>
          </w:p>
        </w:tc>
        <w:tc>
          <w:tcPr>
            <w:tcW w:w="669" w:type="pct"/>
            <w:vMerge/>
            <w:tcBorders>
              <w:top w:val="single" w:sz="4" w:space="0" w:color="auto"/>
              <w:left w:val="single" w:sz="4" w:space="0" w:color="auto"/>
              <w:bottom w:val="single" w:sz="4" w:space="0" w:color="auto"/>
            </w:tcBorders>
          </w:tcPr>
          <w:p w14:paraId="7EC7FAEE" w14:textId="77777777" w:rsidR="001E6EEC" w:rsidRPr="00E639FF" w:rsidRDefault="001E6EEC" w:rsidP="00173921">
            <w:pPr>
              <w:pStyle w:val="a7"/>
              <w:rPr>
                <w:sz w:val="20"/>
                <w:szCs w:val="20"/>
              </w:rPr>
            </w:pPr>
          </w:p>
        </w:tc>
      </w:tr>
      <w:tr w:rsidR="001E6EEC" w:rsidRPr="00E639FF" w14:paraId="59B08CC8" w14:textId="77777777" w:rsidTr="00173921">
        <w:tblPrEx>
          <w:tblBorders>
            <w:top w:val="single" w:sz="4" w:space="0" w:color="auto"/>
            <w:left w:val="single" w:sz="4" w:space="0" w:color="auto"/>
            <w:bottom w:val="single" w:sz="4" w:space="0" w:color="auto"/>
            <w:right w:val="single" w:sz="4" w:space="0" w:color="auto"/>
          </w:tblBorders>
        </w:tblPrEx>
        <w:tc>
          <w:tcPr>
            <w:tcW w:w="3361" w:type="pct"/>
            <w:gridSpan w:val="15"/>
            <w:tcBorders>
              <w:top w:val="single" w:sz="4" w:space="0" w:color="auto"/>
              <w:bottom w:val="single" w:sz="4" w:space="0" w:color="auto"/>
              <w:right w:val="single" w:sz="4" w:space="0" w:color="auto"/>
            </w:tcBorders>
          </w:tcPr>
          <w:p w14:paraId="68328843" w14:textId="77777777" w:rsidR="001E6EEC" w:rsidRPr="00E639FF" w:rsidRDefault="003957EE" w:rsidP="00173921">
            <w:pPr>
              <w:pStyle w:val="1"/>
              <w:rPr>
                <w:color w:val="auto"/>
                <w:sz w:val="20"/>
                <w:szCs w:val="20"/>
              </w:rPr>
            </w:pPr>
            <w:r>
              <w:fldChar w:fldCharType="begin"/>
            </w:r>
            <w:r>
              <w:instrText xml:space="preserve"> HYPERLINK "http://mobileonline.garant.ru/document/redirect/58070474/0" </w:instrText>
            </w:r>
            <w:r>
              <w:fldChar w:fldCharType="separate"/>
            </w:r>
            <w:r w:rsidR="001E6EEC" w:rsidRPr="00E639FF">
              <w:rPr>
                <w:rStyle w:val="a5"/>
                <w:rFonts w:cs="Times New Roman CYR"/>
                <w:color w:val="auto"/>
                <w:sz w:val="20"/>
                <w:szCs w:val="20"/>
              </w:rPr>
              <w:t>КРБ</w:t>
            </w:r>
            <w:r>
              <w:rPr>
                <w:rStyle w:val="a5"/>
                <w:rFonts w:cs="Times New Roman CYR"/>
                <w:color w:val="auto"/>
                <w:sz w:val="20"/>
                <w:szCs w:val="20"/>
              </w:rPr>
              <w:fldChar w:fldCharType="end"/>
            </w:r>
          </w:p>
        </w:tc>
        <w:tc>
          <w:tcPr>
            <w:tcW w:w="388" w:type="pct"/>
            <w:vMerge w:val="restart"/>
            <w:tcBorders>
              <w:top w:val="single" w:sz="4" w:space="0" w:color="auto"/>
              <w:left w:val="single" w:sz="4" w:space="0" w:color="auto"/>
              <w:bottom w:val="single" w:sz="4" w:space="0" w:color="auto"/>
              <w:right w:val="single" w:sz="4" w:space="0" w:color="auto"/>
            </w:tcBorders>
          </w:tcPr>
          <w:p w14:paraId="75A25431" w14:textId="77777777" w:rsidR="001E6EEC" w:rsidRPr="00E639FF" w:rsidRDefault="003957EE" w:rsidP="00173921">
            <w:pPr>
              <w:pStyle w:val="a7"/>
              <w:jc w:val="center"/>
              <w:rPr>
                <w:sz w:val="20"/>
                <w:szCs w:val="20"/>
              </w:rPr>
            </w:pPr>
            <w:hyperlink r:id="rId11" w:history="1">
              <w:r w:rsidR="001E6EEC" w:rsidRPr="00E639FF">
                <w:rPr>
                  <w:rStyle w:val="a5"/>
                  <w:color w:val="auto"/>
                  <w:sz w:val="20"/>
                  <w:szCs w:val="20"/>
                </w:rPr>
                <w:t>КФО</w:t>
              </w:r>
            </w:hyperlink>
          </w:p>
        </w:tc>
        <w:tc>
          <w:tcPr>
            <w:tcW w:w="581" w:type="pct"/>
            <w:vMerge w:val="restart"/>
            <w:tcBorders>
              <w:top w:val="single" w:sz="4" w:space="0" w:color="auto"/>
              <w:left w:val="single" w:sz="4" w:space="0" w:color="auto"/>
              <w:bottom w:val="single" w:sz="4" w:space="0" w:color="auto"/>
              <w:right w:val="single" w:sz="4" w:space="0" w:color="auto"/>
            </w:tcBorders>
          </w:tcPr>
          <w:p w14:paraId="6F84E48B" w14:textId="77777777" w:rsidR="001E6EEC" w:rsidRPr="00E639FF" w:rsidRDefault="003957EE" w:rsidP="00173921">
            <w:pPr>
              <w:pStyle w:val="a7"/>
              <w:jc w:val="center"/>
              <w:rPr>
                <w:rStyle w:val="a5"/>
                <w:color w:val="auto"/>
                <w:sz w:val="20"/>
                <w:szCs w:val="20"/>
              </w:rPr>
            </w:pPr>
            <w:hyperlink r:id="rId12" w:history="1">
              <w:r w:rsidR="001E6EEC" w:rsidRPr="00E639FF">
                <w:rPr>
                  <w:rStyle w:val="a5"/>
                  <w:color w:val="auto"/>
                  <w:sz w:val="20"/>
                  <w:szCs w:val="20"/>
                </w:rPr>
                <w:t>101 ХХ</w:t>
              </w:r>
            </w:hyperlink>
          </w:p>
          <w:p w14:paraId="5840955E"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 xml:space="preserve">102 </w:t>
            </w:r>
            <w:r w:rsidRPr="00E639FF">
              <w:rPr>
                <w:rStyle w:val="a5"/>
                <w:rFonts w:cs="Times New Roman CYR"/>
                <w:color w:val="auto"/>
                <w:sz w:val="20"/>
                <w:szCs w:val="20"/>
              </w:rPr>
              <w:t>XX</w:t>
            </w:r>
          </w:p>
          <w:p w14:paraId="40AF0E24"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 xml:space="preserve">104 </w:t>
            </w:r>
            <w:r w:rsidRPr="00E639FF">
              <w:rPr>
                <w:rStyle w:val="a5"/>
                <w:rFonts w:cs="Times New Roman CYR"/>
                <w:color w:val="auto"/>
                <w:sz w:val="20"/>
                <w:szCs w:val="20"/>
              </w:rPr>
              <w:t>XX</w:t>
            </w:r>
          </w:p>
          <w:p w14:paraId="16BE5080"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 xml:space="preserve">105 </w:t>
            </w:r>
            <w:r w:rsidRPr="00E639FF">
              <w:rPr>
                <w:rStyle w:val="a5"/>
                <w:rFonts w:cs="Times New Roman CYR"/>
                <w:color w:val="auto"/>
                <w:sz w:val="20"/>
                <w:szCs w:val="20"/>
              </w:rPr>
              <w:t>XX</w:t>
            </w:r>
          </w:p>
          <w:p w14:paraId="1E22F4AD" w14:textId="49895562" w:rsidR="001E6EEC" w:rsidRPr="001E6EEC" w:rsidRDefault="00173921" w:rsidP="00173921">
            <w:pPr>
              <w:jc w:val="center"/>
              <w:rPr>
                <w:rStyle w:val="a5"/>
                <w:rFonts w:cs="Times New Roman CYR"/>
                <w:color w:val="auto"/>
                <w:sz w:val="20"/>
                <w:szCs w:val="20"/>
                <w:lang w:val="ru-RU"/>
              </w:rPr>
            </w:pPr>
            <w:r>
              <w:rPr>
                <w:rStyle w:val="a5"/>
                <w:rFonts w:cs="Times New Roman CYR"/>
                <w:color w:val="auto"/>
                <w:sz w:val="20"/>
                <w:szCs w:val="20"/>
                <w:lang w:val="ru-RU"/>
              </w:rPr>
              <w:t>111,112,121</w:t>
            </w:r>
            <w:r w:rsidR="001E6EEC" w:rsidRPr="001E6EEC">
              <w:rPr>
                <w:rStyle w:val="a5"/>
                <w:rFonts w:cs="Times New Roman CYR"/>
                <w:color w:val="auto"/>
                <w:sz w:val="20"/>
                <w:szCs w:val="20"/>
                <w:lang w:val="ru-RU"/>
              </w:rPr>
              <w:t xml:space="preserve"> ХХ</w:t>
            </w:r>
          </w:p>
          <w:p w14:paraId="3E1150D6"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114 ХХ</w:t>
            </w:r>
          </w:p>
        </w:tc>
        <w:tc>
          <w:tcPr>
            <w:tcW w:w="669" w:type="pct"/>
            <w:vMerge w:val="restart"/>
            <w:tcBorders>
              <w:top w:val="single" w:sz="4" w:space="0" w:color="auto"/>
              <w:left w:val="single" w:sz="4" w:space="0" w:color="auto"/>
              <w:bottom w:val="single" w:sz="4" w:space="0" w:color="auto"/>
            </w:tcBorders>
          </w:tcPr>
          <w:p w14:paraId="3957003A" w14:textId="77777777" w:rsidR="001E6EEC" w:rsidRPr="00E639FF" w:rsidRDefault="003957EE" w:rsidP="00173921">
            <w:pPr>
              <w:pStyle w:val="a7"/>
              <w:jc w:val="center"/>
              <w:rPr>
                <w:sz w:val="20"/>
                <w:szCs w:val="20"/>
              </w:rPr>
            </w:pPr>
            <w:hyperlink r:id="rId13" w:history="1">
              <w:r w:rsidR="001E6EEC" w:rsidRPr="00E639FF">
                <w:rPr>
                  <w:rStyle w:val="a5"/>
                  <w:color w:val="auto"/>
                  <w:sz w:val="20"/>
                  <w:szCs w:val="20"/>
                </w:rPr>
                <w:t>КОСГУ</w:t>
              </w:r>
            </w:hyperlink>
          </w:p>
        </w:tc>
      </w:tr>
      <w:tr w:rsidR="001E6EEC" w:rsidRPr="00E639FF" w14:paraId="54067854" w14:textId="77777777" w:rsidTr="00173921">
        <w:tblPrEx>
          <w:tblBorders>
            <w:top w:val="single" w:sz="4" w:space="0" w:color="auto"/>
            <w:left w:val="single" w:sz="4" w:space="0" w:color="auto"/>
            <w:bottom w:val="single" w:sz="4" w:space="0" w:color="auto"/>
            <w:right w:val="single" w:sz="4" w:space="0" w:color="auto"/>
          </w:tblBorders>
        </w:tblPrEx>
        <w:tc>
          <w:tcPr>
            <w:tcW w:w="810" w:type="pct"/>
            <w:gridSpan w:val="4"/>
            <w:tcBorders>
              <w:top w:val="single" w:sz="4" w:space="0" w:color="auto"/>
              <w:bottom w:val="single" w:sz="4" w:space="0" w:color="auto"/>
              <w:right w:val="single" w:sz="4" w:space="0" w:color="auto"/>
            </w:tcBorders>
          </w:tcPr>
          <w:p w14:paraId="6515BB15" w14:textId="77777777" w:rsidR="001E6EEC" w:rsidRPr="00E639FF" w:rsidRDefault="001E6EEC" w:rsidP="00173921">
            <w:pPr>
              <w:pStyle w:val="a7"/>
              <w:jc w:val="center"/>
              <w:rPr>
                <w:sz w:val="20"/>
                <w:szCs w:val="20"/>
              </w:rPr>
            </w:pPr>
            <w:r w:rsidRPr="00E639FF">
              <w:rPr>
                <w:sz w:val="20"/>
                <w:szCs w:val="20"/>
              </w:rPr>
              <w:t>код раздела, подраздела текущего (отчетного) финансового года</w:t>
            </w:r>
          </w:p>
        </w:tc>
        <w:tc>
          <w:tcPr>
            <w:tcW w:w="2081" w:type="pct"/>
            <w:gridSpan w:val="10"/>
            <w:tcBorders>
              <w:top w:val="single" w:sz="4" w:space="0" w:color="auto"/>
              <w:left w:val="single" w:sz="4" w:space="0" w:color="auto"/>
              <w:bottom w:val="single" w:sz="4" w:space="0" w:color="auto"/>
              <w:right w:val="single" w:sz="4" w:space="0" w:color="auto"/>
            </w:tcBorders>
          </w:tcPr>
          <w:p w14:paraId="0DB6FA16" w14:textId="77777777" w:rsidR="001E6EEC" w:rsidRPr="00E639FF" w:rsidRDefault="001E6EEC" w:rsidP="00173921">
            <w:pPr>
              <w:pStyle w:val="a7"/>
              <w:jc w:val="center"/>
              <w:rPr>
                <w:sz w:val="20"/>
                <w:szCs w:val="20"/>
              </w:rPr>
            </w:pPr>
            <w:r w:rsidRPr="00E639FF">
              <w:rPr>
                <w:sz w:val="20"/>
                <w:szCs w:val="20"/>
              </w:rPr>
              <w:t>НУЛИ</w:t>
            </w:r>
          </w:p>
          <w:p w14:paraId="3FA4CF38" w14:textId="77777777" w:rsidR="001E6EEC" w:rsidRPr="00E639FF" w:rsidRDefault="001E6EEC" w:rsidP="00173921">
            <w:pPr>
              <w:pStyle w:val="a7"/>
              <w:jc w:val="center"/>
              <w:rPr>
                <w:sz w:val="20"/>
                <w:szCs w:val="20"/>
              </w:rPr>
            </w:pPr>
            <w:r w:rsidRPr="00E639FF">
              <w:rPr>
                <w:sz w:val="20"/>
                <w:szCs w:val="20"/>
              </w:rPr>
              <w:t>или</w:t>
            </w:r>
          </w:p>
          <w:p w14:paraId="30AE7E26" w14:textId="77777777" w:rsidR="001E6EEC" w:rsidRPr="00E639FF" w:rsidRDefault="001E6EEC" w:rsidP="00173921">
            <w:pPr>
              <w:pStyle w:val="a7"/>
              <w:jc w:val="center"/>
              <w:rPr>
                <w:sz w:val="20"/>
                <w:szCs w:val="20"/>
              </w:rPr>
            </w:pPr>
            <w:r w:rsidRPr="00E639FF">
              <w:rPr>
                <w:sz w:val="20"/>
                <w:szCs w:val="20"/>
              </w:rPr>
              <w:t>ИНОЕ</w:t>
            </w:r>
          </w:p>
        </w:tc>
        <w:tc>
          <w:tcPr>
            <w:tcW w:w="470" w:type="pct"/>
            <w:tcBorders>
              <w:top w:val="single" w:sz="4" w:space="0" w:color="auto"/>
              <w:left w:val="single" w:sz="4" w:space="0" w:color="auto"/>
              <w:bottom w:val="single" w:sz="4" w:space="0" w:color="auto"/>
              <w:right w:val="single" w:sz="4" w:space="0" w:color="auto"/>
            </w:tcBorders>
          </w:tcPr>
          <w:p w14:paraId="312A3360" w14:textId="77777777" w:rsidR="001E6EEC" w:rsidRPr="00E639FF" w:rsidRDefault="003957EE" w:rsidP="00173921">
            <w:pPr>
              <w:pStyle w:val="a7"/>
              <w:jc w:val="center"/>
              <w:rPr>
                <w:sz w:val="20"/>
                <w:szCs w:val="20"/>
              </w:rPr>
            </w:pPr>
            <w:hyperlink r:id="rId14" w:history="1">
              <w:r w:rsidR="001E6EEC" w:rsidRPr="00E639FF">
                <w:rPr>
                  <w:rStyle w:val="a5"/>
                  <w:color w:val="auto"/>
                  <w:sz w:val="20"/>
                  <w:szCs w:val="20"/>
                </w:rPr>
                <w:t>НУЛИ</w:t>
              </w:r>
            </w:hyperlink>
          </w:p>
        </w:tc>
        <w:tc>
          <w:tcPr>
            <w:tcW w:w="388" w:type="pct"/>
            <w:vMerge/>
            <w:tcBorders>
              <w:top w:val="single" w:sz="4" w:space="0" w:color="auto"/>
              <w:left w:val="single" w:sz="4" w:space="0" w:color="auto"/>
              <w:bottom w:val="single" w:sz="4" w:space="0" w:color="auto"/>
              <w:right w:val="single" w:sz="4" w:space="0" w:color="auto"/>
            </w:tcBorders>
          </w:tcPr>
          <w:p w14:paraId="3B01ACDD" w14:textId="77777777" w:rsidR="001E6EEC" w:rsidRPr="00E639FF" w:rsidRDefault="001E6EEC" w:rsidP="00173921">
            <w:pPr>
              <w:pStyle w:val="a7"/>
              <w:rPr>
                <w:sz w:val="20"/>
                <w:szCs w:val="20"/>
              </w:rPr>
            </w:pPr>
          </w:p>
        </w:tc>
        <w:tc>
          <w:tcPr>
            <w:tcW w:w="581" w:type="pct"/>
            <w:vMerge/>
            <w:tcBorders>
              <w:top w:val="single" w:sz="4" w:space="0" w:color="auto"/>
              <w:left w:val="single" w:sz="4" w:space="0" w:color="auto"/>
              <w:bottom w:val="single" w:sz="4" w:space="0" w:color="auto"/>
              <w:right w:val="single" w:sz="4" w:space="0" w:color="auto"/>
            </w:tcBorders>
          </w:tcPr>
          <w:p w14:paraId="4A515C99" w14:textId="77777777" w:rsidR="001E6EEC" w:rsidRPr="00E639FF" w:rsidRDefault="001E6EEC" w:rsidP="00173921">
            <w:pPr>
              <w:pStyle w:val="a7"/>
              <w:rPr>
                <w:sz w:val="20"/>
                <w:szCs w:val="20"/>
              </w:rPr>
            </w:pPr>
          </w:p>
        </w:tc>
        <w:tc>
          <w:tcPr>
            <w:tcW w:w="669" w:type="pct"/>
            <w:vMerge/>
            <w:tcBorders>
              <w:top w:val="single" w:sz="4" w:space="0" w:color="auto"/>
              <w:left w:val="single" w:sz="4" w:space="0" w:color="auto"/>
              <w:bottom w:val="single" w:sz="4" w:space="0" w:color="auto"/>
            </w:tcBorders>
          </w:tcPr>
          <w:p w14:paraId="2E5A29E8" w14:textId="77777777" w:rsidR="001E6EEC" w:rsidRPr="00E639FF" w:rsidRDefault="001E6EEC" w:rsidP="00173921">
            <w:pPr>
              <w:pStyle w:val="a7"/>
              <w:rPr>
                <w:sz w:val="20"/>
                <w:szCs w:val="20"/>
              </w:rPr>
            </w:pPr>
          </w:p>
        </w:tc>
      </w:tr>
    </w:tbl>
    <w:p w14:paraId="1743208F" w14:textId="77777777" w:rsidR="001E6EEC" w:rsidRPr="00E639FF" w:rsidRDefault="001E6EEC" w:rsidP="001E6EEC">
      <w:pPr>
        <w:rPr>
          <w:sz w:val="20"/>
          <w:szCs w:val="20"/>
        </w:rPr>
      </w:pPr>
    </w:p>
    <w:tbl>
      <w:tblPr>
        <w:tblW w:w="4628" w:type="pct"/>
        <w:tblInd w:w="108" w:type="dxa"/>
        <w:tblLayout w:type="fixed"/>
        <w:tblLook w:val="0000" w:firstRow="0" w:lastRow="0" w:firstColumn="0" w:lastColumn="0" w:noHBand="0" w:noVBand="0"/>
      </w:tblPr>
      <w:tblGrid>
        <w:gridCol w:w="324"/>
        <w:gridCol w:w="323"/>
        <w:gridCol w:w="323"/>
        <w:gridCol w:w="423"/>
        <w:gridCol w:w="301"/>
        <w:gridCol w:w="301"/>
        <w:gridCol w:w="301"/>
        <w:gridCol w:w="301"/>
        <w:gridCol w:w="301"/>
        <w:gridCol w:w="441"/>
        <w:gridCol w:w="508"/>
        <w:gridCol w:w="380"/>
        <w:gridCol w:w="382"/>
        <w:gridCol w:w="382"/>
        <w:gridCol w:w="770"/>
        <w:gridCol w:w="765"/>
        <w:gridCol w:w="1016"/>
        <w:gridCol w:w="1013"/>
      </w:tblGrid>
      <w:tr w:rsidR="001E6EEC" w:rsidRPr="00E639FF" w14:paraId="3C5DE602" w14:textId="77777777" w:rsidTr="00173921">
        <w:trPr>
          <w:trHeight w:val="240"/>
        </w:trPr>
        <w:tc>
          <w:tcPr>
            <w:tcW w:w="5000" w:type="pct"/>
            <w:gridSpan w:val="18"/>
            <w:tcBorders>
              <w:top w:val="single" w:sz="4" w:space="0" w:color="FFFFFF"/>
              <w:left w:val="single" w:sz="4" w:space="0" w:color="FFFFFF"/>
              <w:bottom w:val="single" w:sz="4" w:space="0" w:color="FFFFFF"/>
              <w:right w:val="single" w:sz="4" w:space="0" w:color="FFFFFF"/>
            </w:tcBorders>
          </w:tcPr>
          <w:p w14:paraId="0544D2F6" w14:textId="77777777" w:rsidR="001E6EEC" w:rsidRPr="00E639FF" w:rsidRDefault="001E6EEC" w:rsidP="00173921">
            <w:pPr>
              <w:pStyle w:val="a7"/>
              <w:rPr>
                <w:sz w:val="20"/>
                <w:szCs w:val="20"/>
              </w:rPr>
            </w:pPr>
          </w:p>
        </w:tc>
      </w:tr>
      <w:tr w:rsidR="001E6EEC" w:rsidRPr="00BA7741" w14:paraId="343A7A2D" w14:textId="77777777" w:rsidTr="00173921">
        <w:tblPrEx>
          <w:tblBorders>
            <w:top w:val="single" w:sz="4" w:space="0" w:color="auto"/>
            <w:left w:val="single" w:sz="4" w:space="0" w:color="auto"/>
            <w:bottom w:val="single" w:sz="4" w:space="0" w:color="auto"/>
            <w:right w:val="single" w:sz="4" w:space="0" w:color="auto"/>
          </w:tblBorders>
        </w:tblPrEx>
        <w:tc>
          <w:tcPr>
            <w:tcW w:w="5000" w:type="pct"/>
            <w:gridSpan w:val="18"/>
            <w:tcBorders>
              <w:top w:val="single" w:sz="4" w:space="0" w:color="auto"/>
              <w:bottom w:val="single" w:sz="4" w:space="0" w:color="auto"/>
            </w:tcBorders>
          </w:tcPr>
          <w:p w14:paraId="794DAEDE" w14:textId="77777777" w:rsidR="001E6EEC" w:rsidRPr="001E6EEC" w:rsidRDefault="001E6EEC" w:rsidP="00173921">
            <w:pPr>
              <w:pStyle w:val="1"/>
              <w:rPr>
                <w:color w:val="auto"/>
                <w:sz w:val="20"/>
                <w:szCs w:val="20"/>
                <w:lang w:val="ru-RU"/>
              </w:rPr>
            </w:pPr>
            <w:r w:rsidRPr="001E6EEC">
              <w:rPr>
                <w:color w:val="auto"/>
                <w:sz w:val="20"/>
                <w:szCs w:val="20"/>
                <w:lang w:val="ru-RU"/>
              </w:rPr>
              <w:t>Схема формирования счета по разрядам</w:t>
            </w:r>
          </w:p>
        </w:tc>
      </w:tr>
      <w:tr w:rsidR="001E6EEC" w:rsidRPr="00E639FF" w14:paraId="7470A291" w14:textId="77777777" w:rsidTr="00173921">
        <w:tblPrEx>
          <w:tblBorders>
            <w:top w:val="single" w:sz="4" w:space="0" w:color="auto"/>
            <w:left w:val="single" w:sz="4" w:space="0" w:color="auto"/>
            <w:bottom w:val="single" w:sz="4" w:space="0" w:color="auto"/>
            <w:right w:val="single" w:sz="4" w:space="0" w:color="auto"/>
          </w:tblBorders>
        </w:tblPrEx>
        <w:tc>
          <w:tcPr>
            <w:tcW w:w="189" w:type="pct"/>
            <w:tcBorders>
              <w:top w:val="single" w:sz="4" w:space="0" w:color="auto"/>
              <w:bottom w:val="single" w:sz="4" w:space="0" w:color="auto"/>
              <w:right w:val="single" w:sz="4" w:space="0" w:color="auto"/>
            </w:tcBorders>
          </w:tcPr>
          <w:p w14:paraId="426DF02E" w14:textId="77777777" w:rsidR="001E6EEC" w:rsidRPr="00E639FF" w:rsidRDefault="001E6EEC" w:rsidP="00173921">
            <w:pPr>
              <w:pStyle w:val="a7"/>
              <w:jc w:val="center"/>
              <w:rPr>
                <w:sz w:val="20"/>
                <w:szCs w:val="20"/>
              </w:rPr>
            </w:pPr>
            <w:r w:rsidRPr="00E639FF">
              <w:rPr>
                <w:sz w:val="20"/>
                <w:szCs w:val="20"/>
              </w:rPr>
              <w:t>1</w:t>
            </w:r>
          </w:p>
        </w:tc>
        <w:tc>
          <w:tcPr>
            <w:tcW w:w="189" w:type="pct"/>
            <w:tcBorders>
              <w:top w:val="single" w:sz="4" w:space="0" w:color="auto"/>
              <w:left w:val="single" w:sz="4" w:space="0" w:color="auto"/>
              <w:bottom w:val="single" w:sz="4" w:space="0" w:color="auto"/>
              <w:right w:val="single" w:sz="4" w:space="0" w:color="auto"/>
            </w:tcBorders>
          </w:tcPr>
          <w:p w14:paraId="0EA3FAC4" w14:textId="77777777" w:rsidR="001E6EEC" w:rsidRPr="00E639FF" w:rsidRDefault="001E6EEC" w:rsidP="00173921">
            <w:pPr>
              <w:pStyle w:val="a7"/>
              <w:jc w:val="center"/>
              <w:rPr>
                <w:sz w:val="20"/>
                <w:szCs w:val="20"/>
              </w:rPr>
            </w:pPr>
            <w:r w:rsidRPr="00E639FF">
              <w:rPr>
                <w:sz w:val="20"/>
                <w:szCs w:val="20"/>
              </w:rPr>
              <w:t>2</w:t>
            </w:r>
          </w:p>
        </w:tc>
        <w:tc>
          <w:tcPr>
            <w:tcW w:w="189" w:type="pct"/>
            <w:tcBorders>
              <w:top w:val="single" w:sz="4" w:space="0" w:color="auto"/>
              <w:left w:val="single" w:sz="4" w:space="0" w:color="auto"/>
              <w:bottom w:val="single" w:sz="4" w:space="0" w:color="auto"/>
              <w:right w:val="single" w:sz="4" w:space="0" w:color="auto"/>
            </w:tcBorders>
          </w:tcPr>
          <w:p w14:paraId="43D7F3D1" w14:textId="77777777" w:rsidR="001E6EEC" w:rsidRPr="00E639FF" w:rsidRDefault="001E6EEC" w:rsidP="00173921">
            <w:pPr>
              <w:pStyle w:val="a7"/>
              <w:jc w:val="center"/>
              <w:rPr>
                <w:sz w:val="20"/>
                <w:szCs w:val="20"/>
              </w:rPr>
            </w:pPr>
            <w:r w:rsidRPr="00E639FF">
              <w:rPr>
                <w:sz w:val="20"/>
                <w:szCs w:val="20"/>
              </w:rPr>
              <w:t>3</w:t>
            </w:r>
          </w:p>
        </w:tc>
        <w:tc>
          <w:tcPr>
            <w:tcW w:w="247" w:type="pct"/>
            <w:tcBorders>
              <w:top w:val="single" w:sz="4" w:space="0" w:color="auto"/>
              <w:left w:val="single" w:sz="4" w:space="0" w:color="auto"/>
              <w:bottom w:val="single" w:sz="4" w:space="0" w:color="auto"/>
              <w:right w:val="single" w:sz="4" w:space="0" w:color="auto"/>
            </w:tcBorders>
          </w:tcPr>
          <w:p w14:paraId="4EB15EC2" w14:textId="77777777" w:rsidR="001E6EEC" w:rsidRPr="00E639FF" w:rsidRDefault="001E6EEC" w:rsidP="00173921">
            <w:pPr>
              <w:pStyle w:val="a7"/>
              <w:jc w:val="center"/>
              <w:rPr>
                <w:sz w:val="20"/>
                <w:szCs w:val="20"/>
              </w:rPr>
            </w:pPr>
            <w:r w:rsidRPr="00E639FF">
              <w:rPr>
                <w:sz w:val="20"/>
                <w:szCs w:val="20"/>
              </w:rPr>
              <w:t>4</w:t>
            </w:r>
          </w:p>
        </w:tc>
        <w:tc>
          <w:tcPr>
            <w:tcW w:w="176" w:type="pct"/>
            <w:tcBorders>
              <w:top w:val="single" w:sz="4" w:space="0" w:color="auto"/>
              <w:left w:val="single" w:sz="4" w:space="0" w:color="auto"/>
              <w:bottom w:val="single" w:sz="4" w:space="0" w:color="auto"/>
              <w:right w:val="single" w:sz="4" w:space="0" w:color="auto"/>
            </w:tcBorders>
          </w:tcPr>
          <w:p w14:paraId="058D1D69" w14:textId="77777777" w:rsidR="001E6EEC" w:rsidRPr="00E639FF" w:rsidRDefault="001E6EEC" w:rsidP="00173921">
            <w:pPr>
              <w:pStyle w:val="a7"/>
              <w:jc w:val="center"/>
              <w:rPr>
                <w:sz w:val="20"/>
                <w:szCs w:val="20"/>
              </w:rPr>
            </w:pPr>
            <w:r w:rsidRPr="00E639FF">
              <w:rPr>
                <w:sz w:val="20"/>
                <w:szCs w:val="20"/>
              </w:rPr>
              <w:t>5</w:t>
            </w:r>
          </w:p>
        </w:tc>
        <w:tc>
          <w:tcPr>
            <w:tcW w:w="176" w:type="pct"/>
            <w:tcBorders>
              <w:top w:val="single" w:sz="4" w:space="0" w:color="auto"/>
              <w:left w:val="single" w:sz="4" w:space="0" w:color="auto"/>
              <w:bottom w:val="single" w:sz="4" w:space="0" w:color="auto"/>
              <w:right w:val="single" w:sz="4" w:space="0" w:color="auto"/>
            </w:tcBorders>
          </w:tcPr>
          <w:p w14:paraId="11ADEBF6" w14:textId="77777777" w:rsidR="001E6EEC" w:rsidRPr="00E639FF" w:rsidRDefault="001E6EEC" w:rsidP="00173921">
            <w:pPr>
              <w:pStyle w:val="a7"/>
              <w:jc w:val="center"/>
              <w:rPr>
                <w:sz w:val="20"/>
                <w:szCs w:val="20"/>
              </w:rPr>
            </w:pPr>
            <w:r w:rsidRPr="00E639FF">
              <w:rPr>
                <w:sz w:val="20"/>
                <w:szCs w:val="20"/>
              </w:rPr>
              <w:t>6</w:t>
            </w:r>
          </w:p>
        </w:tc>
        <w:tc>
          <w:tcPr>
            <w:tcW w:w="176" w:type="pct"/>
            <w:tcBorders>
              <w:top w:val="single" w:sz="4" w:space="0" w:color="auto"/>
              <w:left w:val="single" w:sz="4" w:space="0" w:color="auto"/>
              <w:bottom w:val="single" w:sz="4" w:space="0" w:color="auto"/>
              <w:right w:val="single" w:sz="4" w:space="0" w:color="auto"/>
            </w:tcBorders>
          </w:tcPr>
          <w:p w14:paraId="5841F34A" w14:textId="77777777" w:rsidR="001E6EEC" w:rsidRPr="00E639FF" w:rsidRDefault="001E6EEC" w:rsidP="00173921">
            <w:pPr>
              <w:pStyle w:val="a7"/>
              <w:jc w:val="center"/>
              <w:rPr>
                <w:sz w:val="20"/>
                <w:szCs w:val="20"/>
              </w:rPr>
            </w:pPr>
            <w:r w:rsidRPr="00E639FF">
              <w:rPr>
                <w:sz w:val="20"/>
                <w:szCs w:val="20"/>
              </w:rPr>
              <w:t>7</w:t>
            </w:r>
          </w:p>
        </w:tc>
        <w:tc>
          <w:tcPr>
            <w:tcW w:w="176" w:type="pct"/>
            <w:tcBorders>
              <w:top w:val="single" w:sz="4" w:space="0" w:color="auto"/>
              <w:left w:val="single" w:sz="4" w:space="0" w:color="auto"/>
              <w:bottom w:val="single" w:sz="4" w:space="0" w:color="auto"/>
              <w:right w:val="single" w:sz="4" w:space="0" w:color="auto"/>
            </w:tcBorders>
          </w:tcPr>
          <w:p w14:paraId="751F3D30" w14:textId="77777777" w:rsidR="001E6EEC" w:rsidRPr="00E639FF" w:rsidRDefault="001E6EEC" w:rsidP="00173921">
            <w:pPr>
              <w:pStyle w:val="a7"/>
              <w:jc w:val="center"/>
              <w:rPr>
                <w:sz w:val="20"/>
                <w:szCs w:val="20"/>
              </w:rPr>
            </w:pPr>
            <w:r w:rsidRPr="00E639FF">
              <w:rPr>
                <w:sz w:val="20"/>
                <w:szCs w:val="20"/>
              </w:rPr>
              <w:t>8</w:t>
            </w:r>
          </w:p>
        </w:tc>
        <w:tc>
          <w:tcPr>
            <w:tcW w:w="176" w:type="pct"/>
            <w:tcBorders>
              <w:top w:val="single" w:sz="4" w:space="0" w:color="auto"/>
              <w:left w:val="single" w:sz="4" w:space="0" w:color="auto"/>
              <w:bottom w:val="single" w:sz="4" w:space="0" w:color="auto"/>
              <w:right w:val="single" w:sz="4" w:space="0" w:color="auto"/>
            </w:tcBorders>
          </w:tcPr>
          <w:p w14:paraId="4A7B5C70" w14:textId="77777777" w:rsidR="001E6EEC" w:rsidRPr="00E639FF" w:rsidRDefault="001E6EEC" w:rsidP="00173921">
            <w:pPr>
              <w:pStyle w:val="a7"/>
              <w:jc w:val="center"/>
              <w:rPr>
                <w:sz w:val="20"/>
                <w:szCs w:val="20"/>
              </w:rPr>
            </w:pPr>
            <w:r w:rsidRPr="00E639FF">
              <w:rPr>
                <w:sz w:val="20"/>
                <w:szCs w:val="20"/>
              </w:rPr>
              <w:t>9</w:t>
            </w:r>
          </w:p>
        </w:tc>
        <w:tc>
          <w:tcPr>
            <w:tcW w:w="258" w:type="pct"/>
            <w:tcBorders>
              <w:top w:val="single" w:sz="4" w:space="0" w:color="auto"/>
              <w:left w:val="single" w:sz="4" w:space="0" w:color="auto"/>
              <w:bottom w:val="single" w:sz="4" w:space="0" w:color="auto"/>
              <w:right w:val="single" w:sz="4" w:space="0" w:color="auto"/>
            </w:tcBorders>
          </w:tcPr>
          <w:p w14:paraId="79961438" w14:textId="77777777" w:rsidR="001E6EEC" w:rsidRPr="00E639FF" w:rsidRDefault="001E6EEC" w:rsidP="00173921">
            <w:pPr>
              <w:pStyle w:val="a7"/>
              <w:jc w:val="center"/>
              <w:rPr>
                <w:sz w:val="20"/>
                <w:szCs w:val="20"/>
              </w:rPr>
            </w:pPr>
            <w:r w:rsidRPr="00E639FF">
              <w:rPr>
                <w:sz w:val="20"/>
                <w:szCs w:val="20"/>
              </w:rPr>
              <w:t>10</w:t>
            </w:r>
          </w:p>
        </w:tc>
        <w:tc>
          <w:tcPr>
            <w:tcW w:w="297" w:type="pct"/>
            <w:tcBorders>
              <w:top w:val="single" w:sz="4" w:space="0" w:color="auto"/>
              <w:left w:val="single" w:sz="4" w:space="0" w:color="auto"/>
              <w:bottom w:val="single" w:sz="4" w:space="0" w:color="auto"/>
              <w:right w:val="single" w:sz="4" w:space="0" w:color="auto"/>
            </w:tcBorders>
          </w:tcPr>
          <w:p w14:paraId="0D9298E4" w14:textId="77777777" w:rsidR="001E6EEC" w:rsidRPr="00E639FF" w:rsidRDefault="001E6EEC" w:rsidP="00173921">
            <w:pPr>
              <w:pStyle w:val="a7"/>
              <w:jc w:val="center"/>
              <w:rPr>
                <w:sz w:val="20"/>
                <w:szCs w:val="20"/>
              </w:rPr>
            </w:pPr>
            <w:r w:rsidRPr="00E639FF">
              <w:rPr>
                <w:sz w:val="20"/>
                <w:szCs w:val="20"/>
              </w:rPr>
              <w:t>11</w:t>
            </w:r>
          </w:p>
        </w:tc>
        <w:tc>
          <w:tcPr>
            <w:tcW w:w="222" w:type="pct"/>
            <w:tcBorders>
              <w:top w:val="single" w:sz="4" w:space="0" w:color="auto"/>
              <w:left w:val="single" w:sz="4" w:space="0" w:color="auto"/>
              <w:bottom w:val="single" w:sz="4" w:space="0" w:color="auto"/>
              <w:right w:val="single" w:sz="4" w:space="0" w:color="auto"/>
            </w:tcBorders>
          </w:tcPr>
          <w:p w14:paraId="4C000FB6" w14:textId="77777777" w:rsidR="001E6EEC" w:rsidRPr="00E639FF" w:rsidRDefault="001E6EEC" w:rsidP="00173921">
            <w:pPr>
              <w:pStyle w:val="a7"/>
              <w:jc w:val="center"/>
              <w:rPr>
                <w:sz w:val="20"/>
                <w:szCs w:val="20"/>
              </w:rPr>
            </w:pPr>
            <w:r w:rsidRPr="00E639FF">
              <w:rPr>
                <w:sz w:val="20"/>
                <w:szCs w:val="20"/>
              </w:rPr>
              <w:t>12</w:t>
            </w:r>
          </w:p>
        </w:tc>
        <w:tc>
          <w:tcPr>
            <w:tcW w:w="223" w:type="pct"/>
            <w:tcBorders>
              <w:top w:val="single" w:sz="4" w:space="0" w:color="auto"/>
              <w:left w:val="single" w:sz="4" w:space="0" w:color="auto"/>
              <w:bottom w:val="single" w:sz="4" w:space="0" w:color="auto"/>
              <w:right w:val="single" w:sz="4" w:space="0" w:color="auto"/>
            </w:tcBorders>
          </w:tcPr>
          <w:p w14:paraId="39678B64" w14:textId="77777777" w:rsidR="001E6EEC" w:rsidRPr="00E639FF" w:rsidRDefault="001E6EEC" w:rsidP="00173921">
            <w:pPr>
              <w:pStyle w:val="a7"/>
              <w:jc w:val="center"/>
              <w:rPr>
                <w:sz w:val="20"/>
                <w:szCs w:val="20"/>
              </w:rPr>
            </w:pPr>
            <w:r w:rsidRPr="00E639FF">
              <w:rPr>
                <w:sz w:val="20"/>
                <w:szCs w:val="20"/>
              </w:rPr>
              <w:t>13</w:t>
            </w:r>
          </w:p>
        </w:tc>
        <w:tc>
          <w:tcPr>
            <w:tcW w:w="223" w:type="pct"/>
            <w:tcBorders>
              <w:top w:val="single" w:sz="4" w:space="0" w:color="auto"/>
              <w:left w:val="single" w:sz="4" w:space="0" w:color="auto"/>
              <w:bottom w:val="single" w:sz="4" w:space="0" w:color="auto"/>
              <w:right w:val="single" w:sz="4" w:space="0" w:color="auto"/>
            </w:tcBorders>
          </w:tcPr>
          <w:p w14:paraId="545B3FBD" w14:textId="77777777" w:rsidR="001E6EEC" w:rsidRPr="00E639FF" w:rsidRDefault="001E6EEC" w:rsidP="00173921">
            <w:pPr>
              <w:pStyle w:val="a7"/>
              <w:jc w:val="center"/>
              <w:rPr>
                <w:sz w:val="20"/>
                <w:szCs w:val="20"/>
              </w:rPr>
            </w:pPr>
            <w:r w:rsidRPr="00E639FF">
              <w:rPr>
                <w:sz w:val="20"/>
                <w:szCs w:val="20"/>
              </w:rPr>
              <w:t>14</w:t>
            </w:r>
          </w:p>
        </w:tc>
        <w:tc>
          <w:tcPr>
            <w:tcW w:w="450" w:type="pct"/>
            <w:tcBorders>
              <w:top w:val="single" w:sz="4" w:space="0" w:color="auto"/>
              <w:left w:val="single" w:sz="4" w:space="0" w:color="auto"/>
              <w:bottom w:val="single" w:sz="4" w:space="0" w:color="auto"/>
              <w:right w:val="single" w:sz="4" w:space="0" w:color="auto"/>
            </w:tcBorders>
          </w:tcPr>
          <w:p w14:paraId="4BA90948" w14:textId="77777777" w:rsidR="001E6EEC" w:rsidRPr="00E639FF" w:rsidRDefault="001E6EEC" w:rsidP="00173921">
            <w:pPr>
              <w:pStyle w:val="a7"/>
              <w:jc w:val="center"/>
              <w:rPr>
                <w:sz w:val="20"/>
                <w:szCs w:val="20"/>
              </w:rPr>
            </w:pPr>
            <w:r w:rsidRPr="00E639FF">
              <w:rPr>
                <w:sz w:val="20"/>
                <w:szCs w:val="20"/>
              </w:rPr>
              <w:t>15-17</w:t>
            </w:r>
          </w:p>
        </w:tc>
        <w:tc>
          <w:tcPr>
            <w:tcW w:w="447" w:type="pct"/>
            <w:vMerge w:val="restart"/>
            <w:tcBorders>
              <w:top w:val="single" w:sz="4" w:space="0" w:color="auto"/>
              <w:left w:val="single" w:sz="4" w:space="0" w:color="auto"/>
              <w:bottom w:val="single" w:sz="4" w:space="0" w:color="auto"/>
              <w:right w:val="single" w:sz="4" w:space="0" w:color="auto"/>
            </w:tcBorders>
          </w:tcPr>
          <w:p w14:paraId="2ED5DDE8" w14:textId="77777777" w:rsidR="001E6EEC" w:rsidRPr="00E639FF" w:rsidRDefault="001E6EEC" w:rsidP="00173921">
            <w:pPr>
              <w:pStyle w:val="a7"/>
              <w:jc w:val="center"/>
              <w:rPr>
                <w:sz w:val="20"/>
                <w:szCs w:val="20"/>
              </w:rPr>
            </w:pPr>
            <w:r w:rsidRPr="00E639FF">
              <w:rPr>
                <w:sz w:val="20"/>
                <w:szCs w:val="20"/>
              </w:rPr>
              <w:t>18</w:t>
            </w:r>
          </w:p>
        </w:tc>
        <w:tc>
          <w:tcPr>
            <w:tcW w:w="594" w:type="pct"/>
            <w:vMerge w:val="restart"/>
            <w:tcBorders>
              <w:top w:val="single" w:sz="4" w:space="0" w:color="auto"/>
              <w:left w:val="single" w:sz="4" w:space="0" w:color="auto"/>
              <w:bottom w:val="single" w:sz="4" w:space="0" w:color="auto"/>
              <w:right w:val="single" w:sz="4" w:space="0" w:color="auto"/>
            </w:tcBorders>
          </w:tcPr>
          <w:p w14:paraId="5DAEE373" w14:textId="77777777" w:rsidR="001E6EEC" w:rsidRPr="00E639FF" w:rsidRDefault="001E6EEC" w:rsidP="00173921">
            <w:pPr>
              <w:pStyle w:val="a7"/>
              <w:jc w:val="center"/>
              <w:rPr>
                <w:sz w:val="20"/>
                <w:szCs w:val="20"/>
              </w:rPr>
            </w:pPr>
            <w:r w:rsidRPr="00E639FF">
              <w:rPr>
                <w:sz w:val="20"/>
                <w:szCs w:val="20"/>
              </w:rPr>
              <w:t>19-23</w:t>
            </w:r>
          </w:p>
        </w:tc>
        <w:tc>
          <w:tcPr>
            <w:tcW w:w="592" w:type="pct"/>
            <w:vMerge w:val="restart"/>
            <w:tcBorders>
              <w:top w:val="single" w:sz="4" w:space="0" w:color="auto"/>
              <w:left w:val="single" w:sz="4" w:space="0" w:color="auto"/>
              <w:bottom w:val="single" w:sz="4" w:space="0" w:color="auto"/>
            </w:tcBorders>
          </w:tcPr>
          <w:p w14:paraId="19588846" w14:textId="77777777" w:rsidR="001E6EEC" w:rsidRPr="00E639FF" w:rsidRDefault="001E6EEC" w:rsidP="00173921">
            <w:pPr>
              <w:pStyle w:val="a7"/>
              <w:jc w:val="center"/>
              <w:rPr>
                <w:sz w:val="20"/>
                <w:szCs w:val="20"/>
              </w:rPr>
            </w:pPr>
            <w:r w:rsidRPr="00E639FF">
              <w:rPr>
                <w:sz w:val="20"/>
                <w:szCs w:val="20"/>
              </w:rPr>
              <w:t>24-26</w:t>
            </w:r>
          </w:p>
        </w:tc>
      </w:tr>
      <w:tr w:rsidR="001E6EEC" w:rsidRPr="00BA7741" w14:paraId="2E67EAEC" w14:textId="77777777" w:rsidTr="00173921">
        <w:tblPrEx>
          <w:tblBorders>
            <w:top w:val="single" w:sz="4" w:space="0" w:color="auto"/>
            <w:left w:val="single" w:sz="4" w:space="0" w:color="auto"/>
            <w:bottom w:val="single" w:sz="4" w:space="0" w:color="auto"/>
            <w:right w:val="single" w:sz="4" w:space="0" w:color="auto"/>
          </w:tblBorders>
        </w:tblPrEx>
        <w:tc>
          <w:tcPr>
            <w:tcW w:w="3367" w:type="pct"/>
            <w:gridSpan w:val="15"/>
            <w:tcBorders>
              <w:top w:val="single" w:sz="4" w:space="0" w:color="auto"/>
              <w:bottom w:val="single" w:sz="4" w:space="0" w:color="auto"/>
              <w:right w:val="single" w:sz="4" w:space="0" w:color="auto"/>
            </w:tcBorders>
          </w:tcPr>
          <w:p w14:paraId="20199D46"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 (КПС)</w:t>
            </w:r>
          </w:p>
        </w:tc>
        <w:tc>
          <w:tcPr>
            <w:tcW w:w="447" w:type="pct"/>
            <w:vMerge/>
            <w:tcBorders>
              <w:top w:val="single" w:sz="4" w:space="0" w:color="auto"/>
              <w:left w:val="single" w:sz="4" w:space="0" w:color="auto"/>
              <w:bottom w:val="single" w:sz="4" w:space="0" w:color="auto"/>
              <w:right w:val="single" w:sz="4" w:space="0" w:color="auto"/>
            </w:tcBorders>
          </w:tcPr>
          <w:p w14:paraId="11B33F01" w14:textId="77777777" w:rsidR="001E6EEC" w:rsidRPr="00E639FF" w:rsidRDefault="001E6EEC" w:rsidP="00173921">
            <w:pPr>
              <w:pStyle w:val="a7"/>
              <w:rPr>
                <w:sz w:val="20"/>
                <w:szCs w:val="20"/>
              </w:rPr>
            </w:pPr>
          </w:p>
        </w:tc>
        <w:tc>
          <w:tcPr>
            <w:tcW w:w="594" w:type="pct"/>
            <w:vMerge/>
            <w:tcBorders>
              <w:top w:val="single" w:sz="4" w:space="0" w:color="auto"/>
              <w:left w:val="single" w:sz="4" w:space="0" w:color="auto"/>
              <w:bottom w:val="single" w:sz="4" w:space="0" w:color="auto"/>
              <w:right w:val="single" w:sz="4" w:space="0" w:color="auto"/>
            </w:tcBorders>
          </w:tcPr>
          <w:p w14:paraId="2484C229" w14:textId="77777777" w:rsidR="001E6EEC" w:rsidRPr="00E639FF" w:rsidRDefault="001E6EEC" w:rsidP="00173921">
            <w:pPr>
              <w:pStyle w:val="a7"/>
              <w:rPr>
                <w:sz w:val="20"/>
                <w:szCs w:val="20"/>
              </w:rPr>
            </w:pPr>
          </w:p>
        </w:tc>
        <w:tc>
          <w:tcPr>
            <w:tcW w:w="592" w:type="pct"/>
            <w:vMerge/>
            <w:tcBorders>
              <w:top w:val="single" w:sz="4" w:space="0" w:color="auto"/>
              <w:left w:val="single" w:sz="4" w:space="0" w:color="auto"/>
              <w:bottom w:val="single" w:sz="4" w:space="0" w:color="auto"/>
            </w:tcBorders>
          </w:tcPr>
          <w:p w14:paraId="14196C99" w14:textId="77777777" w:rsidR="001E6EEC" w:rsidRPr="00E639FF" w:rsidRDefault="001E6EEC" w:rsidP="00173921">
            <w:pPr>
              <w:pStyle w:val="a7"/>
              <w:rPr>
                <w:sz w:val="20"/>
                <w:szCs w:val="20"/>
              </w:rPr>
            </w:pPr>
          </w:p>
        </w:tc>
      </w:tr>
      <w:tr w:rsidR="001E6EEC" w:rsidRPr="00E639FF" w14:paraId="6280E78F" w14:textId="77777777" w:rsidTr="00173921">
        <w:tblPrEx>
          <w:tblBorders>
            <w:top w:val="single" w:sz="4" w:space="0" w:color="auto"/>
            <w:left w:val="single" w:sz="4" w:space="0" w:color="auto"/>
            <w:bottom w:val="single" w:sz="4" w:space="0" w:color="auto"/>
            <w:right w:val="single" w:sz="4" w:space="0" w:color="auto"/>
          </w:tblBorders>
        </w:tblPrEx>
        <w:tc>
          <w:tcPr>
            <w:tcW w:w="3367" w:type="pct"/>
            <w:gridSpan w:val="15"/>
            <w:tcBorders>
              <w:top w:val="single" w:sz="4" w:space="0" w:color="auto"/>
              <w:bottom w:val="single" w:sz="4" w:space="0" w:color="auto"/>
              <w:right w:val="single" w:sz="4" w:space="0" w:color="auto"/>
            </w:tcBorders>
          </w:tcPr>
          <w:p w14:paraId="63AC2232" w14:textId="77777777" w:rsidR="001E6EEC" w:rsidRPr="00E639FF" w:rsidRDefault="003957EE" w:rsidP="00173921">
            <w:pPr>
              <w:pStyle w:val="1"/>
              <w:rPr>
                <w:color w:val="auto"/>
                <w:sz w:val="20"/>
                <w:szCs w:val="20"/>
              </w:rPr>
            </w:pPr>
            <w:r>
              <w:fldChar w:fldCharType="begin"/>
            </w:r>
            <w:r>
              <w:instrText xml:space="preserve"> HYPERLINK "http://mobileonline.garant.ru/document/redirect/58070474/0" </w:instrText>
            </w:r>
            <w:r>
              <w:fldChar w:fldCharType="separate"/>
            </w:r>
            <w:r w:rsidR="001E6EEC" w:rsidRPr="00E639FF">
              <w:rPr>
                <w:rStyle w:val="a5"/>
                <w:rFonts w:cs="Times New Roman CYR"/>
                <w:color w:val="auto"/>
                <w:sz w:val="20"/>
                <w:szCs w:val="20"/>
              </w:rPr>
              <w:t>КРБ</w:t>
            </w:r>
            <w:r>
              <w:rPr>
                <w:rStyle w:val="a5"/>
                <w:rFonts w:cs="Times New Roman CYR"/>
                <w:color w:val="auto"/>
                <w:sz w:val="20"/>
                <w:szCs w:val="20"/>
              </w:rPr>
              <w:fldChar w:fldCharType="end"/>
            </w:r>
          </w:p>
        </w:tc>
        <w:tc>
          <w:tcPr>
            <w:tcW w:w="447" w:type="pct"/>
            <w:vMerge w:val="restart"/>
            <w:tcBorders>
              <w:top w:val="single" w:sz="4" w:space="0" w:color="auto"/>
              <w:left w:val="single" w:sz="4" w:space="0" w:color="auto"/>
              <w:bottom w:val="nil"/>
              <w:right w:val="single" w:sz="4" w:space="0" w:color="auto"/>
            </w:tcBorders>
          </w:tcPr>
          <w:p w14:paraId="5DA8B66C" w14:textId="77777777" w:rsidR="001E6EEC" w:rsidRPr="00E639FF" w:rsidRDefault="003957EE" w:rsidP="00173921">
            <w:pPr>
              <w:pStyle w:val="a7"/>
              <w:jc w:val="center"/>
              <w:rPr>
                <w:sz w:val="20"/>
                <w:szCs w:val="20"/>
              </w:rPr>
            </w:pPr>
            <w:hyperlink r:id="rId15" w:history="1">
              <w:r w:rsidR="001E6EEC" w:rsidRPr="00E639FF">
                <w:rPr>
                  <w:rStyle w:val="a5"/>
                  <w:color w:val="auto"/>
                  <w:sz w:val="20"/>
                  <w:szCs w:val="20"/>
                </w:rPr>
                <w:t>КФО</w:t>
              </w:r>
            </w:hyperlink>
          </w:p>
        </w:tc>
        <w:tc>
          <w:tcPr>
            <w:tcW w:w="594" w:type="pct"/>
            <w:vMerge w:val="restart"/>
            <w:tcBorders>
              <w:top w:val="single" w:sz="4" w:space="0" w:color="auto"/>
              <w:left w:val="single" w:sz="4" w:space="0" w:color="auto"/>
              <w:bottom w:val="nil"/>
              <w:right w:val="single" w:sz="4" w:space="0" w:color="auto"/>
            </w:tcBorders>
          </w:tcPr>
          <w:p w14:paraId="2C6B3A68" w14:textId="77777777" w:rsidR="001E6EEC" w:rsidRPr="00E639FF" w:rsidRDefault="003957EE" w:rsidP="00173921">
            <w:pPr>
              <w:pStyle w:val="a7"/>
              <w:jc w:val="center"/>
              <w:rPr>
                <w:sz w:val="20"/>
                <w:szCs w:val="20"/>
              </w:rPr>
            </w:pPr>
            <w:hyperlink r:id="rId16" w:history="1">
              <w:r w:rsidR="001E6EEC" w:rsidRPr="00E639FF">
                <w:rPr>
                  <w:rStyle w:val="a5"/>
                  <w:color w:val="auto"/>
                  <w:sz w:val="20"/>
                  <w:szCs w:val="20"/>
                </w:rPr>
                <w:t>106 ХХ</w:t>
              </w:r>
            </w:hyperlink>
          </w:p>
        </w:tc>
        <w:tc>
          <w:tcPr>
            <w:tcW w:w="592" w:type="pct"/>
            <w:vMerge w:val="restart"/>
            <w:tcBorders>
              <w:top w:val="single" w:sz="4" w:space="0" w:color="auto"/>
              <w:left w:val="single" w:sz="4" w:space="0" w:color="auto"/>
              <w:bottom w:val="nil"/>
            </w:tcBorders>
          </w:tcPr>
          <w:p w14:paraId="28AC7436" w14:textId="77777777" w:rsidR="001E6EEC" w:rsidRPr="00E639FF" w:rsidRDefault="003957EE" w:rsidP="00173921">
            <w:pPr>
              <w:pStyle w:val="a7"/>
              <w:jc w:val="center"/>
              <w:rPr>
                <w:sz w:val="20"/>
                <w:szCs w:val="20"/>
              </w:rPr>
            </w:pPr>
            <w:hyperlink r:id="rId17" w:history="1">
              <w:r w:rsidR="001E6EEC" w:rsidRPr="00E639FF">
                <w:rPr>
                  <w:rStyle w:val="a5"/>
                  <w:color w:val="auto"/>
                  <w:sz w:val="20"/>
                  <w:szCs w:val="20"/>
                </w:rPr>
                <w:t>КОСГУ</w:t>
              </w:r>
            </w:hyperlink>
          </w:p>
          <w:p w14:paraId="7AF2F994" w14:textId="77777777" w:rsidR="001E6EEC" w:rsidRPr="00E639FF" w:rsidRDefault="001E6EEC" w:rsidP="00173921">
            <w:pPr>
              <w:pStyle w:val="a7"/>
              <w:rPr>
                <w:sz w:val="20"/>
                <w:szCs w:val="20"/>
              </w:rPr>
            </w:pPr>
          </w:p>
          <w:p w14:paraId="565DAB49" w14:textId="77777777" w:rsidR="001E6EEC" w:rsidRPr="00E639FF" w:rsidRDefault="001E6EEC" w:rsidP="00173921">
            <w:pPr>
              <w:pStyle w:val="a7"/>
              <w:jc w:val="center"/>
              <w:rPr>
                <w:sz w:val="20"/>
                <w:szCs w:val="20"/>
              </w:rPr>
            </w:pPr>
            <w:r w:rsidRPr="00E639FF">
              <w:rPr>
                <w:sz w:val="20"/>
                <w:szCs w:val="20"/>
              </w:rPr>
              <w:t xml:space="preserve"> </w:t>
            </w:r>
          </w:p>
        </w:tc>
      </w:tr>
      <w:tr w:rsidR="001E6EEC" w:rsidRPr="00E639FF" w14:paraId="170E7FCD" w14:textId="77777777" w:rsidTr="00173921">
        <w:tblPrEx>
          <w:tblBorders>
            <w:top w:val="single" w:sz="4" w:space="0" w:color="auto"/>
            <w:left w:val="single" w:sz="4" w:space="0" w:color="auto"/>
            <w:bottom w:val="single" w:sz="4" w:space="0" w:color="auto"/>
            <w:right w:val="single" w:sz="4" w:space="0" w:color="auto"/>
          </w:tblBorders>
        </w:tblPrEx>
        <w:tc>
          <w:tcPr>
            <w:tcW w:w="814" w:type="pct"/>
            <w:gridSpan w:val="4"/>
            <w:tcBorders>
              <w:top w:val="single" w:sz="4" w:space="0" w:color="auto"/>
              <w:bottom w:val="single" w:sz="4" w:space="0" w:color="auto"/>
              <w:right w:val="single" w:sz="4" w:space="0" w:color="auto"/>
            </w:tcBorders>
          </w:tcPr>
          <w:p w14:paraId="06404334" w14:textId="77777777" w:rsidR="001E6EEC" w:rsidRPr="00E639FF" w:rsidRDefault="001E6EEC" w:rsidP="00173921">
            <w:pPr>
              <w:pStyle w:val="a7"/>
              <w:jc w:val="center"/>
              <w:rPr>
                <w:sz w:val="20"/>
                <w:szCs w:val="20"/>
              </w:rPr>
            </w:pPr>
            <w:r w:rsidRPr="00E639FF">
              <w:rPr>
                <w:sz w:val="20"/>
                <w:szCs w:val="20"/>
              </w:rPr>
              <w:t>код раздела, подраздела текущего (отчетного) финансового года</w:t>
            </w:r>
          </w:p>
        </w:tc>
        <w:tc>
          <w:tcPr>
            <w:tcW w:w="2103" w:type="pct"/>
            <w:gridSpan w:val="10"/>
            <w:tcBorders>
              <w:top w:val="nil"/>
              <w:left w:val="single" w:sz="4" w:space="0" w:color="auto"/>
              <w:bottom w:val="single" w:sz="4" w:space="0" w:color="auto"/>
              <w:right w:val="single" w:sz="4" w:space="0" w:color="auto"/>
            </w:tcBorders>
          </w:tcPr>
          <w:p w14:paraId="6A5EC4BB" w14:textId="77777777" w:rsidR="001E6EEC" w:rsidRPr="00E639FF" w:rsidRDefault="001E6EEC" w:rsidP="00173921">
            <w:pPr>
              <w:pStyle w:val="a7"/>
              <w:ind w:firstLine="698"/>
              <w:jc w:val="center"/>
              <w:rPr>
                <w:sz w:val="20"/>
                <w:szCs w:val="20"/>
              </w:rPr>
            </w:pPr>
            <w:r w:rsidRPr="00E639FF">
              <w:rPr>
                <w:sz w:val="20"/>
                <w:szCs w:val="20"/>
              </w:rPr>
              <w:t>код целевой статьи</w:t>
            </w:r>
          </w:p>
        </w:tc>
        <w:tc>
          <w:tcPr>
            <w:tcW w:w="450" w:type="pct"/>
            <w:tcBorders>
              <w:top w:val="nil"/>
              <w:left w:val="single" w:sz="4" w:space="0" w:color="auto"/>
              <w:bottom w:val="single" w:sz="4" w:space="0" w:color="auto"/>
              <w:right w:val="single" w:sz="4" w:space="0" w:color="auto"/>
            </w:tcBorders>
          </w:tcPr>
          <w:p w14:paraId="50AE2588" w14:textId="77777777" w:rsidR="001E6EEC" w:rsidRPr="00E639FF" w:rsidRDefault="003957EE" w:rsidP="00173921">
            <w:pPr>
              <w:pStyle w:val="a7"/>
              <w:jc w:val="center"/>
              <w:rPr>
                <w:sz w:val="20"/>
                <w:szCs w:val="20"/>
              </w:rPr>
            </w:pPr>
            <w:hyperlink r:id="rId18" w:history="1">
              <w:r w:rsidR="001E6EEC" w:rsidRPr="00E639FF">
                <w:rPr>
                  <w:rStyle w:val="a5"/>
                  <w:color w:val="auto"/>
                  <w:sz w:val="20"/>
                  <w:szCs w:val="20"/>
                </w:rPr>
                <w:t>КВР</w:t>
              </w:r>
            </w:hyperlink>
          </w:p>
        </w:tc>
        <w:tc>
          <w:tcPr>
            <w:tcW w:w="447" w:type="pct"/>
            <w:vMerge/>
            <w:tcBorders>
              <w:top w:val="nil"/>
              <w:left w:val="single" w:sz="4" w:space="0" w:color="auto"/>
              <w:bottom w:val="single" w:sz="4" w:space="0" w:color="auto"/>
              <w:right w:val="single" w:sz="4" w:space="0" w:color="auto"/>
            </w:tcBorders>
          </w:tcPr>
          <w:p w14:paraId="43E2A5F4" w14:textId="77777777" w:rsidR="001E6EEC" w:rsidRPr="00E639FF" w:rsidRDefault="001E6EEC" w:rsidP="00173921">
            <w:pPr>
              <w:pStyle w:val="a7"/>
              <w:rPr>
                <w:sz w:val="20"/>
                <w:szCs w:val="20"/>
              </w:rPr>
            </w:pPr>
          </w:p>
        </w:tc>
        <w:tc>
          <w:tcPr>
            <w:tcW w:w="594" w:type="pct"/>
            <w:vMerge/>
            <w:tcBorders>
              <w:top w:val="nil"/>
              <w:left w:val="single" w:sz="4" w:space="0" w:color="auto"/>
              <w:bottom w:val="single" w:sz="4" w:space="0" w:color="auto"/>
              <w:right w:val="nil"/>
            </w:tcBorders>
          </w:tcPr>
          <w:p w14:paraId="6905496B" w14:textId="77777777" w:rsidR="001E6EEC" w:rsidRPr="00E639FF" w:rsidRDefault="001E6EEC" w:rsidP="00173921">
            <w:pPr>
              <w:pStyle w:val="a7"/>
              <w:rPr>
                <w:sz w:val="20"/>
                <w:szCs w:val="20"/>
              </w:rPr>
            </w:pPr>
          </w:p>
        </w:tc>
        <w:tc>
          <w:tcPr>
            <w:tcW w:w="592" w:type="pct"/>
            <w:vMerge/>
            <w:tcBorders>
              <w:top w:val="nil"/>
              <w:left w:val="nil"/>
              <w:bottom w:val="single" w:sz="4" w:space="0" w:color="auto"/>
            </w:tcBorders>
          </w:tcPr>
          <w:p w14:paraId="0ADE8E87" w14:textId="77777777" w:rsidR="001E6EEC" w:rsidRPr="00E639FF" w:rsidRDefault="001E6EEC" w:rsidP="00173921">
            <w:pPr>
              <w:pStyle w:val="a7"/>
              <w:rPr>
                <w:sz w:val="20"/>
                <w:szCs w:val="20"/>
              </w:rPr>
            </w:pPr>
          </w:p>
        </w:tc>
      </w:tr>
    </w:tbl>
    <w:p w14:paraId="22499C23" w14:textId="77777777" w:rsidR="001E6EEC" w:rsidRPr="00E639FF" w:rsidRDefault="001E6EEC" w:rsidP="001E6EEC">
      <w:pPr>
        <w:rPr>
          <w:sz w:val="20"/>
          <w:szCs w:val="20"/>
        </w:rPr>
      </w:pPr>
    </w:p>
    <w:p w14:paraId="7CF7BB2F" w14:textId="77777777" w:rsidR="001E6EEC" w:rsidRPr="00E639FF" w:rsidRDefault="001E6EEC" w:rsidP="001E6EEC">
      <w:pPr>
        <w:jc w:val="center"/>
        <w:rPr>
          <w:sz w:val="20"/>
          <w:szCs w:val="20"/>
        </w:rPr>
      </w:pPr>
    </w:p>
    <w:p w14:paraId="46D4FD6C" w14:textId="77777777" w:rsidR="001E6EEC" w:rsidRPr="00E639FF" w:rsidRDefault="003957EE" w:rsidP="001E6EEC">
      <w:pPr>
        <w:jc w:val="center"/>
        <w:rPr>
          <w:rStyle w:val="a4"/>
          <w:bCs/>
          <w:sz w:val="20"/>
          <w:szCs w:val="20"/>
        </w:rPr>
      </w:pPr>
      <w:hyperlink r:id="rId19" w:history="1">
        <w:r w:rsidR="001E6EEC" w:rsidRPr="00E639FF">
          <w:rPr>
            <w:rStyle w:val="a4"/>
            <w:bCs/>
            <w:sz w:val="20"/>
            <w:szCs w:val="20"/>
          </w:rPr>
          <w:t>Счет 0 101 00 000</w:t>
        </w:r>
      </w:hyperlink>
      <w:r w:rsidR="001E6EEC" w:rsidRPr="00E639FF">
        <w:rPr>
          <w:rStyle w:val="a4"/>
          <w:bCs/>
          <w:sz w:val="20"/>
          <w:szCs w:val="20"/>
        </w:rPr>
        <w:t xml:space="preserve"> «Основные средства»</w:t>
      </w:r>
    </w:p>
    <w:p w14:paraId="740B021B"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297"/>
        <w:gridCol w:w="1418"/>
        <w:gridCol w:w="992"/>
        <w:gridCol w:w="1559"/>
        <w:gridCol w:w="1134"/>
      </w:tblGrid>
      <w:tr w:rsidR="001E6EEC" w:rsidRPr="00E639FF" w14:paraId="00FFBDB2" w14:textId="77777777" w:rsidTr="00173921">
        <w:tc>
          <w:tcPr>
            <w:tcW w:w="2835" w:type="dxa"/>
            <w:vMerge w:val="restart"/>
            <w:tcBorders>
              <w:top w:val="single" w:sz="4" w:space="0" w:color="auto"/>
              <w:bottom w:val="single" w:sz="4" w:space="0" w:color="auto"/>
              <w:right w:val="nil"/>
            </w:tcBorders>
          </w:tcPr>
          <w:p w14:paraId="655CB8E6" w14:textId="77777777" w:rsidR="001E6EEC" w:rsidRPr="00E639FF" w:rsidRDefault="001E6EEC" w:rsidP="00173921">
            <w:pPr>
              <w:pStyle w:val="a7"/>
              <w:rPr>
                <w:sz w:val="20"/>
                <w:szCs w:val="20"/>
              </w:rPr>
            </w:pPr>
          </w:p>
          <w:p w14:paraId="312E2965"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715" w:type="dxa"/>
            <w:gridSpan w:val="2"/>
            <w:tcBorders>
              <w:top w:val="single" w:sz="4" w:space="0" w:color="auto"/>
              <w:left w:val="single" w:sz="4" w:space="0" w:color="auto"/>
              <w:bottom w:val="single" w:sz="4" w:space="0" w:color="auto"/>
              <w:right w:val="nil"/>
            </w:tcBorders>
            <w:vAlign w:val="center"/>
          </w:tcPr>
          <w:p w14:paraId="52F6D95D"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tcBorders>
              <w:top w:val="single" w:sz="4" w:space="0" w:color="auto"/>
              <w:left w:val="single" w:sz="4" w:space="0" w:color="auto"/>
              <w:bottom w:val="single" w:sz="4" w:space="0" w:color="auto"/>
              <w:right w:val="nil"/>
            </w:tcBorders>
            <w:vAlign w:val="center"/>
          </w:tcPr>
          <w:p w14:paraId="62FD9E2C" w14:textId="77777777" w:rsidR="001E6EEC" w:rsidRPr="00E639FF" w:rsidRDefault="001E6EEC" w:rsidP="00173921">
            <w:pPr>
              <w:pStyle w:val="a7"/>
              <w:rPr>
                <w:sz w:val="20"/>
                <w:szCs w:val="20"/>
              </w:rPr>
            </w:pPr>
          </w:p>
          <w:p w14:paraId="36A9F293" w14:textId="77777777" w:rsidR="001E6EEC" w:rsidRPr="00E639FF" w:rsidRDefault="001E6EEC" w:rsidP="00173921">
            <w:pPr>
              <w:pStyle w:val="a7"/>
              <w:jc w:val="center"/>
              <w:rPr>
                <w:sz w:val="20"/>
                <w:szCs w:val="20"/>
              </w:rPr>
            </w:pPr>
            <w:r w:rsidRPr="00E639FF">
              <w:rPr>
                <w:sz w:val="20"/>
                <w:szCs w:val="20"/>
              </w:rPr>
              <w:t>КФО</w:t>
            </w:r>
          </w:p>
        </w:tc>
        <w:tc>
          <w:tcPr>
            <w:tcW w:w="1559" w:type="dxa"/>
            <w:tcBorders>
              <w:top w:val="single" w:sz="4" w:space="0" w:color="auto"/>
              <w:left w:val="single" w:sz="4" w:space="0" w:color="auto"/>
              <w:bottom w:val="single" w:sz="4" w:space="0" w:color="auto"/>
              <w:right w:val="single" w:sz="4" w:space="0" w:color="auto"/>
            </w:tcBorders>
            <w:vAlign w:val="center"/>
          </w:tcPr>
          <w:p w14:paraId="30CBBD28"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tcBorders>
              <w:top w:val="single" w:sz="4" w:space="0" w:color="auto"/>
              <w:left w:val="single" w:sz="4" w:space="0" w:color="auto"/>
              <w:bottom w:val="single" w:sz="4" w:space="0" w:color="auto"/>
            </w:tcBorders>
            <w:vAlign w:val="center"/>
          </w:tcPr>
          <w:p w14:paraId="13247383" w14:textId="77777777" w:rsidR="001E6EEC" w:rsidRPr="00E639FF" w:rsidRDefault="001E6EEC" w:rsidP="00173921">
            <w:pPr>
              <w:pStyle w:val="a7"/>
              <w:rPr>
                <w:sz w:val="20"/>
                <w:szCs w:val="20"/>
              </w:rPr>
            </w:pPr>
          </w:p>
          <w:p w14:paraId="7870231B"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6DB1372C" w14:textId="77777777" w:rsidTr="00173921">
        <w:tc>
          <w:tcPr>
            <w:tcW w:w="2835" w:type="dxa"/>
            <w:vMerge/>
            <w:tcBorders>
              <w:top w:val="nil"/>
              <w:bottom w:val="single" w:sz="4" w:space="0" w:color="auto"/>
              <w:right w:val="nil"/>
            </w:tcBorders>
          </w:tcPr>
          <w:p w14:paraId="6E1D04F1" w14:textId="77777777" w:rsidR="001E6EEC" w:rsidRPr="00E639FF" w:rsidRDefault="001E6EEC" w:rsidP="00173921">
            <w:pPr>
              <w:pStyle w:val="a7"/>
              <w:rPr>
                <w:sz w:val="20"/>
                <w:szCs w:val="20"/>
              </w:rPr>
            </w:pPr>
          </w:p>
        </w:tc>
        <w:tc>
          <w:tcPr>
            <w:tcW w:w="2297" w:type="dxa"/>
            <w:tcBorders>
              <w:top w:val="nil"/>
              <w:left w:val="single" w:sz="4" w:space="0" w:color="auto"/>
              <w:bottom w:val="single" w:sz="4" w:space="0" w:color="auto"/>
              <w:right w:val="nil"/>
            </w:tcBorders>
          </w:tcPr>
          <w:p w14:paraId="6A5382FE" w14:textId="77777777" w:rsidR="001E6EEC" w:rsidRPr="00E639FF" w:rsidRDefault="001E6EEC" w:rsidP="00173921">
            <w:pPr>
              <w:pStyle w:val="a7"/>
              <w:jc w:val="center"/>
              <w:rPr>
                <w:sz w:val="20"/>
                <w:szCs w:val="20"/>
              </w:rPr>
            </w:pPr>
            <w:r w:rsidRPr="00E639FF">
              <w:rPr>
                <w:sz w:val="20"/>
                <w:szCs w:val="20"/>
              </w:rPr>
              <w:t>1- 14</w:t>
            </w:r>
          </w:p>
          <w:p w14:paraId="20D52FCE"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nil"/>
              <w:left w:val="single" w:sz="4" w:space="0" w:color="auto"/>
              <w:bottom w:val="single" w:sz="4" w:space="0" w:color="auto"/>
              <w:right w:val="nil"/>
            </w:tcBorders>
          </w:tcPr>
          <w:p w14:paraId="2D97AA09" w14:textId="77777777" w:rsidR="001E6EEC" w:rsidRPr="00E639FF" w:rsidRDefault="001E6EEC" w:rsidP="00173921">
            <w:pPr>
              <w:pStyle w:val="a7"/>
              <w:jc w:val="center"/>
              <w:rPr>
                <w:sz w:val="20"/>
                <w:szCs w:val="20"/>
              </w:rPr>
            </w:pPr>
            <w:r w:rsidRPr="00E639FF">
              <w:rPr>
                <w:sz w:val="20"/>
                <w:szCs w:val="20"/>
              </w:rPr>
              <w:t>15 - 17</w:t>
            </w:r>
          </w:p>
          <w:p w14:paraId="2E62D797" w14:textId="77777777" w:rsidR="001E6EEC" w:rsidRPr="00E639FF" w:rsidRDefault="001E6EEC" w:rsidP="00173921">
            <w:pPr>
              <w:pStyle w:val="a7"/>
              <w:jc w:val="center"/>
              <w:rPr>
                <w:sz w:val="20"/>
                <w:szCs w:val="20"/>
              </w:rPr>
            </w:pPr>
            <w:r w:rsidRPr="00E639FF">
              <w:rPr>
                <w:sz w:val="20"/>
                <w:szCs w:val="20"/>
              </w:rPr>
              <w:t>разряд</w:t>
            </w:r>
          </w:p>
        </w:tc>
        <w:tc>
          <w:tcPr>
            <w:tcW w:w="992" w:type="dxa"/>
            <w:tcBorders>
              <w:top w:val="nil"/>
              <w:left w:val="single" w:sz="4" w:space="0" w:color="auto"/>
              <w:bottom w:val="single" w:sz="4" w:space="0" w:color="auto"/>
              <w:right w:val="nil"/>
            </w:tcBorders>
          </w:tcPr>
          <w:p w14:paraId="20F577CD"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01B2F1"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single" w:sz="4" w:space="0" w:color="auto"/>
            </w:tcBorders>
          </w:tcPr>
          <w:p w14:paraId="503A7542" w14:textId="77777777" w:rsidR="001E6EEC" w:rsidRPr="00E639FF" w:rsidRDefault="001E6EEC" w:rsidP="00173921">
            <w:pPr>
              <w:pStyle w:val="a7"/>
              <w:rPr>
                <w:sz w:val="20"/>
                <w:szCs w:val="20"/>
              </w:rPr>
            </w:pPr>
          </w:p>
        </w:tc>
      </w:tr>
      <w:tr w:rsidR="001E6EEC" w:rsidRPr="00E639FF" w14:paraId="097C6AE8" w14:textId="77777777" w:rsidTr="00173921">
        <w:tc>
          <w:tcPr>
            <w:tcW w:w="2835" w:type="dxa"/>
            <w:tcBorders>
              <w:top w:val="nil"/>
              <w:bottom w:val="single" w:sz="4" w:space="0" w:color="auto"/>
              <w:right w:val="nil"/>
            </w:tcBorders>
          </w:tcPr>
          <w:p w14:paraId="429E76CA" w14:textId="77777777" w:rsidR="001E6EEC" w:rsidRPr="00E639FF" w:rsidRDefault="001E6EEC" w:rsidP="00173921">
            <w:pPr>
              <w:pStyle w:val="a8"/>
              <w:rPr>
                <w:sz w:val="20"/>
                <w:szCs w:val="20"/>
              </w:rPr>
            </w:pPr>
            <w:r w:rsidRPr="00E639FF">
              <w:rPr>
                <w:rStyle w:val="a4"/>
                <w:bCs/>
                <w:sz w:val="20"/>
                <w:szCs w:val="20"/>
              </w:rPr>
              <w:t>Основные средства - иное движимое имущество учреждения</w:t>
            </w:r>
          </w:p>
        </w:tc>
        <w:tc>
          <w:tcPr>
            <w:tcW w:w="3715" w:type="dxa"/>
            <w:gridSpan w:val="2"/>
            <w:tcBorders>
              <w:top w:val="nil"/>
              <w:left w:val="single" w:sz="4" w:space="0" w:color="auto"/>
              <w:bottom w:val="single" w:sz="4" w:space="0" w:color="auto"/>
              <w:right w:val="nil"/>
            </w:tcBorders>
          </w:tcPr>
          <w:p w14:paraId="543FFB1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3591C90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4D8DEB1" w14:textId="77777777" w:rsidR="001E6EEC" w:rsidRPr="00E639FF" w:rsidRDefault="003957EE" w:rsidP="00173921">
            <w:pPr>
              <w:pStyle w:val="a7"/>
              <w:jc w:val="center"/>
              <w:rPr>
                <w:sz w:val="20"/>
                <w:szCs w:val="20"/>
              </w:rPr>
            </w:pPr>
            <w:hyperlink r:id="rId20" w:history="1">
              <w:r w:rsidR="001E6EEC" w:rsidRPr="00E639FF">
                <w:rPr>
                  <w:rStyle w:val="a5"/>
                  <w:color w:val="auto"/>
                  <w:sz w:val="20"/>
                  <w:szCs w:val="20"/>
                </w:rPr>
                <w:t>101 30</w:t>
              </w:r>
            </w:hyperlink>
          </w:p>
        </w:tc>
        <w:tc>
          <w:tcPr>
            <w:tcW w:w="1134" w:type="dxa"/>
            <w:tcBorders>
              <w:top w:val="single" w:sz="4" w:space="0" w:color="auto"/>
              <w:left w:val="single" w:sz="4" w:space="0" w:color="auto"/>
              <w:bottom w:val="single" w:sz="4" w:space="0" w:color="auto"/>
            </w:tcBorders>
          </w:tcPr>
          <w:p w14:paraId="7EE3F008" w14:textId="77777777" w:rsidR="001E6EEC" w:rsidRPr="00E639FF" w:rsidRDefault="001E6EEC" w:rsidP="00173921">
            <w:pPr>
              <w:pStyle w:val="a7"/>
              <w:rPr>
                <w:sz w:val="20"/>
                <w:szCs w:val="20"/>
              </w:rPr>
            </w:pPr>
          </w:p>
        </w:tc>
      </w:tr>
      <w:tr w:rsidR="001E6EEC" w:rsidRPr="00E639FF" w14:paraId="626DC0EE" w14:textId="77777777" w:rsidTr="00173921">
        <w:tc>
          <w:tcPr>
            <w:tcW w:w="2835" w:type="dxa"/>
            <w:tcBorders>
              <w:top w:val="nil"/>
              <w:bottom w:val="single" w:sz="4" w:space="0" w:color="auto"/>
              <w:right w:val="nil"/>
            </w:tcBorders>
          </w:tcPr>
          <w:p w14:paraId="051DED79" w14:textId="77777777" w:rsidR="001E6EEC" w:rsidRPr="00E639FF" w:rsidRDefault="001E6EEC" w:rsidP="00173921">
            <w:pPr>
              <w:pStyle w:val="a8"/>
              <w:rPr>
                <w:sz w:val="20"/>
                <w:szCs w:val="20"/>
              </w:rPr>
            </w:pPr>
            <w:r w:rsidRPr="00E639FF">
              <w:rPr>
                <w:sz w:val="20"/>
                <w:szCs w:val="20"/>
              </w:rPr>
              <w:t>Машины и оборудование - иное движимое имущество учреждения</w:t>
            </w:r>
          </w:p>
        </w:tc>
        <w:tc>
          <w:tcPr>
            <w:tcW w:w="2297" w:type="dxa"/>
            <w:tcBorders>
              <w:top w:val="nil"/>
              <w:left w:val="single" w:sz="4" w:space="0" w:color="auto"/>
              <w:bottom w:val="single" w:sz="4" w:space="0" w:color="auto"/>
              <w:right w:val="nil"/>
            </w:tcBorders>
          </w:tcPr>
          <w:p w14:paraId="682BEE5B"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78640A1F"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30E54B23" w14:textId="77777777" w:rsidR="001E6EEC" w:rsidRPr="00E639FF" w:rsidRDefault="003957EE" w:rsidP="00173921">
            <w:pPr>
              <w:pStyle w:val="a7"/>
              <w:jc w:val="center"/>
              <w:rPr>
                <w:sz w:val="20"/>
                <w:szCs w:val="20"/>
              </w:rPr>
            </w:pPr>
            <w:hyperlink r:id="rId2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7804B90" w14:textId="77777777" w:rsidR="001E6EEC" w:rsidRPr="00E639FF" w:rsidRDefault="003957EE" w:rsidP="00173921">
            <w:pPr>
              <w:pStyle w:val="a7"/>
              <w:jc w:val="center"/>
              <w:rPr>
                <w:sz w:val="20"/>
                <w:szCs w:val="20"/>
              </w:rPr>
            </w:pPr>
            <w:hyperlink r:id="rId22" w:history="1">
              <w:r w:rsidR="001E6EEC" w:rsidRPr="00E639FF">
                <w:rPr>
                  <w:rStyle w:val="a5"/>
                  <w:color w:val="auto"/>
                  <w:sz w:val="20"/>
                  <w:szCs w:val="20"/>
                </w:rPr>
                <w:t>101 34</w:t>
              </w:r>
            </w:hyperlink>
          </w:p>
        </w:tc>
        <w:tc>
          <w:tcPr>
            <w:tcW w:w="1134" w:type="dxa"/>
            <w:tcBorders>
              <w:top w:val="single" w:sz="4" w:space="0" w:color="auto"/>
              <w:left w:val="single" w:sz="4" w:space="0" w:color="auto"/>
              <w:bottom w:val="single" w:sz="4" w:space="0" w:color="auto"/>
            </w:tcBorders>
          </w:tcPr>
          <w:p w14:paraId="3FDFC8F3" w14:textId="77777777" w:rsidR="001E6EEC" w:rsidRPr="00E639FF" w:rsidRDefault="003957EE" w:rsidP="00173921">
            <w:pPr>
              <w:pStyle w:val="a7"/>
              <w:jc w:val="center"/>
              <w:rPr>
                <w:sz w:val="20"/>
                <w:szCs w:val="20"/>
              </w:rPr>
            </w:pPr>
            <w:hyperlink r:id="rId23" w:history="1">
              <w:r w:rsidR="001E6EEC" w:rsidRPr="00E639FF">
                <w:rPr>
                  <w:rStyle w:val="a5"/>
                  <w:color w:val="auto"/>
                  <w:sz w:val="20"/>
                  <w:szCs w:val="20"/>
                </w:rPr>
                <w:t>310</w:t>
              </w:r>
            </w:hyperlink>
          </w:p>
          <w:p w14:paraId="072CF2DD" w14:textId="77777777" w:rsidR="001E6EEC" w:rsidRPr="00E639FF" w:rsidRDefault="003957EE" w:rsidP="00173921">
            <w:pPr>
              <w:pStyle w:val="a7"/>
              <w:jc w:val="center"/>
              <w:rPr>
                <w:sz w:val="20"/>
                <w:szCs w:val="20"/>
              </w:rPr>
            </w:pPr>
            <w:hyperlink r:id="rId24" w:history="1">
              <w:r w:rsidR="001E6EEC" w:rsidRPr="00E639FF">
                <w:rPr>
                  <w:rStyle w:val="a5"/>
                  <w:color w:val="auto"/>
                  <w:sz w:val="20"/>
                  <w:szCs w:val="20"/>
                </w:rPr>
                <w:t>410</w:t>
              </w:r>
            </w:hyperlink>
          </w:p>
        </w:tc>
      </w:tr>
      <w:tr w:rsidR="001E6EEC" w:rsidRPr="00E639FF" w14:paraId="604F521C" w14:textId="77777777" w:rsidTr="00173921">
        <w:tc>
          <w:tcPr>
            <w:tcW w:w="2835" w:type="dxa"/>
            <w:tcBorders>
              <w:top w:val="nil"/>
              <w:bottom w:val="single" w:sz="4" w:space="0" w:color="auto"/>
              <w:right w:val="nil"/>
            </w:tcBorders>
          </w:tcPr>
          <w:p w14:paraId="278F5097" w14:textId="77777777" w:rsidR="001E6EEC" w:rsidRPr="00E639FF" w:rsidRDefault="001E6EEC" w:rsidP="00173921">
            <w:pPr>
              <w:pStyle w:val="a8"/>
              <w:rPr>
                <w:sz w:val="20"/>
                <w:szCs w:val="20"/>
              </w:rPr>
            </w:pPr>
            <w:r w:rsidRPr="00E639FF">
              <w:rPr>
                <w:sz w:val="20"/>
                <w:szCs w:val="20"/>
              </w:rPr>
              <w:t>Инвентарь производственный и хозяйственный - иное движимое имущество учреждения</w:t>
            </w:r>
          </w:p>
        </w:tc>
        <w:tc>
          <w:tcPr>
            <w:tcW w:w="2297" w:type="dxa"/>
            <w:tcBorders>
              <w:top w:val="nil"/>
              <w:left w:val="single" w:sz="4" w:space="0" w:color="auto"/>
              <w:bottom w:val="single" w:sz="4" w:space="0" w:color="auto"/>
              <w:right w:val="nil"/>
            </w:tcBorders>
          </w:tcPr>
          <w:p w14:paraId="40137A6F"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464CDC66"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0DB01A5C" w14:textId="77777777" w:rsidR="001E6EEC" w:rsidRPr="00E639FF" w:rsidRDefault="003957EE" w:rsidP="00173921">
            <w:pPr>
              <w:pStyle w:val="a7"/>
              <w:jc w:val="center"/>
              <w:rPr>
                <w:sz w:val="20"/>
                <w:szCs w:val="20"/>
              </w:rPr>
            </w:pPr>
            <w:hyperlink r:id="rId2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7F00514" w14:textId="77777777" w:rsidR="001E6EEC" w:rsidRPr="00E639FF" w:rsidRDefault="003957EE" w:rsidP="00173921">
            <w:pPr>
              <w:pStyle w:val="a7"/>
              <w:jc w:val="center"/>
              <w:rPr>
                <w:sz w:val="20"/>
                <w:szCs w:val="20"/>
              </w:rPr>
            </w:pPr>
            <w:hyperlink r:id="rId26" w:history="1">
              <w:r w:rsidR="001E6EEC" w:rsidRPr="00E639FF">
                <w:rPr>
                  <w:rStyle w:val="a5"/>
                  <w:color w:val="auto"/>
                  <w:sz w:val="20"/>
                  <w:szCs w:val="20"/>
                </w:rPr>
                <w:t>101 36</w:t>
              </w:r>
            </w:hyperlink>
          </w:p>
        </w:tc>
        <w:tc>
          <w:tcPr>
            <w:tcW w:w="1134" w:type="dxa"/>
            <w:tcBorders>
              <w:top w:val="single" w:sz="4" w:space="0" w:color="auto"/>
              <w:left w:val="single" w:sz="4" w:space="0" w:color="auto"/>
              <w:bottom w:val="single" w:sz="4" w:space="0" w:color="auto"/>
            </w:tcBorders>
          </w:tcPr>
          <w:p w14:paraId="0DFF98F3" w14:textId="77777777" w:rsidR="001E6EEC" w:rsidRPr="00E639FF" w:rsidRDefault="003957EE" w:rsidP="00173921">
            <w:pPr>
              <w:pStyle w:val="a7"/>
              <w:jc w:val="center"/>
              <w:rPr>
                <w:sz w:val="20"/>
                <w:szCs w:val="20"/>
              </w:rPr>
            </w:pPr>
            <w:hyperlink r:id="rId27" w:history="1">
              <w:r w:rsidR="001E6EEC" w:rsidRPr="00E639FF">
                <w:rPr>
                  <w:rStyle w:val="a5"/>
                  <w:color w:val="auto"/>
                  <w:sz w:val="20"/>
                  <w:szCs w:val="20"/>
                </w:rPr>
                <w:t>310</w:t>
              </w:r>
            </w:hyperlink>
          </w:p>
          <w:p w14:paraId="219B5D19" w14:textId="77777777" w:rsidR="001E6EEC" w:rsidRPr="00E639FF" w:rsidRDefault="003957EE" w:rsidP="00173921">
            <w:pPr>
              <w:pStyle w:val="a7"/>
              <w:jc w:val="center"/>
              <w:rPr>
                <w:sz w:val="20"/>
                <w:szCs w:val="20"/>
              </w:rPr>
            </w:pPr>
            <w:hyperlink r:id="rId28" w:history="1">
              <w:r w:rsidR="001E6EEC" w:rsidRPr="00E639FF">
                <w:rPr>
                  <w:rStyle w:val="a5"/>
                  <w:color w:val="auto"/>
                  <w:sz w:val="20"/>
                  <w:szCs w:val="20"/>
                </w:rPr>
                <w:t>410</w:t>
              </w:r>
            </w:hyperlink>
          </w:p>
        </w:tc>
      </w:tr>
      <w:tr w:rsidR="001E6EEC" w:rsidRPr="00E639FF" w14:paraId="05111282" w14:textId="77777777" w:rsidTr="00173921">
        <w:tc>
          <w:tcPr>
            <w:tcW w:w="2835" w:type="dxa"/>
            <w:tcBorders>
              <w:top w:val="nil"/>
              <w:bottom w:val="single" w:sz="4" w:space="0" w:color="auto"/>
              <w:right w:val="nil"/>
            </w:tcBorders>
          </w:tcPr>
          <w:p w14:paraId="5E0DE7B1" w14:textId="77777777" w:rsidR="001E6EEC" w:rsidRPr="00E639FF" w:rsidRDefault="001E6EEC" w:rsidP="00173921">
            <w:pPr>
              <w:pStyle w:val="a8"/>
              <w:rPr>
                <w:sz w:val="20"/>
                <w:szCs w:val="20"/>
              </w:rPr>
            </w:pPr>
            <w:r w:rsidRPr="00E639FF">
              <w:rPr>
                <w:sz w:val="20"/>
                <w:szCs w:val="20"/>
              </w:rPr>
              <w:t>Прочие основные средства - иное движимое имущество учреждения</w:t>
            </w:r>
          </w:p>
        </w:tc>
        <w:tc>
          <w:tcPr>
            <w:tcW w:w="2297" w:type="dxa"/>
            <w:tcBorders>
              <w:top w:val="nil"/>
              <w:left w:val="single" w:sz="4" w:space="0" w:color="auto"/>
              <w:bottom w:val="single" w:sz="4" w:space="0" w:color="auto"/>
              <w:right w:val="nil"/>
            </w:tcBorders>
          </w:tcPr>
          <w:p w14:paraId="567E643D"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49D86A6D"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0E77B184" w14:textId="77777777" w:rsidR="001E6EEC" w:rsidRPr="00E639FF" w:rsidRDefault="003957EE" w:rsidP="00173921">
            <w:pPr>
              <w:pStyle w:val="a7"/>
              <w:jc w:val="center"/>
              <w:rPr>
                <w:sz w:val="20"/>
                <w:szCs w:val="20"/>
              </w:rPr>
            </w:pPr>
            <w:hyperlink r:id="rId2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0E1C73B" w14:textId="77777777" w:rsidR="001E6EEC" w:rsidRPr="00E639FF" w:rsidRDefault="003957EE" w:rsidP="00173921">
            <w:pPr>
              <w:pStyle w:val="a7"/>
              <w:jc w:val="center"/>
              <w:rPr>
                <w:sz w:val="20"/>
                <w:szCs w:val="20"/>
              </w:rPr>
            </w:pPr>
            <w:hyperlink r:id="rId30" w:history="1">
              <w:r w:rsidR="001E6EEC" w:rsidRPr="00E639FF">
                <w:rPr>
                  <w:rStyle w:val="a5"/>
                  <w:color w:val="auto"/>
                  <w:sz w:val="20"/>
                  <w:szCs w:val="20"/>
                </w:rPr>
                <w:t>101 38</w:t>
              </w:r>
            </w:hyperlink>
          </w:p>
        </w:tc>
        <w:tc>
          <w:tcPr>
            <w:tcW w:w="1134" w:type="dxa"/>
            <w:tcBorders>
              <w:top w:val="single" w:sz="4" w:space="0" w:color="auto"/>
              <w:left w:val="single" w:sz="4" w:space="0" w:color="auto"/>
              <w:bottom w:val="single" w:sz="4" w:space="0" w:color="auto"/>
            </w:tcBorders>
          </w:tcPr>
          <w:p w14:paraId="10A4F7B5" w14:textId="77777777" w:rsidR="001E6EEC" w:rsidRPr="00E639FF" w:rsidRDefault="003957EE" w:rsidP="00173921">
            <w:pPr>
              <w:pStyle w:val="a7"/>
              <w:jc w:val="center"/>
              <w:rPr>
                <w:sz w:val="20"/>
                <w:szCs w:val="20"/>
              </w:rPr>
            </w:pPr>
            <w:hyperlink r:id="rId31" w:history="1">
              <w:r w:rsidR="001E6EEC" w:rsidRPr="00E639FF">
                <w:rPr>
                  <w:rStyle w:val="a5"/>
                  <w:color w:val="auto"/>
                  <w:sz w:val="20"/>
                  <w:szCs w:val="20"/>
                </w:rPr>
                <w:t>310</w:t>
              </w:r>
            </w:hyperlink>
          </w:p>
          <w:p w14:paraId="23BF82FE" w14:textId="77777777" w:rsidR="001E6EEC" w:rsidRPr="00E639FF" w:rsidRDefault="003957EE" w:rsidP="00173921">
            <w:pPr>
              <w:pStyle w:val="a7"/>
              <w:jc w:val="center"/>
              <w:rPr>
                <w:sz w:val="20"/>
                <w:szCs w:val="20"/>
              </w:rPr>
            </w:pPr>
            <w:hyperlink r:id="rId32" w:history="1">
              <w:r w:rsidR="001E6EEC" w:rsidRPr="00E639FF">
                <w:rPr>
                  <w:rStyle w:val="a5"/>
                  <w:color w:val="auto"/>
                  <w:sz w:val="20"/>
                  <w:szCs w:val="20"/>
                </w:rPr>
                <w:t>410</w:t>
              </w:r>
            </w:hyperlink>
          </w:p>
        </w:tc>
      </w:tr>
    </w:tbl>
    <w:p w14:paraId="7AFFBC98" w14:textId="77777777" w:rsidR="001E6EEC" w:rsidRPr="00E639FF" w:rsidRDefault="001E6EEC" w:rsidP="001E6EEC">
      <w:pPr>
        <w:rPr>
          <w:sz w:val="20"/>
          <w:szCs w:val="20"/>
        </w:rPr>
      </w:pPr>
    </w:p>
    <w:p w14:paraId="3FF31C56" w14:textId="77777777" w:rsidR="001E6EEC" w:rsidRPr="00E639FF" w:rsidRDefault="001E6EEC" w:rsidP="001E6EEC">
      <w:pPr>
        <w:rPr>
          <w:sz w:val="20"/>
          <w:szCs w:val="20"/>
        </w:rPr>
      </w:pPr>
    </w:p>
    <w:p w14:paraId="6C92F8AA" w14:textId="77777777" w:rsidR="001E6EEC" w:rsidRPr="00E639FF" w:rsidRDefault="003957EE" w:rsidP="001E6EEC">
      <w:pPr>
        <w:jc w:val="center"/>
        <w:rPr>
          <w:rStyle w:val="a4"/>
          <w:bCs/>
          <w:sz w:val="20"/>
          <w:szCs w:val="20"/>
        </w:rPr>
      </w:pPr>
      <w:hyperlink r:id="rId33" w:history="1">
        <w:r w:rsidR="001E6EEC" w:rsidRPr="00E639FF">
          <w:rPr>
            <w:rStyle w:val="a4"/>
            <w:bCs/>
            <w:sz w:val="20"/>
            <w:szCs w:val="20"/>
          </w:rPr>
          <w:t xml:space="preserve">Счет 0 </w:t>
        </w:r>
      </w:hyperlink>
      <w:hyperlink r:id="rId34" w:history="1">
        <w:r w:rsidR="001E6EEC" w:rsidRPr="00E639FF">
          <w:rPr>
            <w:rStyle w:val="a4"/>
            <w:bCs/>
            <w:sz w:val="20"/>
            <w:szCs w:val="20"/>
          </w:rPr>
          <w:t>102 00 000</w:t>
        </w:r>
      </w:hyperlink>
      <w:r w:rsidR="001E6EEC" w:rsidRPr="00E639FF">
        <w:rPr>
          <w:rStyle w:val="a4"/>
          <w:bCs/>
          <w:sz w:val="20"/>
          <w:szCs w:val="20"/>
        </w:rPr>
        <w:t xml:space="preserve"> «Нематериальные активы»</w:t>
      </w:r>
    </w:p>
    <w:p w14:paraId="5D5A8166" w14:textId="77777777" w:rsidR="001E6EEC" w:rsidRPr="00E639FF" w:rsidRDefault="001E6EEC" w:rsidP="001E6EEC">
      <w:pPr>
        <w:jc w:val="center"/>
        <w:rPr>
          <w:sz w:val="20"/>
          <w:szCs w:val="20"/>
        </w:rPr>
      </w:pPr>
    </w:p>
    <w:p w14:paraId="742318C4"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992"/>
        <w:gridCol w:w="1559"/>
        <w:gridCol w:w="1134"/>
      </w:tblGrid>
      <w:tr w:rsidR="001E6EEC" w:rsidRPr="00E639FF" w14:paraId="5FDB19EB" w14:textId="77777777" w:rsidTr="00173921">
        <w:tc>
          <w:tcPr>
            <w:tcW w:w="2864" w:type="dxa"/>
            <w:vMerge w:val="restart"/>
            <w:tcBorders>
              <w:top w:val="single" w:sz="4" w:space="0" w:color="auto"/>
              <w:bottom w:val="single" w:sz="4" w:space="0" w:color="auto"/>
              <w:right w:val="nil"/>
            </w:tcBorders>
          </w:tcPr>
          <w:p w14:paraId="017A1AEE" w14:textId="77777777" w:rsidR="001E6EEC" w:rsidRPr="00E639FF" w:rsidRDefault="001E6EEC" w:rsidP="00173921">
            <w:pPr>
              <w:pStyle w:val="a7"/>
              <w:rPr>
                <w:sz w:val="20"/>
                <w:szCs w:val="20"/>
              </w:rPr>
            </w:pPr>
          </w:p>
          <w:p w14:paraId="4467DC8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5F83E622"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vMerge w:val="restart"/>
            <w:tcBorders>
              <w:top w:val="single" w:sz="4" w:space="0" w:color="auto"/>
              <w:left w:val="single" w:sz="4" w:space="0" w:color="auto"/>
              <w:bottom w:val="single" w:sz="4" w:space="0" w:color="auto"/>
              <w:right w:val="nil"/>
            </w:tcBorders>
            <w:vAlign w:val="center"/>
          </w:tcPr>
          <w:p w14:paraId="62208968" w14:textId="77777777" w:rsidR="001E6EEC" w:rsidRPr="00E639FF" w:rsidRDefault="001E6EEC" w:rsidP="00173921">
            <w:pPr>
              <w:pStyle w:val="a7"/>
              <w:rPr>
                <w:sz w:val="20"/>
                <w:szCs w:val="20"/>
              </w:rPr>
            </w:pPr>
          </w:p>
          <w:p w14:paraId="15443992"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56140E5" w14:textId="77777777" w:rsidR="001E6EEC" w:rsidRPr="00E639FF" w:rsidRDefault="001E6EEC" w:rsidP="00173921">
            <w:pPr>
              <w:pStyle w:val="a7"/>
              <w:rPr>
                <w:sz w:val="20"/>
                <w:szCs w:val="20"/>
              </w:rPr>
            </w:pPr>
          </w:p>
          <w:p w14:paraId="2F038D80"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3658282A" w14:textId="77777777" w:rsidR="001E6EEC" w:rsidRPr="00E639FF" w:rsidRDefault="001E6EEC" w:rsidP="00173921">
            <w:pPr>
              <w:pStyle w:val="a7"/>
              <w:rPr>
                <w:sz w:val="20"/>
                <w:szCs w:val="20"/>
              </w:rPr>
            </w:pPr>
          </w:p>
          <w:p w14:paraId="6F09A3BA"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3458C553" w14:textId="77777777" w:rsidTr="00173921">
        <w:tc>
          <w:tcPr>
            <w:tcW w:w="2864" w:type="dxa"/>
            <w:vMerge/>
            <w:tcBorders>
              <w:top w:val="single" w:sz="4" w:space="0" w:color="auto"/>
              <w:bottom w:val="single" w:sz="4" w:space="0" w:color="auto"/>
              <w:right w:val="nil"/>
            </w:tcBorders>
          </w:tcPr>
          <w:p w14:paraId="737E363E"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4BF3DB9D" w14:textId="77777777" w:rsidR="001E6EEC" w:rsidRPr="00E639FF" w:rsidRDefault="001E6EEC" w:rsidP="00173921">
            <w:pPr>
              <w:pStyle w:val="a7"/>
              <w:jc w:val="center"/>
              <w:rPr>
                <w:sz w:val="20"/>
                <w:szCs w:val="20"/>
              </w:rPr>
            </w:pPr>
            <w:r w:rsidRPr="00E639FF">
              <w:rPr>
                <w:sz w:val="20"/>
                <w:szCs w:val="20"/>
              </w:rPr>
              <w:t>1- 14</w:t>
            </w:r>
          </w:p>
          <w:p w14:paraId="653CEFDF"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6DCB360B" w14:textId="77777777" w:rsidR="001E6EEC" w:rsidRPr="00E639FF" w:rsidRDefault="001E6EEC" w:rsidP="00173921">
            <w:pPr>
              <w:pStyle w:val="a7"/>
              <w:jc w:val="center"/>
              <w:rPr>
                <w:sz w:val="20"/>
                <w:szCs w:val="20"/>
              </w:rPr>
            </w:pPr>
            <w:r w:rsidRPr="00E639FF">
              <w:rPr>
                <w:sz w:val="20"/>
                <w:szCs w:val="20"/>
              </w:rPr>
              <w:t>15 - 17</w:t>
            </w:r>
          </w:p>
          <w:p w14:paraId="27E543C0" w14:textId="77777777" w:rsidR="001E6EEC" w:rsidRPr="00E639FF" w:rsidRDefault="001E6EEC" w:rsidP="00173921">
            <w:pPr>
              <w:pStyle w:val="a7"/>
              <w:jc w:val="center"/>
              <w:rPr>
                <w:sz w:val="20"/>
                <w:szCs w:val="20"/>
              </w:rPr>
            </w:pPr>
            <w:r w:rsidRPr="00E639FF">
              <w:rPr>
                <w:sz w:val="20"/>
                <w:szCs w:val="20"/>
              </w:rPr>
              <w:t>разряд</w:t>
            </w:r>
          </w:p>
        </w:tc>
        <w:tc>
          <w:tcPr>
            <w:tcW w:w="992" w:type="dxa"/>
            <w:vMerge/>
            <w:tcBorders>
              <w:top w:val="single" w:sz="4" w:space="0" w:color="auto"/>
              <w:left w:val="single" w:sz="4" w:space="0" w:color="auto"/>
              <w:bottom w:val="single" w:sz="4" w:space="0" w:color="auto"/>
              <w:right w:val="nil"/>
            </w:tcBorders>
            <w:vAlign w:val="center"/>
          </w:tcPr>
          <w:p w14:paraId="2164EB0D"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9A2472"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2F74F146" w14:textId="77777777" w:rsidR="001E6EEC" w:rsidRPr="00E639FF" w:rsidRDefault="001E6EEC" w:rsidP="00173921">
            <w:pPr>
              <w:pStyle w:val="a7"/>
              <w:rPr>
                <w:sz w:val="20"/>
                <w:szCs w:val="20"/>
              </w:rPr>
            </w:pPr>
          </w:p>
        </w:tc>
      </w:tr>
      <w:tr w:rsidR="001E6EEC" w:rsidRPr="00E639FF" w14:paraId="05586332" w14:textId="77777777" w:rsidTr="00173921">
        <w:tc>
          <w:tcPr>
            <w:tcW w:w="2864" w:type="dxa"/>
            <w:tcBorders>
              <w:top w:val="nil"/>
              <w:bottom w:val="single" w:sz="4" w:space="0" w:color="auto"/>
              <w:right w:val="nil"/>
            </w:tcBorders>
          </w:tcPr>
          <w:p w14:paraId="4C96D226" w14:textId="77777777" w:rsidR="001E6EEC" w:rsidRPr="00E639FF" w:rsidRDefault="001E6EEC" w:rsidP="00173921">
            <w:pPr>
              <w:pStyle w:val="a8"/>
              <w:rPr>
                <w:sz w:val="20"/>
                <w:szCs w:val="20"/>
              </w:rPr>
            </w:pPr>
            <w:r w:rsidRPr="00E639FF">
              <w:rPr>
                <w:rStyle w:val="a4"/>
                <w:bCs/>
                <w:sz w:val="20"/>
                <w:szCs w:val="20"/>
              </w:rPr>
              <w:t>Нематериальные активы - иное движимое имущество учреждения</w:t>
            </w:r>
          </w:p>
        </w:tc>
        <w:tc>
          <w:tcPr>
            <w:tcW w:w="3686" w:type="dxa"/>
            <w:gridSpan w:val="2"/>
            <w:tcBorders>
              <w:top w:val="nil"/>
              <w:left w:val="single" w:sz="4" w:space="0" w:color="auto"/>
              <w:bottom w:val="single" w:sz="4" w:space="0" w:color="auto"/>
              <w:right w:val="nil"/>
            </w:tcBorders>
          </w:tcPr>
          <w:p w14:paraId="5108E33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5D013534"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262FAA3" w14:textId="77777777" w:rsidR="001E6EEC" w:rsidRPr="00E639FF" w:rsidRDefault="003957EE" w:rsidP="00173921">
            <w:pPr>
              <w:pStyle w:val="a7"/>
              <w:jc w:val="center"/>
              <w:rPr>
                <w:sz w:val="20"/>
                <w:szCs w:val="20"/>
              </w:rPr>
            </w:pPr>
            <w:hyperlink r:id="rId35" w:history="1">
              <w:r w:rsidR="001E6EEC" w:rsidRPr="00E639FF">
                <w:rPr>
                  <w:rStyle w:val="a5"/>
                  <w:color w:val="auto"/>
                  <w:sz w:val="20"/>
                  <w:szCs w:val="20"/>
                </w:rPr>
                <w:t>102 30</w:t>
              </w:r>
            </w:hyperlink>
          </w:p>
        </w:tc>
        <w:tc>
          <w:tcPr>
            <w:tcW w:w="1134" w:type="dxa"/>
            <w:tcBorders>
              <w:top w:val="single" w:sz="4" w:space="0" w:color="auto"/>
              <w:left w:val="single" w:sz="4" w:space="0" w:color="auto"/>
              <w:bottom w:val="single" w:sz="4" w:space="0" w:color="auto"/>
            </w:tcBorders>
          </w:tcPr>
          <w:p w14:paraId="7A360485" w14:textId="77777777" w:rsidR="001E6EEC" w:rsidRPr="00E639FF" w:rsidRDefault="001E6EEC" w:rsidP="00173921">
            <w:pPr>
              <w:pStyle w:val="a7"/>
              <w:rPr>
                <w:sz w:val="20"/>
                <w:szCs w:val="20"/>
              </w:rPr>
            </w:pPr>
          </w:p>
        </w:tc>
      </w:tr>
      <w:tr w:rsidR="001E6EEC" w:rsidRPr="00E639FF" w14:paraId="1447C5FF" w14:textId="77777777" w:rsidTr="00173921">
        <w:tc>
          <w:tcPr>
            <w:tcW w:w="2864" w:type="dxa"/>
            <w:tcBorders>
              <w:top w:val="nil"/>
              <w:bottom w:val="single" w:sz="4" w:space="0" w:color="auto"/>
              <w:right w:val="nil"/>
            </w:tcBorders>
          </w:tcPr>
          <w:p w14:paraId="2AE238D3" w14:textId="77777777" w:rsidR="001E6EEC" w:rsidRPr="00E639FF" w:rsidRDefault="001E6EEC" w:rsidP="00173921">
            <w:pPr>
              <w:pStyle w:val="a8"/>
              <w:rPr>
                <w:sz w:val="20"/>
                <w:szCs w:val="20"/>
              </w:rPr>
            </w:pPr>
            <w:r w:rsidRPr="00E639FF">
              <w:rPr>
                <w:sz w:val="20"/>
                <w:szCs w:val="20"/>
              </w:rPr>
              <w:t>Программное обеспечение и базы данных - иное движимое имущество учреждения</w:t>
            </w:r>
          </w:p>
        </w:tc>
        <w:tc>
          <w:tcPr>
            <w:tcW w:w="2268" w:type="dxa"/>
            <w:tcBorders>
              <w:top w:val="nil"/>
              <w:left w:val="single" w:sz="4" w:space="0" w:color="auto"/>
              <w:bottom w:val="single" w:sz="4" w:space="0" w:color="auto"/>
              <w:right w:val="nil"/>
            </w:tcBorders>
          </w:tcPr>
          <w:p w14:paraId="43AAD151"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0B2CE207"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53E7D29A" w14:textId="77777777" w:rsidR="001E6EEC" w:rsidRPr="00E639FF" w:rsidRDefault="003957EE" w:rsidP="00173921">
            <w:pPr>
              <w:pStyle w:val="a7"/>
              <w:jc w:val="center"/>
              <w:rPr>
                <w:sz w:val="20"/>
                <w:szCs w:val="20"/>
              </w:rPr>
            </w:pPr>
            <w:hyperlink r:id="rId3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F87304A" w14:textId="77777777" w:rsidR="001E6EEC" w:rsidRPr="00E639FF" w:rsidRDefault="003957EE" w:rsidP="00173921">
            <w:pPr>
              <w:pStyle w:val="a7"/>
              <w:jc w:val="center"/>
              <w:rPr>
                <w:sz w:val="20"/>
                <w:szCs w:val="20"/>
              </w:rPr>
            </w:pPr>
            <w:hyperlink r:id="rId37" w:history="1">
              <w:r w:rsidR="001E6EEC" w:rsidRPr="00E639FF">
                <w:rPr>
                  <w:rStyle w:val="a5"/>
                  <w:color w:val="auto"/>
                  <w:sz w:val="20"/>
                  <w:szCs w:val="20"/>
                </w:rPr>
                <w:t>102 3I</w:t>
              </w:r>
            </w:hyperlink>
          </w:p>
        </w:tc>
        <w:tc>
          <w:tcPr>
            <w:tcW w:w="1134" w:type="dxa"/>
            <w:tcBorders>
              <w:top w:val="single" w:sz="4" w:space="0" w:color="auto"/>
              <w:left w:val="single" w:sz="4" w:space="0" w:color="auto"/>
              <w:bottom w:val="single" w:sz="4" w:space="0" w:color="auto"/>
            </w:tcBorders>
          </w:tcPr>
          <w:p w14:paraId="005478A1" w14:textId="77777777" w:rsidR="001E6EEC" w:rsidRPr="00E639FF" w:rsidRDefault="003957EE" w:rsidP="00173921">
            <w:pPr>
              <w:pStyle w:val="a7"/>
              <w:jc w:val="center"/>
              <w:rPr>
                <w:sz w:val="20"/>
                <w:szCs w:val="20"/>
              </w:rPr>
            </w:pPr>
            <w:hyperlink r:id="rId38" w:history="1">
              <w:r w:rsidR="001E6EEC" w:rsidRPr="00E639FF">
                <w:rPr>
                  <w:rStyle w:val="a5"/>
                  <w:color w:val="auto"/>
                  <w:sz w:val="20"/>
                  <w:szCs w:val="20"/>
                </w:rPr>
                <w:t>320</w:t>
              </w:r>
            </w:hyperlink>
          </w:p>
          <w:p w14:paraId="43A461C6" w14:textId="77777777" w:rsidR="001E6EEC" w:rsidRPr="00E639FF" w:rsidRDefault="003957EE" w:rsidP="00173921">
            <w:pPr>
              <w:pStyle w:val="a7"/>
              <w:jc w:val="center"/>
              <w:rPr>
                <w:sz w:val="20"/>
                <w:szCs w:val="20"/>
              </w:rPr>
            </w:pPr>
            <w:hyperlink r:id="rId39" w:history="1">
              <w:r w:rsidR="001E6EEC" w:rsidRPr="00E639FF">
                <w:rPr>
                  <w:rStyle w:val="a5"/>
                  <w:color w:val="auto"/>
                  <w:sz w:val="20"/>
                  <w:szCs w:val="20"/>
                </w:rPr>
                <w:t>420</w:t>
              </w:r>
            </w:hyperlink>
          </w:p>
        </w:tc>
      </w:tr>
    </w:tbl>
    <w:p w14:paraId="20837A11" w14:textId="77777777" w:rsidR="001E6EEC" w:rsidRPr="00E639FF" w:rsidRDefault="001E6EEC" w:rsidP="001E6EEC">
      <w:pPr>
        <w:rPr>
          <w:sz w:val="20"/>
          <w:szCs w:val="20"/>
        </w:rPr>
      </w:pPr>
    </w:p>
    <w:p w14:paraId="6EEE9B04" w14:textId="77777777" w:rsidR="001E6EEC" w:rsidRPr="00E639FF" w:rsidRDefault="003957EE" w:rsidP="001E6EEC">
      <w:pPr>
        <w:jc w:val="center"/>
        <w:rPr>
          <w:rStyle w:val="a4"/>
          <w:bCs/>
          <w:sz w:val="20"/>
          <w:szCs w:val="20"/>
        </w:rPr>
      </w:pPr>
      <w:hyperlink r:id="rId40" w:history="1">
        <w:r w:rsidR="001E6EEC" w:rsidRPr="00E639FF">
          <w:rPr>
            <w:rStyle w:val="a4"/>
            <w:bCs/>
            <w:sz w:val="20"/>
            <w:szCs w:val="20"/>
          </w:rPr>
          <w:t>Счет 0 104 00 000</w:t>
        </w:r>
      </w:hyperlink>
      <w:r w:rsidR="001E6EEC" w:rsidRPr="00E639FF">
        <w:rPr>
          <w:rStyle w:val="a4"/>
          <w:bCs/>
          <w:sz w:val="20"/>
          <w:szCs w:val="20"/>
        </w:rPr>
        <w:t xml:space="preserve"> «Амортизация»</w:t>
      </w:r>
    </w:p>
    <w:p w14:paraId="52BDD52C" w14:textId="77777777" w:rsidR="001E6EEC" w:rsidRPr="00E639FF" w:rsidRDefault="001E6EEC" w:rsidP="001E6EEC">
      <w:pPr>
        <w:jc w:val="center"/>
        <w:rPr>
          <w:sz w:val="20"/>
          <w:szCs w:val="20"/>
        </w:rPr>
      </w:pPr>
    </w:p>
    <w:p w14:paraId="57A7E867" w14:textId="77777777" w:rsidR="001E6EEC" w:rsidRPr="00E639FF" w:rsidRDefault="001E6EEC" w:rsidP="001E6EEC">
      <w:pPr>
        <w:rPr>
          <w:rFonts w:ascii="Arial" w:hAnsi="Arial" w:cs="Arial"/>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992"/>
        <w:gridCol w:w="1559"/>
        <w:gridCol w:w="1134"/>
      </w:tblGrid>
      <w:tr w:rsidR="001E6EEC" w:rsidRPr="00E639FF" w14:paraId="39A60E05" w14:textId="77777777" w:rsidTr="00173921">
        <w:tc>
          <w:tcPr>
            <w:tcW w:w="2864" w:type="dxa"/>
            <w:vMerge w:val="restart"/>
            <w:tcBorders>
              <w:top w:val="single" w:sz="4" w:space="0" w:color="auto"/>
              <w:bottom w:val="single" w:sz="4" w:space="0" w:color="auto"/>
              <w:right w:val="nil"/>
            </w:tcBorders>
          </w:tcPr>
          <w:p w14:paraId="5F8B9514" w14:textId="77777777" w:rsidR="001E6EEC" w:rsidRPr="00E639FF" w:rsidRDefault="001E6EEC" w:rsidP="00173921">
            <w:pPr>
              <w:pStyle w:val="a7"/>
              <w:rPr>
                <w:sz w:val="20"/>
                <w:szCs w:val="20"/>
              </w:rPr>
            </w:pPr>
            <w:bookmarkStart w:id="3" w:name="sub_4"/>
            <w:bookmarkEnd w:id="3"/>
          </w:p>
          <w:p w14:paraId="08E2FC0E"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06EC6C1F"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vMerge w:val="restart"/>
            <w:tcBorders>
              <w:top w:val="single" w:sz="4" w:space="0" w:color="auto"/>
              <w:left w:val="single" w:sz="4" w:space="0" w:color="auto"/>
              <w:bottom w:val="single" w:sz="4" w:space="0" w:color="auto"/>
              <w:right w:val="nil"/>
            </w:tcBorders>
            <w:vAlign w:val="center"/>
          </w:tcPr>
          <w:p w14:paraId="36FC9C3B" w14:textId="77777777" w:rsidR="001E6EEC" w:rsidRPr="00E639FF" w:rsidRDefault="001E6EEC" w:rsidP="00173921">
            <w:pPr>
              <w:pStyle w:val="a7"/>
              <w:rPr>
                <w:sz w:val="20"/>
                <w:szCs w:val="20"/>
              </w:rPr>
            </w:pPr>
          </w:p>
          <w:p w14:paraId="14025B6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9793B56" w14:textId="77777777" w:rsidR="001E6EEC" w:rsidRPr="00E639FF" w:rsidRDefault="001E6EEC" w:rsidP="00173921">
            <w:pPr>
              <w:pStyle w:val="a7"/>
              <w:rPr>
                <w:sz w:val="20"/>
                <w:szCs w:val="20"/>
              </w:rPr>
            </w:pPr>
          </w:p>
          <w:p w14:paraId="7AE61F91"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6955E8E5" w14:textId="77777777" w:rsidR="001E6EEC" w:rsidRPr="00E639FF" w:rsidRDefault="001E6EEC" w:rsidP="00173921">
            <w:pPr>
              <w:pStyle w:val="a7"/>
              <w:rPr>
                <w:sz w:val="20"/>
                <w:szCs w:val="20"/>
              </w:rPr>
            </w:pPr>
          </w:p>
          <w:p w14:paraId="1FD496B3"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7C309030" w14:textId="77777777" w:rsidTr="00173921">
        <w:tc>
          <w:tcPr>
            <w:tcW w:w="2864" w:type="dxa"/>
            <w:vMerge/>
            <w:tcBorders>
              <w:top w:val="single" w:sz="4" w:space="0" w:color="auto"/>
              <w:bottom w:val="single" w:sz="4" w:space="0" w:color="auto"/>
              <w:right w:val="nil"/>
            </w:tcBorders>
          </w:tcPr>
          <w:p w14:paraId="3274AA1D"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40AEDB46" w14:textId="77777777" w:rsidR="001E6EEC" w:rsidRPr="00E639FF" w:rsidRDefault="001E6EEC" w:rsidP="00173921">
            <w:pPr>
              <w:pStyle w:val="a7"/>
              <w:jc w:val="center"/>
              <w:rPr>
                <w:sz w:val="20"/>
                <w:szCs w:val="20"/>
              </w:rPr>
            </w:pPr>
            <w:r w:rsidRPr="00E639FF">
              <w:rPr>
                <w:sz w:val="20"/>
                <w:szCs w:val="20"/>
              </w:rPr>
              <w:t>1- 14</w:t>
            </w:r>
          </w:p>
          <w:p w14:paraId="0F1EE3E0"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2F18BAE1" w14:textId="77777777" w:rsidR="001E6EEC" w:rsidRPr="00E639FF" w:rsidRDefault="001E6EEC" w:rsidP="00173921">
            <w:pPr>
              <w:pStyle w:val="a7"/>
              <w:jc w:val="center"/>
              <w:rPr>
                <w:sz w:val="20"/>
                <w:szCs w:val="20"/>
              </w:rPr>
            </w:pPr>
            <w:r w:rsidRPr="00E639FF">
              <w:rPr>
                <w:sz w:val="20"/>
                <w:szCs w:val="20"/>
              </w:rPr>
              <w:t>15 - 17</w:t>
            </w:r>
          </w:p>
          <w:p w14:paraId="62C60D8C" w14:textId="77777777" w:rsidR="001E6EEC" w:rsidRPr="00E639FF" w:rsidRDefault="001E6EEC" w:rsidP="00173921">
            <w:pPr>
              <w:pStyle w:val="a7"/>
              <w:jc w:val="center"/>
              <w:rPr>
                <w:sz w:val="20"/>
                <w:szCs w:val="20"/>
              </w:rPr>
            </w:pPr>
            <w:r w:rsidRPr="00E639FF">
              <w:rPr>
                <w:sz w:val="20"/>
                <w:szCs w:val="20"/>
              </w:rPr>
              <w:t>разряд</w:t>
            </w:r>
          </w:p>
        </w:tc>
        <w:tc>
          <w:tcPr>
            <w:tcW w:w="992" w:type="dxa"/>
            <w:vMerge/>
            <w:tcBorders>
              <w:top w:val="single" w:sz="4" w:space="0" w:color="auto"/>
              <w:left w:val="single" w:sz="4" w:space="0" w:color="auto"/>
              <w:bottom w:val="single" w:sz="4" w:space="0" w:color="auto"/>
              <w:right w:val="nil"/>
            </w:tcBorders>
            <w:vAlign w:val="center"/>
          </w:tcPr>
          <w:p w14:paraId="63029C75"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6392438"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092F71E2" w14:textId="77777777" w:rsidR="001E6EEC" w:rsidRPr="00E639FF" w:rsidRDefault="001E6EEC" w:rsidP="00173921">
            <w:pPr>
              <w:pStyle w:val="a7"/>
              <w:rPr>
                <w:sz w:val="20"/>
                <w:szCs w:val="20"/>
              </w:rPr>
            </w:pPr>
          </w:p>
        </w:tc>
      </w:tr>
      <w:tr w:rsidR="001E6EEC" w:rsidRPr="00E639FF" w14:paraId="614CA60F" w14:textId="77777777" w:rsidTr="00173921">
        <w:tc>
          <w:tcPr>
            <w:tcW w:w="2864" w:type="dxa"/>
            <w:tcBorders>
              <w:top w:val="nil"/>
              <w:bottom w:val="single" w:sz="4" w:space="0" w:color="auto"/>
              <w:right w:val="nil"/>
            </w:tcBorders>
          </w:tcPr>
          <w:p w14:paraId="6E187E44" w14:textId="77777777" w:rsidR="001E6EEC" w:rsidRPr="00E639FF" w:rsidRDefault="001E6EEC" w:rsidP="00173921">
            <w:pPr>
              <w:pStyle w:val="a8"/>
              <w:rPr>
                <w:sz w:val="20"/>
                <w:szCs w:val="20"/>
              </w:rPr>
            </w:pPr>
            <w:r w:rsidRPr="00E639FF">
              <w:rPr>
                <w:rStyle w:val="a4"/>
                <w:bCs/>
                <w:sz w:val="20"/>
                <w:szCs w:val="20"/>
              </w:rPr>
              <w:t>Амортизация иного движимого имущества учреждения</w:t>
            </w:r>
          </w:p>
        </w:tc>
        <w:tc>
          <w:tcPr>
            <w:tcW w:w="3686" w:type="dxa"/>
            <w:gridSpan w:val="2"/>
            <w:tcBorders>
              <w:top w:val="nil"/>
              <w:left w:val="single" w:sz="4" w:space="0" w:color="auto"/>
              <w:bottom w:val="single" w:sz="4" w:space="0" w:color="auto"/>
              <w:right w:val="nil"/>
            </w:tcBorders>
          </w:tcPr>
          <w:p w14:paraId="3CB0E838"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69C98D6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4417E54" w14:textId="77777777" w:rsidR="001E6EEC" w:rsidRPr="00E639FF" w:rsidRDefault="003957EE" w:rsidP="00173921">
            <w:pPr>
              <w:pStyle w:val="a7"/>
              <w:jc w:val="center"/>
              <w:rPr>
                <w:sz w:val="20"/>
                <w:szCs w:val="20"/>
              </w:rPr>
            </w:pPr>
            <w:hyperlink r:id="rId41" w:history="1">
              <w:r w:rsidR="001E6EEC" w:rsidRPr="00E639FF">
                <w:rPr>
                  <w:rStyle w:val="a5"/>
                  <w:color w:val="auto"/>
                  <w:sz w:val="20"/>
                  <w:szCs w:val="20"/>
                </w:rPr>
                <w:t>104 30</w:t>
              </w:r>
            </w:hyperlink>
          </w:p>
        </w:tc>
        <w:tc>
          <w:tcPr>
            <w:tcW w:w="1134" w:type="dxa"/>
            <w:tcBorders>
              <w:top w:val="single" w:sz="4" w:space="0" w:color="auto"/>
              <w:left w:val="single" w:sz="4" w:space="0" w:color="auto"/>
              <w:bottom w:val="single" w:sz="4" w:space="0" w:color="auto"/>
            </w:tcBorders>
          </w:tcPr>
          <w:p w14:paraId="0F985048" w14:textId="77777777" w:rsidR="001E6EEC" w:rsidRPr="00E639FF" w:rsidRDefault="001E6EEC" w:rsidP="00173921">
            <w:pPr>
              <w:pStyle w:val="a7"/>
              <w:rPr>
                <w:sz w:val="20"/>
                <w:szCs w:val="20"/>
              </w:rPr>
            </w:pPr>
          </w:p>
        </w:tc>
      </w:tr>
      <w:tr w:rsidR="001E6EEC" w:rsidRPr="00E639FF" w14:paraId="0C541211" w14:textId="77777777" w:rsidTr="00173921">
        <w:tc>
          <w:tcPr>
            <w:tcW w:w="2864" w:type="dxa"/>
            <w:tcBorders>
              <w:top w:val="nil"/>
              <w:bottom w:val="single" w:sz="4" w:space="0" w:color="auto"/>
              <w:right w:val="nil"/>
            </w:tcBorders>
          </w:tcPr>
          <w:p w14:paraId="548B675D" w14:textId="77777777" w:rsidR="001E6EEC" w:rsidRPr="00E639FF" w:rsidRDefault="001E6EEC" w:rsidP="00173921">
            <w:pPr>
              <w:pStyle w:val="a8"/>
              <w:rPr>
                <w:sz w:val="20"/>
                <w:szCs w:val="20"/>
              </w:rPr>
            </w:pPr>
            <w:r w:rsidRPr="00E639FF">
              <w:rPr>
                <w:sz w:val="20"/>
                <w:szCs w:val="20"/>
              </w:rPr>
              <w:t xml:space="preserve">Амортизация машин и оборудования - иного движимого имущества </w:t>
            </w:r>
            <w:r w:rsidRPr="00E639FF">
              <w:rPr>
                <w:sz w:val="20"/>
                <w:szCs w:val="20"/>
              </w:rPr>
              <w:lastRenderedPageBreak/>
              <w:t>учреждения</w:t>
            </w:r>
          </w:p>
        </w:tc>
        <w:tc>
          <w:tcPr>
            <w:tcW w:w="2268" w:type="dxa"/>
            <w:tcBorders>
              <w:top w:val="nil"/>
              <w:left w:val="single" w:sz="4" w:space="0" w:color="auto"/>
              <w:bottom w:val="single" w:sz="4" w:space="0" w:color="auto"/>
              <w:right w:val="nil"/>
            </w:tcBorders>
          </w:tcPr>
          <w:p w14:paraId="0309336E" w14:textId="77777777" w:rsidR="001E6EEC" w:rsidRPr="00E639FF" w:rsidRDefault="001E6EEC" w:rsidP="00173921">
            <w:pPr>
              <w:pStyle w:val="a7"/>
              <w:jc w:val="center"/>
              <w:rPr>
                <w:sz w:val="20"/>
                <w:szCs w:val="20"/>
              </w:rPr>
            </w:pPr>
            <w:r w:rsidRPr="00E639FF">
              <w:rPr>
                <w:sz w:val="20"/>
                <w:szCs w:val="20"/>
              </w:rPr>
              <w:lastRenderedPageBreak/>
              <w:t>ХХХХ 0000000000</w:t>
            </w:r>
          </w:p>
        </w:tc>
        <w:tc>
          <w:tcPr>
            <w:tcW w:w="1418" w:type="dxa"/>
            <w:tcBorders>
              <w:top w:val="nil"/>
              <w:left w:val="single" w:sz="4" w:space="0" w:color="auto"/>
              <w:bottom w:val="single" w:sz="4" w:space="0" w:color="auto"/>
              <w:right w:val="nil"/>
            </w:tcBorders>
          </w:tcPr>
          <w:p w14:paraId="1306B1DE"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02E26041" w14:textId="77777777" w:rsidR="001E6EEC" w:rsidRPr="00E639FF" w:rsidRDefault="003957EE" w:rsidP="00173921">
            <w:pPr>
              <w:pStyle w:val="a7"/>
              <w:jc w:val="center"/>
              <w:rPr>
                <w:sz w:val="20"/>
                <w:szCs w:val="20"/>
              </w:rPr>
            </w:pPr>
            <w:hyperlink r:id="rId4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193567C" w14:textId="77777777" w:rsidR="001E6EEC" w:rsidRPr="00E639FF" w:rsidRDefault="003957EE" w:rsidP="00173921">
            <w:pPr>
              <w:pStyle w:val="a7"/>
              <w:jc w:val="center"/>
              <w:rPr>
                <w:sz w:val="20"/>
                <w:szCs w:val="20"/>
              </w:rPr>
            </w:pPr>
            <w:hyperlink r:id="rId43" w:history="1">
              <w:r w:rsidR="001E6EEC" w:rsidRPr="00E639FF">
                <w:rPr>
                  <w:rStyle w:val="a5"/>
                  <w:color w:val="auto"/>
                  <w:sz w:val="20"/>
                  <w:szCs w:val="20"/>
                </w:rPr>
                <w:t>104 34</w:t>
              </w:r>
            </w:hyperlink>
          </w:p>
        </w:tc>
        <w:tc>
          <w:tcPr>
            <w:tcW w:w="1134" w:type="dxa"/>
            <w:tcBorders>
              <w:top w:val="single" w:sz="4" w:space="0" w:color="auto"/>
              <w:left w:val="single" w:sz="4" w:space="0" w:color="auto"/>
              <w:bottom w:val="single" w:sz="4" w:space="0" w:color="auto"/>
            </w:tcBorders>
          </w:tcPr>
          <w:p w14:paraId="4C69A7B8" w14:textId="77777777" w:rsidR="001E6EEC" w:rsidRPr="00E639FF" w:rsidRDefault="003957EE" w:rsidP="00173921">
            <w:pPr>
              <w:pStyle w:val="a7"/>
              <w:jc w:val="center"/>
              <w:rPr>
                <w:sz w:val="20"/>
                <w:szCs w:val="20"/>
              </w:rPr>
            </w:pPr>
            <w:hyperlink r:id="rId44" w:history="1">
              <w:r w:rsidR="001E6EEC" w:rsidRPr="00E639FF">
                <w:rPr>
                  <w:rStyle w:val="a5"/>
                  <w:color w:val="auto"/>
                  <w:sz w:val="20"/>
                  <w:szCs w:val="20"/>
                </w:rPr>
                <w:t>411</w:t>
              </w:r>
            </w:hyperlink>
          </w:p>
        </w:tc>
      </w:tr>
      <w:tr w:rsidR="001E6EEC" w:rsidRPr="00E639FF" w14:paraId="310D7688" w14:textId="77777777" w:rsidTr="00173921">
        <w:tc>
          <w:tcPr>
            <w:tcW w:w="2864" w:type="dxa"/>
            <w:tcBorders>
              <w:top w:val="nil"/>
              <w:bottom w:val="single" w:sz="4" w:space="0" w:color="auto"/>
              <w:right w:val="nil"/>
            </w:tcBorders>
          </w:tcPr>
          <w:p w14:paraId="1045CFF3" w14:textId="77777777" w:rsidR="001E6EEC" w:rsidRPr="00E639FF" w:rsidRDefault="001E6EEC" w:rsidP="00173921">
            <w:pPr>
              <w:pStyle w:val="a8"/>
              <w:rPr>
                <w:sz w:val="20"/>
                <w:szCs w:val="20"/>
              </w:rPr>
            </w:pPr>
            <w:r w:rsidRPr="00E639FF">
              <w:rPr>
                <w:sz w:val="20"/>
                <w:szCs w:val="20"/>
              </w:rPr>
              <w:lastRenderedPageBreak/>
              <w:t>Амортизация инвентаря производственного и хозяйственного - иного движимого имущества учреждения</w:t>
            </w:r>
          </w:p>
        </w:tc>
        <w:tc>
          <w:tcPr>
            <w:tcW w:w="2268" w:type="dxa"/>
            <w:tcBorders>
              <w:top w:val="nil"/>
              <w:left w:val="single" w:sz="4" w:space="0" w:color="auto"/>
              <w:bottom w:val="single" w:sz="4" w:space="0" w:color="auto"/>
              <w:right w:val="nil"/>
            </w:tcBorders>
          </w:tcPr>
          <w:p w14:paraId="6147527A"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0833EAD0"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AC3F4E5" w14:textId="77777777" w:rsidR="001E6EEC" w:rsidRPr="00E639FF" w:rsidRDefault="003957EE" w:rsidP="00173921">
            <w:pPr>
              <w:pStyle w:val="a7"/>
              <w:jc w:val="center"/>
              <w:rPr>
                <w:sz w:val="20"/>
                <w:szCs w:val="20"/>
              </w:rPr>
            </w:pPr>
            <w:hyperlink r:id="rId4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A96CC08" w14:textId="77777777" w:rsidR="001E6EEC" w:rsidRPr="00E639FF" w:rsidRDefault="003957EE" w:rsidP="00173921">
            <w:pPr>
              <w:pStyle w:val="a7"/>
              <w:jc w:val="center"/>
              <w:rPr>
                <w:sz w:val="20"/>
                <w:szCs w:val="20"/>
              </w:rPr>
            </w:pPr>
            <w:hyperlink r:id="rId46" w:history="1">
              <w:r w:rsidR="001E6EEC" w:rsidRPr="00E639FF">
                <w:rPr>
                  <w:rStyle w:val="a5"/>
                  <w:color w:val="auto"/>
                  <w:sz w:val="20"/>
                  <w:szCs w:val="20"/>
                </w:rPr>
                <w:t>104 36</w:t>
              </w:r>
            </w:hyperlink>
          </w:p>
        </w:tc>
        <w:tc>
          <w:tcPr>
            <w:tcW w:w="1134" w:type="dxa"/>
            <w:tcBorders>
              <w:top w:val="single" w:sz="4" w:space="0" w:color="auto"/>
              <w:left w:val="single" w:sz="4" w:space="0" w:color="auto"/>
              <w:bottom w:val="single" w:sz="4" w:space="0" w:color="auto"/>
            </w:tcBorders>
          </w:tcPr>
          <w:p w14:paraId="661E3CC0" w14:textId="77777777" w:rsidR="001E6EEC" w:rsidRPr="00E639FF" w:rsidRDefault="003957EE" w:rsidP="00173921">
            <w:pPr>
              <w:pStyle w:val="a7"/>
              <w:jc w:val="center"/>
              <w:rPr>
                <w:sz w:val="20"/>
                <w:szCs w:val="20"/>
              </w:rPr>
            </w:pPr>
            <w:hyperlink r:id="rId47" w:history="1">
              <w:r w:rsidR="001E6EEC" w:rsidRPr="00E639FF">
                <w:rPr>
                  <w:rStyle w:val="a5"/>
                  <w:color w:val="auto"/>
                  <w:sz w:val="20"/>
                  <w:szCs w:val="20"/>
                </w:rPr>
                <w:t>411</w:t>
              </w:r>
            </w:hyperlink>
          </w:p>
        </w:tc>
      </w:tr>
      <w:tr w:rsidR="001E6EEC" w:rsidRPr="00E639FF" w14:paraId="544F0FEF" w14:textId="77777777" w:rsidTr="00173921">
        <w:tc>
          <w:tcPr>
            <w:tcW w:w="2864" w:type="dxa"/>
            <w:tcBorders>
              <w:top w:val="nil"/>
              <w:bottom w:val="single" w:sz="4" w:space="0" w:color="auto"/>
              <w:right w:val="nil"/>
            </w:tcBorders>
          </w:tcPr>
          <w:p w14:paraId="6C88FEA5" w14:textId="77777777" w:rsidR="001E6EEC" w:rsidRPr="00E639FF" w:rsidRDefault="001E6EEC" w:rsidP="00173921">
            <w:pPr>
              <w:pStyle w:val="a8"/>
              <w:rPr>
                <w:sz w:val="20"/>
                <w:szCs w:val="20"/>
              </w:rPr>
            </w:pPr>
            <w:r w:rsidRPr="00E639FF">
              <w:rPr>
                <w:sz w:val="20"/>
                <w:szCs w:val="20"/>
              </w:rPr>
              <w:t>Амортизация прочих основных средств - иного движимого имущества учреждения</w:t>
            </w:r>
          </w:p>
        </w:tc>
        <w:tc>
          <w:tcPr>
            <w:tcW w:w="2268" w:type="dxa"/>
            <w:tcBorders>
              <w:top w:val="nil"/>
              <w:left w:val="single" w:sz="4" w:space="0" w:color="auto"/>
              <w:bottom w:val="single" w:sz="4" w:space="0" w:color="auto"/>
              <w:right w:val="nil"/>
            </w:tcBorders>
          </w:tcPr>
          <w:p w14:paraId="5E9DE578"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6A790B3A"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0B099B8" w14:textId="77777777" w:rsidR="001E6EEC" w:rsidRPr="00E639FF" w:rsidRDefault="003957EE" w:rsidP="00173921">
            <w:pPr>
              <w:pStyle w:val="a7"/>
              <w:jc w:val="center"/>
              <w:rPr>
                <w:sz w:val="20"/>
                <w:szCs w:val="20"/>
              </w:rPr>
            </w:pPr>
            <w:hyperlink r:id="rId4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2060607" w14:textId="77777777" w:rsidR="001E6EEC" w:rsidRPr="00E639FF" w:rsidRDefault="003957EE" w:rsidP="00173921">
            <w:pPr>
              <w:pStyle w:val="a7"/>
              <w:jc w:val="center"/>
              <w:rPr>
                <w:sz w:val="20"/>
                <w:szCs w:val="20"/>
              </w:rPr>
            </w:pPr>
            <w:hyperlink r:id="rId49" w:history="1">
              <w:r w:rsidR="001E6EEC" w:rsidRPr="00E639FF">
                <w:rPr>
                  <w:rStyle w:val="a5"/>
                  <w:color w:val="auto"/>
                  <w:sz w:val="20"/>
                  <w:szCs w:val="20"/>
                </w:rPr>
                <w:t>104 38</w:t>
              </w:r>
            </w:hyperlink>
          </w:p>
        </w:tc>
        <w:tc>
          <w:tcPr>
            <w:tcW w:w="1134" w:type="dxa"/>
            <w:tcBorders>
              <w:top w:val="single" w:sz="4" w:space="0" w:color="auto"/>
              <w:left w:val="single" w:sz="4" w:space="0" w:color="auto"/>
              <w:bottom w:val="single" w:sz="4" w:space="0" w:color="auto"/>
            </w:tcBorders>
          </w:tcPr>
          <w:p w14:paraId="4C2220BF" w14:textId="77777777" w:rsidR="001E6EEC" w:rsidRPr="00E639FF" w:rsidRDefault="003957EE" w:rsidP="00173921">
            <w:pPr>
              <w:pStyle w:val="a7"/>
              <w:jc w:val="center"/>
              <w:rPr>
                <w:sz w:val="20"/>
                <w:szCs w:val="20"/>
              </w:rPr>
            </w:pPr>
            <w:hyperlink r:id="rId50" w:history="1">
              <w:r w:rsidR="001E6EEC" w:rsidRPr="00E639FF">
                <w:rPr>
                  <w:rStyle w:val="a5"/>
                  <w:color w:val="auto"/>
                  <w:sz w:val="20"/>
                  <w:szCs w:val="20"/>
                </w:rPr>
                <w:t>411</w:t>
              </w:r>
            </w:hyperlink>
          </w:p>
        </w:tc>
      </w:tr>
      <w:tr w:rsidR="001E6EEC" w:rsidRPr="00E639FF" w14:paraId="428B8A45" w14:textId="77777777" w:rsidTr="00173921">
        <w:tc>
          <w:tcPr>
            <w:tcW w:w="2864" w:type="dxa"/>
            <w:tcBorders>
              <w:top w:val="nil"/>
              <w:bottom w:val="single" w:sz="4" w:space="0" w:color="auto"/>
              <w:right w:val="nil"/>
            </w:tcBorders>
          </w:tcPr>
          <w:p w14:paraId="782327C7" w14:textId="77777777" w:rsidR="001E6EEC" w:rsidRPr="00E639FF" w:rsidRDefault="001E6EEC" w:rsidP="00173921">
            <w:pPr>
              <w:pStyle w:val="a8"/>
              <w:rPr>
                <w:sz w:val="20"/>
                <w:szCs w:val="20"/>
              </w:rPr>
            </w:pPr>
            <w:r w:rsidRPr="00E639FF">
              <w:rPr>
                <w:sz w:val="20"/>
                <w:szCs w:val="20"/>
              </w:rPr>
              <w:t>Амортизация программного обеспечения и баз данных - иного движимого имущества учреждения</w:t>
            </w:r>
          </w:p>
        </w:tc>
        <w:tc>
          <w:tcPr>
            <w:tcW w:w="2268" w:type="dxa"/>
            <w:tcBorders>
              <w:top w:val="nil"/>
              <w:left w:val="single" w:sz="4" w:space="0" w:color="auto"/>
              <w:bottom w:val="single" w:sz="4" w:space="0" w:color="auto"/>
              <w:right w:val="nil"/>
            </w:tcBorders>
          </w:tcPr>
          <w:p w14:paraId="77B9E2F8"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314530AB"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668CB3D" w14:textId="77777777" w:rsidR="001E6EEC" w:rsidRPr="00E639FF" w:rsidRDefault="003957EE" w:rsidP="00173921">
            <w:pPr>
              <w:pStyle w:val="a7"/>
              <w:jc w:val="center"/>
              <w:rPr>
                <w:sz w:val="20"/>
                <w:szCs w:val="20"/>
              </w:rPr>
            </w:pPr>
            <w:hyperlink r:id="rId5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D49C910" w14:textId="77777777" w:rsidR="001E6EEC" w:rsidRPr="00E639FF" w:rsidRDefault="003957EE" w:rsidP="00173921">
            <w:pPr>
              <w:pStyle w:val="a7"/>
              <w:jc w:val="center"/>
              <w:rPr>
                <w:sz w:val="20"/>
                <w:szCs w:val="20"/>
              </w:rPr>
            </w:pPr>
            <w:hyperlink r:id="rId52" w:history="1">
              <w:r w:rsidR="001E6EEC" w:rsidRPr="00E639FF">
                <w:rPr>
                  <w:rStyle w:val="a5"/>
                  <w:color w:val="auto"/>
                  <w:sz w:val="20"/>
                  <w:szCs w:val="20"/>
                </w:rPr>
                <w:t>104 3I</w:t>
              </w:r>
            </w:hyperlink>
          </w:p>
        </w:tc>
        <w:tc>
          <w:tcPr>
            <w:tcW w:w="1134" w:type="dxa"/>
            <w:tcBorders>
              <w:top w:val="single" w:sz="4" w:space="0" w:color="auto"/>
              <w:left w:val="single" w:sz="4" w:space="0" w:color="auto"/>
              <w:bottom w:val="single" w:sz="4" w:space="0" w:color="auto"/>
            </w:tcBorders>
          </w:tcPr>
          <w:p w14:paraId="52B345D9" w14:textId="77777777" w:rsidR="001E6EEC" w:rsidRPr="00E639FF" w:rsidRDefault="003957EE" w:rsidP="00173921">
            <w:pPr>
              <w:pStyle w:val="a7"/>
              <w:jc w:val="center"/>
              <w:rPr>
                <w:sz w:val="20"/>
                <w:szCs w:val="20"/>
              </w:rPr>
            </w:pPr>
            <w:hyperlink r:id="rId53" w:history="1">
              <w:r w:rsidR="001E6EEC" w:rsidRPr="00E639FF">
                <w:rPr>
                  <w:rStyle w:val="a5"/>
                  <w:color w:val="auto"/>
                  <w:sz w:val="20"/>
                  <w:szCs w:val="20"/>
                </w:rPr>
                <w:t>421</w:t>
              </w:r>
            </w:hyperlink>
          </w:p>
        </w:tc>
      </w:tr>
      <w:tr w:rsidR="001E6EEC" w:rsidRPr="00E639FF" w14:paraId="384F26E0" w14:textId="77777777" w:rsidTr="00173921">
        <w:tc>
          <w:tcPr>
            <w:tcW w:w="2864" w:type="dxa"/>
            <w:tcBorders>
              <w:top w:val="nil"/>
              <w:bottom w:val="single" w:sz="4" w:space="0" w:color="auto"/>
              <w:right w:val="nil"/>
            </w:tcBorders>
          </w:tcPr>
          <w:p w14:paraId="7E445D3E" w14:textId="77777777" w:rsidR="001E6EEC" w:rsidRPr="00E639FF" w:rsidRDefault="001E6EEC" w:rsidP="00173921">
            <w:pPr>
              <w:pStyle w:val="a8"/>
              <w:rPr>
                <w:sz w:val="20"/>
                <w:szCs w:val="20"/>
              </w:rPr>
            </w:pPr>
            <w:r w:rsidRPr="00E639FF">
              <w:rPr>
                <w:rStyle w:val="a4"/>
                <w:bCs/>
                <w:sz w:val="20"/>
                <w:szCs w:val="20"/>
              </w:rPr>
              <w:t>Амортизация прав пользования активами</w:t>
            </w:r>
          </w:p>
        </w:tc>
        <w:tc>
          <w:tcPr>
            <w:tcW w:w="3686" w:type="dxa"/>
            <w:gridSpan w:val="2"/>
            <w:tcBorders>
              <w:top w:val="nil"/>
              <w:left w:val="single" w:sz="4" w:space="0" w:color="auto"/>
              <w:bottom w:val="single" w:sz="4" w:space="0" w:color="auto"/>
              <w:right w:val="nil"/>
            </w:tcBorders>
          </w:tcPr>
          <w:p w14:paraId="1FBA0E1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3FBC01F1"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AA3561D" w14:textId="77777777" w:rsidR="001E6EEC" w:rsidRPr="00E639FF" w:rsidRDefault="003957EE" w:rsidP="00173921">
            <w:pPr>
              <w:pStyle w:val="a7"/>
              <w:jc w:val="center"/>
              <w:rPr>
                <w:sz w:val="20"/>
                <w:szCs w:val="20"/>
              </w:rPr>
            </w:pPr>
            <w:hyperlink r:id="rId54" w:history="1">
              <w:r w:rsidR="001E6EEC" w:rsidRPr="00E639FF">
                <w:rPr>
                  <w:rStyle w:val="a5"/>
                  <w:color w:val="auto"/>
                  <w:sz w:val="20"/>
                  <w:szCs w:val="20"/>
                </w:rPr>
                <w:t>104 40</w:t>
              </w:r>
            </w:hyperlink>
          </w:p>
        </w:tc>
        <w:tc>
          <w:tcPr>
            <w:tcW w:w="1134" w:type="dxa"/>
            <w:tcBorders>
              <w:top w:val="single" w:sz="4" w:space="0" w:color="auto"/>
              <w:left w:val="single" w:sz="4" w:space="0" w:color="auto"/>
              <w:bottom w:val="single" w:sz="4" w:space="0" w:color="auto"/>
            </w:tcBorders>
          </w:tcPr>
          <w:p w14:paraId="572B6F06" w14:textId="77777777" w:rsidR="001E6EEC" w:rsidRPr="00E639FF" w:rsidRDefault="001E6EEC" w:rsidP="00173921">
            <w:pPr>
              <w:pStyle w:val="a7"/>
              <w:rPr>
                <w:sz w:val="20"/>
                <w:szCs w:val="20"/>
              </w:rPr>
            </w:pPr>
          </w:p>
        </w:tc>
      </w:tr>
      <w:tr w:rsidR="001E6EEC" w:rsidRPr="00E639FF" w14:paraId="62054870" w14:textId="77777777" w:rsidTr="00173921">
        <w:tc>
          <w:tcPr>
            <w:tcW w:w="2864" w:type="dxa"/>
            <w:tcBorders>
              <w:top w:val="nil"/>
              <w:bottom w:val="single" w:sz="4" w:space="0" w:color="auto"/>
              <w:right w:val="nil"/>
            </w:tcBorders>
          </w:tcPr>
          <w:p w14:paraId="4F933637" w14:textId="77777777" w:rsidR="001E6EEC" w:rsidRPr="00E639FF" w:rsidRDefault="001E6EEC" w:rsidP="00173921">
            <w:pPr>
              <w:pStyle w:val="a8"/>
              <w:rPr>
                <w:sz w:val="20"/>
                <w:szCs w:val="20"/>
              </w:rPr>
            </w:pPr>
            <w:r w:rsidRPr="00E639FF">
              <w:rPr>
                <w:sz w:val="20"/>
                <w:szCs w:val="20"/>
              </w:rPr>
              <w:t>Амортизация прав пользования нежилыми помещениями (зданиями и сооружениями)</w:t>
            </w:r>
          </w:p>
        </w:tc>
        <w:tc>
          <w:tcPr>
            <w:tcW w:w="2268" w:type="dxa"/>
            <w:tcBorders>
              <w:top w:val="nil"/>
              <w:left w:val="single" w:sz="4" w:space="0" w:color="auto"/>
              <w:bottom w:val="single" w:sz="4" w:space="0" w:color="auto"/>
              <w:right w:val="nil"/>
            </w:tcBorders>
          </w:tcPr>
          <w:p w14:paraId="5D93C9D3"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09B2886F"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2128C991" w14:textId="77777777" w:rsidR="001E6EEC" w:rsidRPr="00E639FF" w:rsidRDefault="003957EE" w:rsidP="00173921">
            <w:pPr>
              <w:pStyle w:val="a7"/>
              <w:jc w:val="center"/>
              <w:rPr>
                <w:sz w:val="20"/>
                <w:szCs w:val="20"/>
              </w:rPr>
            </w:pPr>
            <w:hyperlink r:id="rId5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4C97ED7" w14:textId="77777777" w:rsidR="001E6EEC" w:rsidRPr="00E639FF" w:rsidRDefault="003957EE" w:rsidP="00173921">
            <w:pPr>
              <w:pStyle w:val="a7"/>
              <w:jc w:val="center"/>
              <w:rPr>
                <w:sz w:val="20"/>
                <w:szCs w:val="20"/>
              </w:rPr>
            </w:pPr>
            <w:hyperlink r:id="rId56" w:history="1">
              <w:r w:rsidR="001E6EEC" w:rsidRPr="00E639FF">
                <w:rPr>
                  <w:rStyle w:val="a5"/>
                  <w:color w:val="auto"/>
                  <w:sz w:val="20"/>
                  <w:szCs w:val="20"/>
                </w:rPr>
                <w:t>104 42</w:t>
              </w:r>
            </w:hyperlink>
          </w:p>
        </w:tc>
        <w:tc>
          <w:tcPr>
            <w:tcW w:w="1134" w:type="dxa"/>
            <w:tcBorders>
              <w:top w:val="single" w:sz="4" w:space="0" w:color="auto"/>
              <w:left w:val="single" w:sz="4" w:space="0" w:color="auto"/>
              <w:bottom w:val="single" w:sz="4" w:space="0" w:color="auto"/>
            </w:tcBorders>
          </w:tcPr>
          <w:p w14:paraId="3113DCAB" w14:textId="77777777" w:rsidR="001E6EEC" w:rsidRPr="00E639FF" w:rsidRDefault="003957EE" w:rsidP="00173921">
            <w:pPr>
              <w:pStyle w:val="a7"/>
              <w:jc w:val="center"/>
              <w:rPr>
                <w:sz w:val="20"/>
                <w:szCs w:val="20"/>
              </w:rPr>
            </w:pPr>
            <w:hyperlink r:id="rId57" w:history="1">
              <w:r w:rsidR="001E6EEC" w:rsidRPr="00E639FF">
                <w:rPr>
                  <w:rStyle w:val="a5"/>
                  <w:color w:val="auto"/>
                  <w:sz w:val="20"/>
                  <w:szCs w:val="20"/>
                </w:rPr>
                <w:t>451</w:t>
              </w:r>
            </w:hyperlink>
          </w:p>
        </w:tc>
      </w:tr>
      <w:tr w:rsidR="001E6EEC" w:rsidRPr="00E639FF" w14:paraId="25A5BA61" w14:textId="77777777" w:rsidTr="00173921">
        <w:tc>
          <w:tcPr>
            <w:tcW w:w="2864" w:type="dxa"/>
            <w:tcBorders>
              <w:top w:val="nil"/>
              <w:bottom w:val="single" w:sz="4" w:space="0" w:color="auto"/>
              <w:right w:val="nil"/>
            </w:tcBorders>
          </w:tcPr>
          <w:p w14:paraId="7FB8D2FD" w14:textId="77777777" w:rsidR="001E6EEC" w:rsidRPr="00E639FF" w:rsidRDefault="001E6EEC" w:rsidP="00173921">
            <w:pPr>
              <w:pStyle w:val="a8"/>
              <w:rPr>
                <w:sz w:val="20"/>
                <w:szCs w:val="20"/>
              </w:rPr>
            </w:pPr>
            <w:r w:rsidRPr="00E639FF">
              <w:rPr>
                <w:rStyle w:val="a4"/>
                <w:bCs/>
                <w:sz w:val="20"/>
                <w:szCs w:val="20"/>
              </w:rPr>
              <w:t>Амортизация прав пользования нематериальными активами</w:t>
            </w:r>
          </w:p>
        </w:tc>
        <w:tc>
          <w:tcPr>
            <w:tcW w:w="3686" w:type="dxa"/>
            <w:gridSpan w:val="2"/>
            <w:tcBorders>
              <w:top w:val="nil"/>
              <w:left w:val="single" w:sz="4" w:space="0" w:color="auto"/>
              <w:bottom w:val="single" w:sz="4" w:space="0" w:color="auto"/>
              <w:right w:val="nil"/>
            </w:tcBorders>
          </w:tcPr>
          <w:p w14:paraId="70834019"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763EF996"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8F9EF18" w14:textId="77777777" w:rsidR="001E6EEC" w:rsidRPr="00E639FF" w:rsidRDefault="003957EE" w:rsidP="00173921">
            <w:pPr>
              <w:pStyle w:val="a7"/>
              <w:jc w:val="center"/>
              <w:rPr>
                <w:sz w:val="20"/>
                <w:szCs w:val="20"/>
              </w:rPr>
            </w:pPr>
            <w:hyperlink r:id="rId58" w:history="1">
              <w:r w:rsidR="001E6EEC" w:rsidRPr="00E639FF">
                <w:rPr>
                  <w:rStyle w:val="a5"/>
                  <w:color w:val="auto"/>
                  <w:sz w:val="20"/>
                  <w:szCs w:val="20"/>
                </w:rPr>
                <w:t>104 60</w:t>
              </w:r>
            </w:hyperlink>
          </w:p>
        </w:tc>
        <w:tc>
          <w:tcPr>
            <w:tcW w:w="1134" w:type="dxa"/>
            <w:tcBorders>
              <w:top w:val="single" w:sz="4" w:space="0" w:color="auto"/>
              <w:left w:val="single" w:sz="4" w:space="0" w:color="auto"/>
              <w:bottom w:val="single" w:sz="4" w:space="0" w:color="auto"/>
            </w:tcBorders>
          </w:tcPr>
          <w:p w14:paraId="57565272" w14:textId="77777777" w:rsidR="001E6EEC" w:rsidRPr="00E639FF" w:rsidRDefault="001E6EEC" w:rsidP="00173921">
            <w:pPr>
              <w:pStyle w:val="a7"/>
              <w:rPr>
                <w:sz w:val="20"/>
                <w:szCs w:val="20"/>
              </w:rPr>
            </w:pPr>
          </w:p>
        </w:tc>
      </w:tr>
      <w:tr w:rsidR="001E6EEC" w:rsidRPr="00E639FF" w14:paraId="60AB645D" w14:textId="77777777" w:rsidTr="00173921">
        <w:tc>
          <w:tcPr>
            <w:tcW w:w="2864" w:type="dxa"/>
            <w:tcBorders>
              <w:top w:val="nil"/>
              <w:bottom w:val="single" w:sz="4" w:space="0" w:color="auto"/>
              <w:right w:val="nil"/>
            </w:tcBorders>
          </w:tcPr>
          <w:p w14:paraId="61EBE258" w14:textId="77777777" w:rsidR="001E6EEC" w:rsidRPr="00E639FF" w:rsidRDefault="001E6EEC" w:rsidP="00173921">
            <w:pPr>
              <w:pStyle w:val="a8"/>
              <w:rPr>
                <w:sz w:val="20"/>
                <w:szCs w:val="20"/>
              </w:rPr>
            </w:pPr>
            <w:r w:rsidRPr="00E639FF">
              <w:rPr>
                <w:sz w:val="20"/>
                <w:szCs w:val="20"/>
              </w:rPr>
              <w:t>Амортизация прав пользования программным обеспечением и базами данных</w:t>
            </w:r>
          </w:p>
        </w:tc>
        <w:tc>
          <w:tcPr>
            <w:tcW w:w="2268" w:type="dxa"/>
            <w:tcBorders>
              <w:top w:val="nil"/>
              <w:left w:val="single" w:sz="4" w:space="0" w:color="auto"/>
              <w:bottom w:val="single" w:sz="4" w:space="0" w:color="auto"/>
              <w:right w:val="nil"/>
            </w:tcBorders>
          </w:tcPr>
          <w:p w14:paraId="31573245"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793054E8"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E36524C" w14:textId="77777777" w:rsidR="001E6EEC" w:rsidRPr="00E639FF" w:rsidRDefault="003957EE" w:rsidP="00173921">
            <w:pPr>
              <w:pStyle w:val="a7"/>
              <w:jc w:val="center"/>
              <w:rPr>
                <w:sz w:val="20"/>
                <w:szCs w:val="20"/>
              </w:rPr>
            </w:pPr>
            <w:hyperlink r:id="rId5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5001DEE" w14:textId="77777777" w:rsidR="001E6EEC" w:rsidRPr="00E639FF" w:rsidRDefault="003957EE" w:rsidP="00173921">
            <w:pPr>
              <w:pStyle w:val="a7"/>
              <w:jc w:val="center"/>
              <w:rPr>
                <w:sz w:val="20"/>
                <w:szCs w:val="20"/>
              </w:rPr>
            </w:pPr>
            <w:hyperlink r:id="rId60" w:history="1">
              <w:r w:rsidR="001E6EEC" w:rsidRPr="00E639FF">
                <w:rPr>
                  <w:rStyle w:val="a5"/>
                  <w:color w:val="auto"/>
                  <w:sz w:val="20"/>
                  <w:szCs w:val="20"/>
                </w:rPr>
                <w:t>104 6I</w:t>
              </w:r>
            </w:hyperlink>
          </w:p>
        </w:tc>
        <w:tc>
          <w:tcPr>
            <w:tcW w:w="1134" w:type="dxa"/>
            <w:tcBorders>
              <w:top w:val="single" w:sz="4" w:space="0" w:color="auto"/>
              <w:left w:val="single" w:sz="4" w:space="0" w:color="auto"/>
              <w:bottom w:val="single" w:sz="4" w:space="0" w:color="auto"/>
            </w:tcBorders>
          </w:tcPr>
          <w:p w14:paraId="4088F1A7" w14:textId="77777777" w:rsidR="001E6EEC" w:rsidRPr="00E639FF" w:rsidRDefault="003957EE" w:rsidP="00173921">
            <w:pPr>
              <w:pStyle w:val="a7"/>
              <w:jc w:val="center"/>
              <w:rPr>
                <w:sz w:val="20"/>
                <w:szCs w:val="20"/>
              </w:rPr>
            </w:pPr>
            <w:hyperlink r:id="rId61" w:history="1">
              <w:r w:rsidR="001E6EEC" w:rsidRPr="00E639FF">
                <w:rPr>
                  <w:rStyle w:val="a5"/>
                  <w:color w:val="auto"/>
                  <w:sz w:val="20"/>
                  <w:szCs w:val="20"/>
                </w:rPr>
                <w:t>452</w:t>
              </w:r>
            </w:hyperlink>
          </w:p>
        </w:tc>
      </w:tr>
    </w:tbl>
    <w:p w14:paraId="2A3635AE" w14:textId="77777777" w:rsidR="001E6EEC" w:rsidRPr="00E639FF" w:rsidRDefault="001E6EEC" w:rsidP="001E6EEC">
      <w:pPr>
        <w:rPr>
          <w:sz w:val="20"/>
          <w:szCs w:val="20"/>
        </w:rPr>
      </w:pPr>
    </w:p>
    <w:p w14:paraId="7CB60B48" w14:textId="77777777" w:rsidR="001E6EEC" w:rsidRPr="00E639FF" w:rsidRDefault="001E6EEC" w:rsidP="001E6EEC">
      <w:pPr>
        <w:rPr>
          <w:sz w:val="20"/>
          <w:szCs w:val="20"/>
        </w:rPr>
      </w:pPr>
    </w:p>
    <w:bookmarkStart w:id="4" w:name="sub_15"/>
    <w:p w14:paraId="6EDBB666" w14:textId="77777777" w:rsidR="001E6EEC" w:rsidRPr="00E639FF" w:rsidRDefault="001E6EEC" w:rsidP="001E6EEC">
      <w:pPr>
        <w:jc w:val="center"/>
        <w:rPr>
          <w:rStyle w:val="a4"/>
          <w:bCs/>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"http://mobileonline.garant.ru/document/redirect/12180897/10500000"</w:instrText>
      </w:r>
      <w:r w:rsidRPr="00E639FF">
        <w:rPr>
          <w:rStyle w:val="a4"/>
          <w:bCs/>
          <w:sz w:val="20"/>
          <w:szCs w:val="20"/>
        </w:rPr>
        <w:fldChar w:fldCharType="separate"/>
      </w:r>
      <w:r w:rsidRPr="00E639FF">
        <w:rPr>
          <w:rStyle w:val="a4"/>
          <w:bCs/>
          <w:sz w:val="20"/>
          <w:szCs w:val="20"/>
        </w:rPr>
        <w:t>Счет 0 105 00 000</w:t>
      </w:r>
      <w:r w:rsidRPr="00E639FF">
        <w:rPr>
          <w:rStyle w:val="a4"/>
          <w:bCs/>
          <w:sz w:val="20"/>
          <w:szCs w:val="20"/>
        </w:rPr>
        <w:fldChar w:fldCharType="end"/>
      </w:r>
      <w:r w:rsidRPr="00E639FF">
        <w:rPr>
          <w:rStyle w:val="a4"/>
          <w:bCs/>
          <w:sz w:val="20"/>
          <w:szCs w:val="20"/>
        </w:rPr>
        <w:t xml:space="preserve"> «Материальные запасы»</w:t>
      </w:r>
    </w:p>
    <w:tbl>
      <w:tblPr>
        <w:tblW w:w="4972" w:type="pct"/>
        <w:tblInd w:w="108" w:type="dxa"/>
        <w:tblLayout w:type="fixed"/>
        <w:tblLook w:val="0000" w:firstRow="0" w:lastRow="0" w:firstColumn="0" w:lastColumn="0" w:noHBand="0" w:noVBand="0"/>
      </w:tblPr>
      <w:tblGrid>
        <w:gridCol w:w="1902"/>
        <w:gridCol w:w="2706"/>
        <w:gridCol w:w="1274"/>
        <w:gridCol w:w="892"/>
        <w:gridCol w:w="325"/>
        <w:gridCol w:w="1074"/>
        <w:gridCol w:w="1018"/>
      </w:tblGrid>
      <w:tr w:rsidR="001E6EEC" w:rsidRPr="00E639FF" w14:paraId="3021AB97" w14:textId="77777777" w:rsidTr="00173921">
        <w:trPr>
          <w:gridAfter w:val="2"/>
          <w:wAfter w:w="1138" w:type="pct"/>
          <w:trHeight w:val="240"/>
        </w:trPr>
        <w:tc>
          <w:tcPr>
            <w:tcW w:w="3862" w:type="pct"/>
            <w:gridSpan w:val="5"/>
            <w:tcBorders>
              <w:top w:val="single" w:sz="4" w:space="0" w:color="FFFFFF"/>
              <w:left w:val="single" w:sz="4" w:space="0" w:color="FFFFFF"/>
              <w:bottom w:val="single" w:sz="4" w:space="0" w:color="FFFFFF"/>
              <w:right w:val="single" w:sz="4" w:space="0" w:color="FFFFFF"/>
            </w:tcBorders>
          </w:tcPr>
          <w:p w14:paraId="7DF160F6" w14:textId="77777777" w:rsidR="001E6EEC" w:rsidRPr="00E639FF" w:rsidRDefault="001E6EEC" w:rsidP="00173921">
            <w:pPr>
              <w:pStyle w:val="a7"/>
              <w:rPr>
                <w:sz w:val="20"/>
                <w:szCs w:val="20"/>
              </w:rPr>
            </w:pPr>
            <w:bookmarkStart w:id="5" w:name="sub_5"/>
            <w:bookmarkEnd w:id="4"/>
            <w:bookmarkEnd w:id="5"/>
          </w:p>
        </w:tc>
      </w:tr>
      <w:tr w:rsidR="001E6EEC" w:rsidRPr="00E639FF" w14:paraId="49759C1F" w14:textId="77777777" w:rsidTr="00173921">
        <w:tblPrEx>
          <w:tblBorders>
            <w:top w:val="single" w:sz="4" w:space="0" w:color="auto"/>
            <w:left w:val="single" w:sz="4" w:space="0" w:color="auto"/>
            <w:bottom w:val="single" w:sz="4" w:space="0" w:color="auto"/>
            <w:right w:val="single" w:sz="4" w:space="0" w:color="auto"/>
          </w:tblBorders>
        </w:tblPrEx>
        <w:tc>
          <w:tcPr>
            <w:tcW w:w="1035" w:type="pct"/>
            <w:vMerge w:val="restart"/>
            <w:tcBorders>
              <w:top w:val="single" w:sz="4" w:space="0" w:color="auto"/>
              <w:bottom w:val="single" w:sz="4" w:space="0" w:color="auto"/>
              <w:right w:val="nil"/>
            </w:tcBorders>
          </w:tcPr>
          <w:p w14:paraId="16C07AD4" w14:textId="77777777" w:rsidR="001E6EEC" w:rsidRPr="00E639FF" w:rsidRDefault="001E6EEC" w:rsidP="00173921">
            <w:pPr>
              <w:pStyle w:val="a7"/>
              <w:rPr>
                <w:sz w:val="20"/>
                <w:szCs w:val="20"/>
              </w:rPr>
            </w:pPr>
          </w:p>
          <w:p w14:paraId="7134C89E"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2165" w:type="pct"/>
            <w:gridSpan w:val="2"/>
            <w:tcBorders>
              <w:top w:val="single" w:sz="4" w:space="0" w:color="auto"/>
              <w:left w:val="single" w:sz="4" w:space="0" w:color="auto"/>
              <w:bottom w:val="single" w:sz="4" w:space="0" w:color="auto"/>
              <w:right w:val="nil"/>
            </w:tcBorders>
            <w:vAlign w:val="center"/>
          </w:tcPr>
          <w:p w14:paraId="110138AE"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485" w:type="pct"/>
            <w:vMerge w:val="restart"/>
            <w:tcBorders>
              <w:top w:val="single" w:sz="4" w:space="0" w:color="auto"/>
              <w:left w:val="single" w:sz="4" w:space="0" w:color="auto"/>
              <w:bottom w:val="single" w:sz="4" w:space="0" w:color="auto"/>
              <w:right w:val="nil"/>
            </w:tcBorders>
            <w:vAlign w:val="center"/>
          </w:tcPr>
          <w:p w14:paraId="76E8389C" w14:textId="77777777" w:rsidR="001E6EEC" w:rsidRPr="00E639FF" w:rsidRDefault="001E6EEC" w:rsidP="00173921">
            <w:pPr>
              <w:pStyle w:val="a7"/>
              <w:rPr>
                <w:sz w:val="20"/>
                <w:szCs w:val="20"/>
              </w:rPr>
            </w:pPr>
          </w:p>
          <w:p w14:paraId="45D0AADD" w14:textId="77777777" w:rsidR="001E6EEC" w:rsidRPr="00E639FF" w:rsidRDefault="001E6EEC" w:rsidP="00173921">
            <w:pPr>
              <w:pStyle w:val="a7"/>
              <w:jc w:val="center"/>
              <w:rPr>
                <w:sz w:val="20"/>
                <w:szCs w:val="20"/>
              </w:rPr>
            </w:pPr>
            <w:r w:rsidRPr="00E639FF">
              <w:rPr>
                <w:sz w:val="20"/>
                <w:szCs w:val="20"/>
              </w:rPr>
              <w:t>КФО</w:t>
            </w:r>
          </w:p>
        </w:tc>
        <w:tc>
          <w:tcPr>
            <w:tcW w:w="761" w:type="pct"/>
            <w:gridSpan w:val="2"/>
            <w:vMerge w:val="restart"/>
            <w:tcBorders>
              <w:top w:val="single" w:sz="4" w:space="0" w:color="auto"/>
              <w:left w:val="single" w:sz="4" w:space="0" w:color="auto"/>
              <w:bottom w:val="single" w:sz="4" w:space="0" w:color="auto"/>
              <w:right w:val="single" w:sz="4" w:space="0" w:color="auto"/>
            </w:tcBorders>
            <w:vAlign w:val="center"/>
          </w:tcPr>
          <w:p w14:paraId="7137B33A" w14:textId="77777777" w:rsidR="001E6EEC" w:rsidRPr="00E639FF" w:rsidRDefault="001E6EEC" w:rsidP="00173921">
            <w:pPr>
              <w:pStyle w:val="a7"/>
              <w:rPr>
                <w:sz w:val="20"/>
                <w:szCs w:val="20"/>
              </w:rPr>
            </w:pPr>
          </w:p>
          <w:p w14:paraId="00E3BB33"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554" w:type="pct"/>
            <w:vMerge w:val="restart"/>
            <w:tcBorders>
              <w:top w:val="single" w:sz="4" w:space="0" w:color="auto"/>
              <w:left w:val="single" w:sz="4" w:space="0" w:color="auto"/>
              <w:bottom w:val="single" w:sz="4" w:space="0" w:color="auto"/>
            </w:tcBorders>
            <w:vAlign w:val="center"/>
          </w:tcPr>
          <w:p w14:paraId="3B914235" w14:textId="77777777" w:rsidR="001E6EEC" w:rsidRPr="00E639FF" w:rsidRDefault="001E6EEC" w:rsidP="00173921">
            <w:pPr>
              <w:pStyle w:val="a7"/>
              <w:rPr>
                <w:sz w:val="20"/>
                <w:szCs w:val="20"/>
              </w:rPr>
            </w:pPr>
          </w:p>
          <w:p w14:paraId="4EA5CB50"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3603CEA" w14:textId="77777777" w:rsidTr="00173921">
        <w:tblPrEx>
          <w:tblBorders>
            <w:top w:val="single" w:sz="4" w:space="0" w:color="auto"/>
            <w:left w:val="single" w:sz="4" w:space="0" w:color="auto"/>
            <w:bottom w:val="single" w:sz="4" w:space="0" w:color="auto"/>
            <w:right w:val="single" w:sz="4" w:space="0" w:color="auto"/>
          </w:tblBorders>
        </w:tblPrEx>
        <w:tc>
          <w:tcPr>
            <w:tcW w:w="1035" w:type="pct"/>
            <w:vMerge/>
            <w:tcBorders>
              <w:top w:val="single" w:sz="4" w:space="0" w:color="auto"/>
              <w:bottom w:val="single" w:sz="4" w:space="0" w:color="auto"/>
              <w:right w:val="nil"/>
            </w:tcBorders>
          </w:tcPr>
          <w:p w14:paraId="3FF325DB" w14:textId="77777777" w:rsidR="001E6EEC" w:rsidRPr="00E639FF" w:rsidRDefault="001E6EEC" w:rsidP="00173921">
            <w:pPr>
              <w:pStyle w:val="a7"/>
              <w:rPr>
                <w:sz w:val="20"/>
                <w:szCs w:val="20"/>
              </w:rPr>
            </w:pPr>
          </w:p>
        </w:tc>
        <w:tc>
          <w:tcPr>
            <w:tcW w:w="1472" w:type="pct"/>
            <w:tcBorders>
              <w:top w:val="single" w:sz="4" w:space="0" w:color="auto"/>
              <w:left w:val="single" w:sz="4" w:space="0" w:color="auto"/>
              <w:bottom w:val="single" w:sz="4" w:space="0" w:color="auto"/>
              <w:right w:val="nil"/>
            </w:tcBorders>
            <w:vAlign w:val="center"/>
          </w:tcPr>
          <w:p w14:paraId="6E001F2B" w14:textId="77777777" w:rsidR="001E6EEC" w:rsidRPr="00E639FF" w:rsidRDefault="001E6EEC" w:rsidP="00173921">
            <w:pPr>
              <w:pStyle w:val="a7"/>
              <w:jc w:val="center"/>
              <w:rPr>
                <w:sz w:val="20"/>
                <w:szCs w:val="20"/>
              </w:rPr>
            </w:pPr>
            <w:r w:rsidRPr="00E639FF">
              <w:rPr>
                <w:sz w:val="20"/>
                <w:szCs w:val="20"/>
              </w:rPr>
              <w:t>1- 14</w:t>
            </w:r>
          </w:p>
          <w:p w14:paraId="15B8A1F2" w14:textId="77777777" w:rsidR="001E6EEC" w:rsidRPr="00E639FF" w:rsidRDefault="001E6EEC" w:rsidP="00173921">
            <w:pPr>
              <w:pStyle w:val="a7"/>
              <w:jc w:val="center"/>
              <w:rPr>
                <w:sz w:val="20"/>
                <w:szCs w:val="20"/>
              </w:rPr>
            </w:pPr>
            <w:r w:rsidRPr="00E639FF">
              <w:rPr>
                <w:sz w:val="20"/>
                <w:szCs w:val="20"/>
              </w:rPr>
              <w:t>разряд</w:t>
            </w:r>
          </w:p>
        </w:tc>
        <w:tc>
          <w:tcPr>
            <w:tcW w:w="693" w:type="pct"/>
            <w:tcBorders>
              <w:top w:val="single" w:sz="4" w:space="0" w:color="auto"/>
              <w:left w:val="single" w:sz="4" w:space="0" w:color="auto"/>
              <w:bottom w:val="single" w:sz="4" w:space="0" w:color="auto"/>
              <w:right w:val="nil"/>
            </w:tcBorders>
            <w:vAlign w:val="center"/>
          </w:tcPr>
          <w:p w14:paraId="672974FD" w14:textId="77777777" w:rsidR="001E6EEC" w:rsidRPr="00E639FF" w:rsidRDefault="001E6EEC" w:rsidP="00173921">
            <w:pPr>
              <w:pStyle w:val="a7"/>
              <w:jc w:val="center"/>
              <w:rPr>
                <w:sz w:val="20"/>
                <w:szCs w:val="20"/>
              </w:rPr>
            </w:pPr>
            <w:r w:rsidRPr="00E639FF">
              <w:rPr>
                <w:sz w:val="20"/>
                <w:szCs w:val="20"/>
              </w:rPr>
              <w:t>15 - 17</w:t>
            </w:r>
          </w:p>
          <w:p w14:paraId="3C79F0F7" w14:textId="77777777" w:rsidR="001E6EEC" w:rsidRPr="00E639FF" w:rsidRDefault="001E6EEC" w:rsidP="00173921">
            <w:pPr>
              <w:pStyle w:val="a7"/>
              <w:jc w:val="center"/>
              <w:rPr>
                <w:sz w:val="20"/>
                <w:szCs w:val="20"/>
              </w:rPr>
            </w:pPr>
            <w:r w:rsidRPr="00E639FF">
              <w:rPr>
                <w:sz w:val="20"/>
                <w:szCs w:val="20"/>
              </w:rPr>
              <w:t>разряд</w:t>
            </w:r>
          </w:p>
        </w:tc>
        <w:tc>
          <w:tcPr>
            <w:tcW w:w="485" w:type="pct"/>
            <w:vMerge/>
            <w:tcBorders>
              <w:top w:val="single" w:sz="4" w:space="0" w:color="auto"/>
              <w:left w:val="single" w:sz="4" w:space="0" w:color="auto"/>
              <w:bottom w:val="single" w:sz="4" w:space="0" w:color="auto"/>
              <w:right w:val="nil"/>
            </w:tcBorders>
            <w:vAlign w:val="center"/>
          </w:tcPr>
          <w:p w14:paraId="2D1E1284" w14:textId="77777777" w:rsidR="001E6EEC" w:rsidRPr="00E639FF" w:rsidRDefault="001E6EEC" w:rsidP="00173921">
            <w:pPr>
              <w:pStyle w:val="a7"/>
              <w:rPr>
                <w:sz w:val="20"/>
                <w:szCs w:val="20"/>
              </w:rPr>
            </w:pPr>
          </w:p>
        </w:tc>
        <w:tc>
          <w:tcPr>
            <w:tcW w:w="761" w:type="pct"/>
            <w:gridSpan w:val="2"/>
            <w:vMerge/>
            <w:tcBorders>
              <w:top w:val="single" w:sz="4" w:space="0" w:color="auto"/>
              <w:left w:val="single" w:sz="4" w:space="0" w:color="auto"/>
              <w:bottom w:val="single" w:sz="4" w:space="0" w:color="auto"/>
              <w:right w:val="single" w:sz="4" w:space="0" w:color="auto"/>
            </w:tcBorders>
            <w:vAlign w:val="center"/>
          </w:tcPr>
          <w:p w14:paraId="75B9232C" w14:textId="77777777" w:rsidR="001E6EEC" w:rsidRPr="00E639FF" w:rsidRDefault="001E6EEC" w:rsidP="00173921">
            <w:pPr>
              <w:pStyle w:val="a7"/>
              <w:rPr>
                <w:sz w:val="20"/>
                <w:szCs w:val="20"/>
              </w:rPr>
            </w:pPr>
          </w:p>
        </w:tc>
        <w:tc>
          <w:tcPr>
            <w:tcW w:w="554" w:type="pct"/>
            <w:vMerge/>
            <w:tcBorders>
              <w:top w:val="single" w:sz="4" w:space="0" w:color="auto"/>
              <w:left w:val="single" w:sz="4" w:space="0" w:color="auto"/>
              <w:bottom w:val="single" w:sz="4" w:space="0" w:color="auto"/>
            </w:tcBorders>
            <w:vAlign w:val="center"/>
          </w:tcPr>
          <w:p w14:paraId="5A874B4A" w14:textId="77777777" w:rsidR="001E6EEC" w:rsidRPr="00E639FF" w:rsidRDefault="001E6EEC" w:rsidP="00173921">
            <w:pPr>
              <w:pStyle w:val="a7"/>
              <w:rPr>
                <w:sz w:val="20"/>
                <w:szCs w:val="20"/>
              </w:rPr>
            </w:pPr>
          </w:p>
        </w:tc>
      </w:tr>
      <w:tr w:rsidR="001E6EEC" w:rsidRPr="00E639FF" w14:paraId="0FAB6CB4" w14:textId="77777777" w:rsidTr="00173921">
        <w:tblPrEx>
          <w:tblBorders>
            <w:top w:val="single" w:sz="4" w:space="0" w:color="auto"/>
            <w:left w:val="single" w:sz="4" w:space="0" w:color="auto"/>
            <w:bottom w:val="single" w:sz="4" w:space="0" w:color="auto"/>
            <w:right w:val="single" w:sz="4" w:space="0" w:color="auto"/>
          </w:tblBorders>
        </w:tblPrEx>
        <w:tc>
          <w:tcPr>
            <w:tcW w:w="1035" w:type="pct"/>
            <w:tcBorders>
              <w:top w:val="nil"/>
              <w:bottom w:val="single" w:sz="4" w:space="0" w:color="auto"/>
              <w:right w:val="nil"/>
            </w:tcBorders>
          </w:tcPr>
          <w:p w14:paraId="6E0D871D" w14:textId="77777777" w:rsidR="001E6EEC" w:rsidRPr="00E639FF" w:rsidRDefault="001E6EEC" w:rsidP="00173921">
            <w:pPr>
              <w:pStyle w:val="a8"/>
              <w:rPr>
                <w:sz w:val="20"/>
                <w:szCs w:val="20"/>
              </w:rPr>
            </w:pPr>
            <w:r w:rsidRPr="00E639FF">
              <w:rPr>
                <w:rStyle w:val="a4"/>
                <w:bCs/>
                <w:sz w:val="20"/>
                <w:szCs w:val="20"/>
              </w:rPr>
              <w:t>Материальные запасы - иное движимое имущество учреждения</w:t>
            </w:r>
          </w:p>
        </w:tc>
        <w:tc>
          <w:tcPr>
            <w:tcW w:w="2165" w:type="pct"/>
            <w:gridSpan w:val="2"/>
            <w:tcBorders>
              <w:top w:val="nil"/>
              <w:left w:val="single" w:sz="4" w:space="0" w:color="auto"/>
              <w:bottom w:val="single" w:sz="4" w:space="0" w:color="auto"/>
              <w:right w:val="nil"/>
            </w:tcBorders>
          </w:tcPr>
          <w:p w14:paraId="180566E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485" w:type="pct"/>
            <w:tcBorders>
              <w:top w:val="nil"/>
              <w:left w:val="single" w:sz="4" w:space="0" w:color="auto"/>
              <w:bottom w:val="single" w:sz="4" w:space="0" w:color="auto"/>
              <w:right w:val="nil"/>
            </w:tcBorders>
          </w:tcPr>
          <w:p w14:paraId="2248D5FA" w14:textId="77777777" w:rsidR="001E6EEC" w:rsidRPr="00E639FF" w:rsidRDefault="001E6EEC" w:rsidP="00173921">
            <w:pPr>
              <w:pStyle w:val="a7"/>
              <w:rPr>
                <w:sz w:val="20"/>
                <w:szCs w:val="20"/>
              </w:rPr>
            </w:pPr>
          </w:p>
        </w:tc>
        <w:tc>
          <w:tcPr>
            <w:tcW w:w="761" w:type="pct"/>
            <w:gridSpan w:val="2"/>
            <w:tcBorders>
              <w:top w:val="nil"/>
              <w:left w:val="single" w:sz="4" w:space="0" w:color="auto"/>
              <w:bottom w:val="single" w:sz="4" w:space="0" w:color="auto"/>
              <w:right w:val="single" w:sz="4" w:space="0" w:color="auto"/>
            </w:tcBorders>
          </w:tcPr>
          <w:p w14:paraId="5F45A48C" w14:textId="77777777" w:rsidR="001E6EEC" w:rsidRPr="00E639FF" w:rsidRDefault="003957EE" w:rsidP="00173921">
            <w:pPr>
              <w:pStyle w:val="a7"/>
              <w:jc w:val="center"/>
              <w:rPr>
                <w:sz w:val="20"/>
                <w:szCs w:val="20"/>
              </w:rPr>
            </w:pPr>
            <w:hyperlink r:id="rId62" w:history="1">
              <w:r w:rsidR="001E6EEC" w:rsidRPr="00E639FF">
                <w:rPr>
                  <w:rStyle w:val="a5"/>
                  <w:color w:val="auto"/>
                  <w:sz w:val="20"/>
                  <w:szCs w:val="20"/>
                </w:rPr>
                <w:t>105 30</w:t>
              </w:r>
            </w:hyperlink>
          </w:p>
        </w:tc>
        <w:tc>
          <w:tcPr>
            <w:tcW w:w="554" w:type="pct"/>
            <w:tcBorders>
              <w:top w:val="single" w:sz="4" w:space="0" w:color="auto"/>
              <w:left w:val="single" w:sz="4" w:space="0" w:color="auto"/>
              <w:bottom w:val="single" w:sz="4" w:space="0" w:color="auto"/>
            </w:tcBorders>
          </w:tcPr>
          <w:p w14:paraId="0DC668B4" w14:textId="77777777" w:rsidR="001E6EEC" w:rsidRPr="00E639FF" w:rsidRDefault="001E6EEC" w:rsidP="00173921">
            <w:pPr>
              <w:pStyle w:val="a7"/>
              <w:rPr>
                <w:sz w:val="20"/>
                <w:szCs w:val="20"/>
              </w:rPr>
            </w:pPr>
          </w:p>
        </w:tc>
      </w:tr>
      <w:tr w:rsidR="001E6EEC" w:rsidRPr="00E639FF" w14:paraId="083C2446" w14:textId="77777777" w:rsidTr="00173921">
        <w:tblPrEx>
          <w:tblBorders>
            <w:top w:val="single" w:sz="4" w:space="0" w:color="auto"/>
            <w:left w:val="single" w:sz="4" w:space="0" w:color="auto"/>
            <w:bottom w:val="single" w:sz="4" w:space="0" w:color="auto"/>
            <w:right w:val="single" w:sz="4" w:space="0" w:color="auto"/>
          </w:tblBorders>
        </w:tblPrEx>
        <w:tc>
          <w:tcPr>
            <w:tcW w:w="1035" w:type="pct"/>
            <w:tcBorders>
              <w:top w:val="nil"/>
              <w:bottom w:val="single" w:sz="4" w:space="0" w:color="auto"/>
              <w:right w:val="nil"/>
            </w:tcBorders>
          </w:tcPr>
          <w:p w14:paraId="3E75E86B" w14:textId="77777777" w:rsidR="001E6EEC" w:rsidRPr="00E639FF" w:rsidRDefault="001E6EEC" w:rsidP="00173921">
            <w:pPr>
              <w:pStyle w:val="a8"/>
              <w:rPr>
                <w:sz w:val="20"/>
                <w:szCs w:val="20"/>
              </w:rPr>
            </w:pPr>
            <w:r w:rsidRPr="00E639FF">
              <w:rPr>
                <w:sz w:val="20"/>
                <w:szCs w:val="20"/>
              </w:rPr>
              <w:t>Прочие материальные запасы - иное движимое имущество учреждения</w:t>
            </w:r>
          </w:p>
        </w:tc>
        <w:tc>
          <w:tcPr>
            <w:tcW w:w="1472" w:type="pct"/>
            <w:tcBorders>
              <w:top w:val="nil"/>
              <w:left w:val="single" w:sz="4" w:space="0" w:color="auto"/>
              <w:bottom w:val="single" w:sz="4" w:space="0" w:color="auto"/>
              <w:right w:val="nil"/>
            </w:tcBorders>
          </w:tcPr>
          <w:p w14:paraId="4C621F19" w14:textId="77777777" w:rsidR="001E6EEC" w:rsidRPr="00E639FF" w:rsidRDefault="001E6EEC" w:rsidP="00173921">
            <w:pPr>
              <w:pStyle w:val="a7"/>
              <w:jc w:val="center"/>
              <w:rPr>
                <w:sz w:val="20"/>
                <w:szCs w:val="20"/>
              </w:rPr>
            </w:pPr>
            <w:r w:rsidRPr="00E639FF">
              <w:rPr>
                <w:sz w:val="20"/>
                <w:szCs w:val="20"/>
              </w:rPr>
              <w:t>ХХХХ 0000000000</w:t>
            </w:r>
          </w:p>
        </w:tc>
        <w:tc>
          <w:tcPr>
            <w:tcW w:w="693" w:type="pct"/>
            <w:tcBorders>
              <w:top w:val="nil"/>
              <w:left w:val="single" w:sz="4" w:space="0" w:color="auto"/>
              <w:bottom w:val="single" w:sz="4" w:space="0" w:color="auto"/>
              <w:right w:val="nil"/>
            </w:tcBorders>
          </w:tcPr>
          <w:p w14:paraId="6B4FCDD5" w14:textId="77777777" w:rsidR="001E6EEC" w:rsidRPr="00E639FF" w:rsidRDefault="001E6EEC" w:rsidP="00173921">
            <w:pPr>
              <w:pStyle w:val="a7"/>
              <w:jc w:val="center"/>
              <w:rPr>
                <w:sz w:val="20"/>
                <w:szCs w:val="20"/>
              </w:rPr>
            </w:pPr>
            <w:r w:rsidRPr="00E639FF">
              <w:rPr>
                <w:sz w:val="20"/>
                <w:szCs w:val="20"/>
              </w:rPr>
              <w:t>000</w:t>
            </w:r>
          </w:p>
        </w:tc>
        <w:tc>
          <w:tcPr>
            <w:tcW w:w="485" w:type="pct"/>
            <w:tcBorders>
              <w:top w:val="nil"/>
              <w:left w:val="single" w:sz="4" w:space="0" w:color="auto"/>
              <w:bottom w:val="single" w:sz="4" w:space="0" w:color="auto"/>
              <w:right w:val="nil"/>
            </w:tcBorders>
          </w:tcPr>
          <w:p w14:paraId="6F9856B8" w14:textId="77777777" w:rsidR="001E6EEC" w:rsidRPr="00E639FF" w:rsidRDefault="003957EE" w:rsidP="00173921">
            <w:pPr>
              <w:pStyle w:val="a7"/>
              <w:jc w:val="center"/>
              <w:rPr>
                <w:sz w:val="20"/>
                <w:szCs w:val="20"/>
              </w:rPr>
            </w:pPr>
            <w:hyperlink r:id="rId63" w:history="1">
              <w:r w:rsidR="001E6EEC" w:rsidRPr="00E639FF">
                <w:rPr>
                  <w:rStyle w:val="a5"/>
                  <w:color w:val="auto"/>
                  <w:sz w:val="20"/>
                  <w:szCs w:val="20"/>
                </w:rPr>
                <w:t>1</w:t>
              </w:r>
            </w:hyperlink>
          </w:p>
        </w:tc>
        <w:tc>
          <w:tcPr>
            <w:tcW w:w="761" w:type="pct"/>
            <w:gridSpan w:val="2"/>
            <w:tcBorders>
              <w:top w:val="nil"/>
              <w:left w:val="single" w:sz="4" w:space="0" w:color="auto"/>
              <w:bottom w:val="single" w:sz="4" w:space="0" w:color="auto"/>
              <w:right w:val="single" w:sz="4" w:space="0" w:color="auto"/>
            </w:tcBorders>
          </w:tcPr>
          <w:p w14:paraId="4243B1E0" w14:textId="77777777" w:rsidR="001E6EEC" w:rsidRPr="00E639FF" w:rsidRDefault="003957EE" w:rsidP="00173921">
            <w:pPr>
              <w:pStyle w:val="a7"/>
              <w:jc w:val="center"/>
              <w:rPr>
                <w:sz w:val="20"/>
                <w:szCs w:val="20"/>
              </w:rPr>
            </w:pPr>
            <w:hyperlink r:id="rId64" w:history="1">
              <w:r w:rsidR="001E6EEC" w:rsidRPr="00E639FF">
                <w:rPr>
                  <w:rStyle w:val="a5"/>
                  <w:color w:val="auto"/>
                  <w:sz w:val="20"/>
                  <w:szCs w:val="20"/>
                </w:rPr>
                <w:t>105 36</w:t>
              </w:r>
            </w:hyperlink>
          </w:p>
        </w:tc>
        <w:tc>
          <w:tcPr>
            <w:tcW w:w="554" w:type="pct"/>
            <w:tcBorders>
              <w:top w:val="single" w:sz="4" w:space="0" w:color="auto"/>
              <w:left w:val="single" w:sz="4" w:space="0" w:color="auto"/>
              <w:bottom w:val="single" w:sz="4" w:space="0" w:color="auto"/>
            </w:tcBorders>
          </w:tcPr>
          <w:p w14:paraId="3A0BC0E8" w14:textId="77777777" w:rsidR="001E6EEC" w:rsidRPr="00E639FF" w:rsidRDefault="003957EE" w:rsidP="00173921">
            <w:pPr>
              <w:pStyle w:val="a7"/>
              <w:jc w:val="center"/>
              <w:rPr>
                <w:sz w:val="20"/>
                <w:szCs w:val="20"/>
              </w:rPr>
            </w:pPr>
            <w:hyperlink r:id="rId65" w:history="1">
              <w:r w:rsidR="001E6EEC" w:rsidRPr="00E639FF">
                <w:rPr>
                  <w:rStyle w:val="a5"/>
                  <w:color w:val="auto"/>
                  <w:sz w:val="20"/>
                  <w:szCs w:val="20"/>
                </w:rPr>
                <w:t>346</w:t>
              </w:r>
            </w:hyperlink>
          </w:p>
          <w:p w14:paraId="6FF458A6" w14:textId="77777777" w:rsidR="001E6EEC" w:rsidRPr="00E639FF" w:rsidRDefault="003957EE" w:rsidP="00173921">
            <w:pPr>
              <w:pStyle w:val="a7"/>
              <w:jc w:val="center"/>
              <w:rPr>
                <w:sz w:val="20"/>
                <w:szCs w:val="20"/>
              </w:rPr>
            </w:pPr>
            <w:hyperlink r:id="rId66" w:history="1">
              <w:r w:rsidR="001E6EEC" w:rsidRPr="00E639FF">
                <w:rPr>
                  <w:rStyle w:val="a5"/>
                  <w:color w:val="auto"/>
                  <w:sz w:val="20"/>
                  <w:szCs w:val="20"/>
                </w:rPr>
                <w:t>446</w:t>
              </w:r>
            </w:hyperlink>
          </w:p>
          <w:p w14:paraId="0BF9C661" w14:textId="77777777" w:rsidR="001E6EEC" w:rsidRPr="00E639FF" w:rsidRDefault="001E6EEC" w:rsidP="00173921">
            <w:pPr>
              <w:pStyle w:val="a7"/>
              <w:jc w:val="center"/>
              <w:rPr>
                <w:sz w:val="20"/>
                <w:szCs w:val="20"/>
              </w:rPr>
            </w:pPr>
          </w:p>
        </w:tc>
      </w:tr>
    </w:tbl>
    <w:p w14:paraId="06484B47" w14:textId="77777777" w:rsidR="001E6EEC" w:rsidRPr="00E639FF" w:rsidRDefault="001E6EEC" w:rsidP="001E6EEC">
      <w:pPr>
        <w:rPr>
          <w:sz w:val="20"/>
          <w:szCs w:val="20"/>
        </w:rPr>
      </w:pPr>
    </w:p>
    <w:bookmarkStart w:id="6" w:name="sub_16"/>
    <w:p w14:paraId="1E7C9EF6" w14:textId="77777777" w:rsidR="001E6EEC" w:rsidRPr="001E6EEC" w:rsidRDefault="001E6EEC" w:rsidP="001E6EEC">
      <w:pPr>
        <w:jc w:val="center"/>
        <w:rPr>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/12180897/10600000"</w:instrText>
      </w:r>
      <w:r w:rsidRPr="00E639FF">
        <w:rPr>
          <w:rStyle w:val="a4"/>
          <w:bCs/>
          <w:sz w:val="20"/>
          <w:szCs w:val="20"/>
        </w:rPr>
        <w:fldChar w:fldCharType="separate"/>
      </w:r>
      <w:r w:rsidRPr="001E6EEC">
        <w:rPr>
          <w:rStyle w:val="a4"/>
          <w:bCs/>
          <w:sz w:val="20"/>
          <w:szCs w:val="20"/>
          <w:lang w:val="ru-RU"/>
        </w:rPr>
        <w:t>Счет 0 106 00 000</w:t>
      </w:r>
      <w:r w:rsidRPr="00E639FF">
        <w:rPr>
          <w:rStyle w:val="a4"/>
          <w:bCs/>
          <w:sz w:val="20"/>
          <w:szCs w:val="20"/>
        </w:rPr>
        <w:fldChar w:fldCharType="end"/>
      </w:r>
      <w:r w:rsidRPr="001E6EEC">
        <w:rPr>
          <w:rStyle w:val="a4"/>
          <w:bCs/>
          <w:sz w:val="20"/>
          <w:szCs w:val="20"/>
          <w:lang w:val="ru-RU"/>
        </w:rPr>
        <w:t xml:space="preserve"> «Вложения в нефинансовые активы»</w:t>
      </w:r>
    </w:p>
    <w:p w14:paraId="2DEB17BD" w14:textId="77777777" w:rsidR="001E6EEC" w:rsidRPr="001E6EEC" w:rsidRDefault="001E6EEC" w:rsidP="001E6EEC">
      <w:pPr>
        <w:rPr>
          <w:sz w:val="20"/>
          <w:szCs w:val="20"/>
          <w:lang w:val="ru-RU"/>
        </w:rPr>
      </w:pPr>
      <w:bookmarkStart w:id="7" w:name="sub_6"/>
      <w:bookmarkEnd w:id="6"/>
      <w:bookmarkEnd w:id="7"/>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992"/>
        <w:gridCol w:w="1559"/>
        <w:gridCol w:w="1134"/>
      </w:tblGrid>
      <w:tr w:rsidR="001E6EEC" w:rsidRPr="00E639FF" w14:paraId="59E59D04" w14:textId="77777777" w:rsidTr="00173921">
        <w:tc>
          <w:tcPr>
            <w:tcW w:w="2864" w:type="dxa"/>
            <w:vMerge w:val="restart"/>
            <w:tcBorders>
              <w:top w:val="single" w:sz="4" w:space="0" w:color="auto"/>
              <w:bottom w:val="single" w:sz="4" w:space="0" w:color="auto"/>
              <w:right w:val="nil"/>
            </w:tcBorders>
          </w:tcPr>
          <w:p w14:paraId="2EFA755E" w14:textId="77777777" w:rsidR="001E6EEC" w:rsidRPr="00E639FF" w:rsidRDefault="001E6EEC" w:rsidP="00173921">
            <w:pPr>
              <w:pStyle w:val="a7"/>
              <w:rPr>
                <w:sz w:val="20"/>
                <w:szCs w:val="20"/>
              </w:rPr>
            </w:pPr>
          </w:p>
          <w:p w14:paraId="59756A78"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088256D6"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vMerge w:val="restart"/>
            <w:tcBorders>
              <w:top w:val="single" w:sz="4" w:space="0" w:color="auto"/>
              <w:left w:val="single" w:sz="4" w:space="0" w:color="auto"/>
              <w:bottom w:val="single" w:sz="4" w:space="0" w:color="auto"/>
              <w:right w:val="nil"/>
            </w:tcBorders>
            <w:vAlign w:val="center"/>
          </w:tcPr>
          <w:p w14:paraId="0B4A1009" w14:textId="77777777" w:rsidR="001E6EEC" w:rsidRPr="00E639FF" w:rsidRDefault="001E6EEC" w:rsidP="00173921">
            <w:pPr>
              <w:pStyle w:val="a7"/>
              <w:rPr>
                <w:sz w:val="20"/>
                <w:szCs w:val="20"/>
              </w:rPr>
            </w:pPr>
          </w:p>
          <w:p w14:paraId="3355D6E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F222724" w14:textId="77777777" w:rsidR="001E6EEC" w:rsidRPr="00E639FF" w:rsidRDefault="001E6EEC" w:rsidP="00173921">
            <w:pPr>
              <w:pStyle w:val="a7"/>
              <w:rPr>
                <w:sz w:val="20"/>
                <w:szCs w:val="20"/>
              </w:rPr>
            </w:pPr>
          </w:p>
          <w:p w14:paraId="5C449E5E"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4F7C5397" w14:textId="77777777" w:rsidR="001E6EEC" w:rsidRPr="00E639FF" w:rsidRDefault="001E6EEC" w:rsidP="00173921">
            <w:pPr>
              <w:pStyle w:val="a7"/>
              <w:rPr>
                <w:sz w:val="20"/>
                <w:szCs w:val="20"/>
              </w:rPr>
            </w:pPr>
          </w:p>
          <w:p w14:paraId="6F9FA0B8"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0609F391" w14:textId="77777777" w:rsidTr="00173921">
        <w:tc>
          <w:tcPr>
            <w:tcW w:w="2864" w:type="dxa"/>
            <w:vMerge/>
            <w:tcBorders>
              <w:top w:val="single" w:sz="4" w:space="0" w:color="auto"/>
              <w:bottom w:val="single" w:sz="4" w:space="0" w:color="auto"/>
              <w:right w:val="nil"/>
            </w:tcBorders>
          </w:tcPr>
          <w:p w14:paraId="58C58B20"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2D774150" w14:textId="77777777" w:rsidR="001E6EEC" w:rsidRPr="00E639FF" w:rsidRDefault="001E6EEC" w:rsidP="00173921">
            <w:pPr>
              <w:pStyle w:val="a7"/>
              <w:jc w:val="center"/>
              <w:rPr>
                <w:sz w:val="20"/>
                <w:szCs w:val="20"/>
              </w:rPr>
            </w:pPr>
            <w:r w:rsidRPr="00E639FF">
              <w:rPr>
                <w:sz w:val="20"/>
                <w:szCs w:val="20"/>
              </w:rPr>
              <w:t>1- 14</w:t>
            </w:r>
          </w:p>
          <w:p w14:paraId="5311691C"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5DFA4936" w14:textId="77777777" w:rsidR="001E6EEC" w:rsidRPr="00E639FF" w:rsidRDefault="001E6EEC" w:rsidP="00173921">
            <w:pPr>
              <w:pStyle w:val="a7"/>
              <w:jc w:val="center"/>
              <w:rPr>
                <w:sz w:val="20"/>
                <w:szCs w:val="20"/>
              </w:rPr>
            </w:pPr>
            <w:r w:rsidRPr="00E639FF">
              <w:rPr>
                <w:sz w:val="20"/>
                <w:szCs w:val="20"/>
              </w:rPr>
              <w:t>15 - 17</w:t>
            </w:r>
          </w:p>
          <w:p w14:paraId="65D787FD" w14:textId="77777777" w:rsidR="001E6EEC" w:rsidRPr="00E639FF" w:rsidRDefault="001E6EEC" w:rsidP="00173921">
            <w:pPr>
              <w:pStyle w:val="a7"/>
              <w:jc w:val="center"/>
              <w:rPr>
                <w:sz w:val="20"/>
                <w:szCs w:val="20"/>
              </w:rPr>
            </w:pPr>
            <w:r w:rsidRPr="00E639FF">
              <w:rPr>
                <w:sz w:val="20"/>
                <w:szCs w:val="20"/>
              </w:rPr>
              <w:t>разряд </w:t>
            </w:r>
            <w:hyperlink w:anchor="sub_266118285" w:history="1">
              <w:r w:rsidRPr="00E639FF">
                <w:rPr>
                  <w:rStyle w:val="a5"/>
                  <w:color w:val="auto"/>
                  <w:sz w:val="20"/>
                  <w:szCs w:val="20"/>
                </w:rPr>
                <w:t>*</w:t>
              </w:r>
            </w:hyperlink>
          </w:p>
        </w:tc>
        <w:tc>
          <w:tcPr>
            <w:tcW w:w="992" w:type="dxa"/>
            <w:vMerge/>
            <w:tcBorders>
              <w:top w:val="single" w:sz="4" w:space="0" w:color="auto"/>
              <w:left w:val="single" w:sz="4" w:space="0" w:color="auto"/>
              <w:bottom w:val="single" w:sz="4" w:space="0" w:color="auto"/>
              <w:right w:val="nil"/>
            </w:tcBorders>
            <w:vAlign w:val="center"/>
          </w:tcPr>
          <w:p w14:paraId="1888D9EB"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51CBA27"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4A1E4355" w14:textId="77777777" w:rsidR="001E6EEC" w:rsidRPr="00E639FF" w:rsidRDefault="001E6EEC" w:rsidP="00173921">
            <w:pPr>
              <w:pStyle w:val="a7"/>
              <w:rPr>
                <w:sz w:val="20"/>
                <w:szCs w:val="20"/>
              </w:rPr>
            </w:pPr>
          </w:p>
        </w:tc>
      </w:tr>
      <w:tr w:rsidR="001E6EEC" w:rsidRPr="00E639FF" w14:paraId="51681F0B" w14:textId="77777777" w:rsidTr="00173921">
        <w:tc>
          <w:tcPr>
            <w:tcW w:w="2864" w:type="dxa"/>
            <w:tcBorders>
              <w:top w:val="nil"/>
              <w:bottom w:val="single" w:sz="4" w:space="0" w:color="auto"/>
              <w:right w:val="nil"/>
            </w:tcBorders>
          </w:tcPr>
          <w:p w14:paraId="46D1B36E" w14:textId="77777777" w:rsidR="001E6EEC" w:rsidRPr="00E639FF" w:rsidRDefault="001E6EEC" w:rsidP="00173921">
            <w:pPr>
              <w:pStyle w:val="a8"/>
              <w:rPr>
                <w:sz w:val="20"/>
                <w:szCs w:val="20"/>
              </w:rPr>
            </w:pPr>
            <w:r w:rsidRPr="00E639FF">
              <w:rPr>
                <w:rStyle w:val="a4"/>
                <w:bCs/>
                <w:sz w:val="20"/>
                <w:szCs w:val="20"/>
              </w:rPr>
              <w:t>Вложения в иное движимое имущество</w:t>
            </w:r>
          </w:p>
        </w:tc>
        <w:tc>
          <w:tcPr>
            <w:tcW w:w="3686" w:type="dxa"/>
            <w:gridSpan w:val="2"/>
            <w:tcBorders>
              <w:top w:val="nil"/>
              <w:left w:val="single" w:sz="4" w:space="0" w:color="auto"/>
              <w:bottom w:val="single" w:sz="4" w:space="0" w:color="auto"/>
              <w:right w:val="nil"/>
            </w:tcBorders>
          </w:tcPr>
          <w:p w14:paraId="75DD4DD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45FF100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51608D9" w14:textId="77777777" w:rsidR="001E6EEC" w:rsidRPr="00E639FF" w:rsidRDefault="003957EE" w:rsidP="00173921">
            <w:pPr>
              <w:pStyle w:val="a7"/>
              <w:jc w:val="center"/>
              <w:rPr>
                <w:sz w:val="20"/>
                <w:szCs w:val="20"/>
              </w:rPr>
            </w:pPr>
            <w:hyperlink r:id="rId67" w:history="1">
              <w:r w:rsidR="001E6EEC" w:rsidRPr="00E639FF">
                <w:rPr>
                  <w:rStyle w:val="a5"/>
                  <w:color w:val="auto"/>
                  <w:sz w:val="20"/>
                  <w:szCs w:val="20"/>
                </w:rPr>
                <w:t>106 30</w:t>
              </w:r>
            </w:hyperlink>
          </w:p>
        </w:tc>
        <w:tc>
          <w:tcPr>
            <w:tcW w:w="1134" w:type="dxa"/>
            <w:tcBorders>
              <w:top w:val="single" w:sz="4" w:space="0" w:color="auto"/>
              <w:left w:val="single" w:sz="4" w:space="0" w:color="auto"/>
              <w:bottom w:val="single" w:sz="4" w:space="0" w:color="auto"/>
            </w:tcBorders>
          </w:tcPr>
          <w:p w14:paraId="195E4ACB" w14:textId="77777777" w:rsidR="001E6EEC" w:rsidRPr="00E639FF" w:rsidRDefault="001E6EEC" w:rsidP="00173921">
            <w:pPr>
              <w:pStyle w:val="a7"/>
              <w:rPr>
                <w:sz w:val="20"/>
                <w:szCs w:val="20"/>
              </w:rPr>
            </w:pPr>
          </w:p>
        </w:tc>
      </w:tr>
      <w:tr w:rsidR="001E6EEC" w:rsidRPr="00E639FF" w14:paraId="14F433FB" w14:textId="77777777" w:rsidTr="00173921">
        <w:tc>
          <w:tcPr>
            <w:tcW w:w="2864" w:type="dxa"/>
            <w:tcBorders>
              <w:top w:val="nil"/>
              <w:bottom w:val="single" w:sz="4" w:space="0" w:color="auto"/>
              <w:right w:val="nil"/>
            </w:tcBorders>
          </w:tcPr>
          <w:p w14:paraId="227BC5E9" w14:textId="77777777" w:rsidR="001E6EEC" w:rsidRPr="00E639FF" w:rsidRDefault="001E6EEC" w:rsidP="00173921">
            <w:pPr>
              <w:pStyle w:val="a8"/>
              <w:rPr>
                <w:sz w:val="20"/>
                <w:szCs w:val="20"/>
              </w:rPr>
            </w:pPr>
            <w:r w:rsidRPr="00E639FF">
              <w:rPr>
                <w:sz w:val="20"/>
                <w:szCs w:val="20"/>
              </w:rPr>
              <w:t>Вложения в основные средства - иное движимое имущество</w:t>
            </w:r>
          </w:p>
        </w:tc>
        <w:tc>
          <w:tcPr>
            <w:tcW w:w="2268" w:type="dxa"/>
            <w:tcBorders>
              <w:top w:val="nil"/>
              <w:left w:val="single" w:sz="4" w:space="0" w:color="auto"/>
              <w:bottom w:val="single" w:sz="4" w:space="0" w:color="auto"/>
              <w:right w:val="nil"/>
            </w:tcBorders>
          </w:tcPr>
          <w:p w14:paraId="0164381E"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nil"/>
              <w:left w:val="single" w:sz="4" w:space="0" w:color="auto"/>
              <w:bottom w:val="single" w:sz="4" w:space="0" w:color="auto"/>
              <w:right w:val="nil"/>
            </w:tcBorders>
          </w:tcPr>
          <w:p w14:paraId="7CC97A69" w14:textId="77777777" w:rsidR="001E6EEC" w:rsidRPr="00E639FF" w:rsidRDefault="001E6EEC" w:rsidP="00173921">
            <w:pPr>
              <w:pStyle w:val="a7"/>
              <w:jc w:val="center"/>
              <w:rPr>
                <w:sz w:val="20"/>
                <w:szCs w:val="20"/>
                <w:lang w:val="en-US"/>
              </w:rPr>
            </w:pPr>
            <w:r w:rsidRPr="00E639FF">
              <w:rPr>
                <w:sz w:val="20"/>
                <w:szCs w:val="20"/>
              </w:rPr>
              <w:t>24</w:t>
            </w:r>
            <w:r w:rsidRPr="00E639FF">
              <w:rPr>
                <w:sz w:val="20"/>
                <w:szCs w:val="20"/>
                <w:lang w:val="en-US"/>
              </w:rPr>
              <w:t>4</w:t>
            </w:r>
          </w:p>
        </w:tc>
        <w:tc>
          <w:tcPr>
            <w:tcW w:w="992" w:type="dxa"/>
            <w:tcBorders>
              <w:top w:val="nil"/>
              <w:left w:val="single" w:sz="4" w:space="0" w:color="auto"/>
              <w:bottom w:val="single" w:sz="4" w:space="0" w:color="auto"/>
              <w:right w:val="nil"/>
            </w:tcBorders>
          </w:tcPr>
          <w:p w14:paraId="586A1218" w14:textId="77777777" w:rsidR="001E6EEC" w:rsidRPr="00E639FF" w:rsidRDefault="003957EE" w:rsidP="00173921">
            <w:pPr>
              <w:pStyle w:val="a7"/>
              <w:jc w:val="center"/>
              <w:rPr>
                <w:sz w:val="20"/>
                <w:szCs w:val="20"/>
              </w:rPr>
            </w:pPr>
            <w:hyperlink r:id="rId6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450326" w14:textId="77777777" w:rsidR="001E6EEC" w:rsidRPr="00E639FF" w:rsidRDefault="003957EE" w:rsidP="00173921">
            <w:pPr>
              <w:pStyle w:val="a7"/>
              <w:jc w:val="center"/>
              <w:rPr>
                <w:sz w:val="20"/>
                <w:szCs w:val="20"/>
              </w:rPr>
            </w:pPr>
            <w:hyperlink r:id="rId69" w:history="1">
              <w:r w:rsidR="001E6EEC" w:rsidRPr="00E639FF">
                <w:rPr>
                  <w:rStyle w:val="a5"/>
                  <w:color w:val="auto"/>
                  <w:sz w:val="20"/>
                  <w:szCs w:val="20"/>
                </w:rPr>
                <w:t>106 31</w:t>
              </w:r>
            </w:hyperlink>
          </w:p>
        </w:tc>
        <w:tc>
          <w:tcPr>
            <w:tcW w:w="1134" w:type="dxa"/>
            <w:tcBorders>
              <w:top w:val="single" w:sz="4" w:space="0" w:color="auto"/>
              <w:left w:val="single" w:sz="4" w:space="0" w:color="auto"/>
              <w:bottom w:val="single" w:sz="4" w:space="0" w:color="auto"/>
            </w:tcBorders>
          </w:tcPr>
          <w:p w14:paraId="0A96C03E" w14:textId="77777777" w:rsidR="001E6EEC" w:rsidRPr="00E639FF" w:rsidRDefault="003957EE" w:rsidP="00173921">
            <w:pPr>
              <w:pStyle w:val="a7"/>
              <w:jc w:val="center"/>
              <w:rPr>
                <w:sz w:val="20"/>
                <w:szCs w:val="20"/>
              </w:rPr>
            </w:pPr>
            <w:hyperlink r:id="rId70" w:history="1">
              <w:r w:rsidR="001E6EEC" w:rsidRPr="00E639FF">
                <w:rPr>
                  <w:rStyle w:val="a5"/>
                  <w:color w:val="auto"/>
                  <w:sz w:val="20"/>
                  <w:szCs w:val="20"/>
                </w:rPr>
                <w:t>310</w:t>
              </w:r>
            </w:hyperlink>
          </w:p>
          <w:p w14:paraId="5459D2AE" w14:textId="77777777" w:rsidR="001E6EEC" w:rsidRPr="00E639FF" w:rsidRDefault="003957EE" w:rsidP="00173921">
            <w:pPr>
              <w:pStyle w:val="a7"/>
              <w:jc w:val="center"/>
              <w:rPr>
                <w:sz w:val="20"/>
                <w:szCs w:val="20"/>
              </w:rPr>
            </w:pPr>
            <w:hyperlink r:id="rId71" w:history="1">
              <w:r w:rsidR="001E6EEC" w:rsidRPr="00E639FF">
                <w:rPr>
                  <w:rStyle w:val="a5"/>
                  <w:color w:val="auto"/>
                  <w:sz w:val="20"/>
                  <w:szCs w:val="20"/>
                </w:rPr>
                <w:t>410</w:t>
              </w:r>
            </w:hyperlink>
          </w:p>
        </w:tc>
      </w:tr>
      <w:tr w:rsidR="001E6EEC" w:rsidRPr="00E639FF" w14:paraId="4569DD45" w14:textId="77777777" w:rsidTr="00173921">
        <w:tc>
          <w:tcPr>
            <w:tcW w:w="2864" w:type="dxa"/>
            <w:tcBorders>
              <w:top w:val="nil"/>
              <w:bottom w:val="single" w:sz="4" w:space="0" w:color="auto"/>
              <w:right w:val="nil"/>
            </w:tcBorders>
          </w:tcPr>
          <w:p w14:paraId="777AE4B2" w14:textId="77777777" w:rsidR="001E6EEC" w:rsidRPr="00E639FF" w:rsidRDefault="001E6EEC" w:rsidP="00173921">
            <w:pPr>
              <w:pStyle w:val="a8"/>
              <w:rPr>
                <w:sz w:val="20"/>
                <w:szCs w:val="20"/>
              </w:rPr>
            </w:pPr>
            <w:r w:rsidRPr="00E639FF">
              <w:rPr>
                <w:sz w:val="20"/>
                <w:szCs w:val="20"/>
              </w:rPr>
              <w:t>Вложения в программное обеспечение и базы данных - иное движимое имущество</w:t>
            </w:r>
          </w:p>
        </w:tc>
        <w:tc>
          <w:tcPr>
            <w:tcW w:w="2268" w:type="dxa"/>
            <w:tcBorders>
              <w:top w:val="nil"/>
              <w:left w:val="single" w:sz="4" w:space="0" w:color="auto"/>
              <w:bottom w:val="single" w:sz="4" w:space="0" w:color="auto"/>
              <w:right w:val="nil"/>
            </w:tcBorders>
          </w:tcPr>
          <w:p w14:paraId="40A46990"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nil"/>
              <w:left w:val="single" w:sz="4" w:space="0" w:color="auto"/>
              <w:bottom w:val="single" w:sz="4" w:space="0" w:color="auto"/>
              <w:right w:val="nil"/>
            </w:tcBorders>
          </w:tcPr>
          <w:p w14:paraId="7E729E8A" w14:textId="77777777" w:rsidR="001E6EEC" w:rsidRPr="00E639FF" w:rsidRDefault="001E6EEC" w:rsidP="00173921">
            <w:pPr>
              <w:pStyle w:val="a7"/>
              <w:jc w:val="center"/>
              <w:rPr>
                <w:sz w:val="20"/>
                <w:szCs w:val="20"/>
              </w:rPr>
            </w:pPr>
            <w:r w:rsidRPr="00E639FF">
              <w:rPr>
                <w:sz w:val="20"/>
                <w:szCs w:val="20"/>
              </w:rPr>
              <w:t>244</w:t>
            </w:r>
          </w:p>
          <w:p w14:paraId="0E38FD30" w14:textId="77777777" w:rsidR="001E6EEC" w:rsidRPr="00E639FF" w:rsidRDefault="001E6EEC" w:rsidP="00173921">
            <w:pPr>
              <w:pStyle w:val="a7"/>
              <w:jc w:val="center"/>
              <w:rPr>
                <w:sz w:val="20"/>
                <w:szCs w:val="20"/>
              </w:rPr>
            </w:pPr>
          </w:p>
        </w:tc>
        <w:tc>
          <w:tcPr>
            <w:tcW w:w="992" w:type="dxa"/>
            <w:tcBorders>
              <w:top w:val="nil"/>
              <w:left w:val="single" w:sz="4" w:space="0" w:color="auto"/>
              <w:bottom w:val="single" w:sz="4" w:space="0" w:color="auto"/>
              <w:right w:val="nil"/>
            </w:tcBorders>
          </w:tcPr>
          <w:p w14:paraId="3B55C107" w14:textId="77777777" w:rsidR="001E6EEC" w:rsidRPr="00E639FF" w:rsidRDefault="003957EE" w:rsidP="00173921">
            <w:pPr>
              <w:pStyle w:val="a7"/>
              <w:jc w:val="center"/>
              <w:rPr>
                <w:sz w:val="20"/>
                <w:szCs w:val="20"/>
              </w:rPr>
            </w:pPr>
            <w:hyperlink r:id="rId7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3DAF1EC" w14:textId="77777777" w:rsidR="001E6EEC" w:rsidRPr="00E639FF" w:rsidRDefault="003957EE" w:rsidP="00173921">
            <w:pPr>
              <w:pStyle w:val="a7"/>
              <w:jc w:val="center"/>
              <w:rPr>
                <w:sz w:val="20"/>
                <w:szCs w:val="20"/>
              </w:rPr>
            </w:pPr>
            <w:hyperlink r:id="rId73" w:history="1">
              <w:r w:rsidR="001E6EEC" w:rsidRPr="00E639FF">
                <w:rPr>
                  <w:rStyle w:val="a5"/>
                  <w:color w:val="auto"/>
                  <w:sz w:val="20"/>
                  <w:szCs w:val="20"/>
                </w:rPr>
                <w:t>106 3I</w:t>
              </w:r>
            </w:hyperlink>
          </w:p>
        </w:tc>
        <w:tc>
          <w:tcPr>
            <w:tcW w:w="1134" w:type="dxa"/>
            <w:tcBorders>
              <w:top w:val="single" w:sz="4" w:space="0" w:color="auto"/>
              <w:left w:val="single" w:sz="4" w:space="0" w:color="auto"/>
              <w:bottom w:val="single" w:sz="4" w:space="0" w:color="auto"/>
            </w:tcBorders>
          </w:tcPr>
          <w:p w14:paraId="617FD668" w14:textId="77777777" w:rsidR="001E6EEC" w:rsidRPr="00E639FF" w:rsidRDefault="003957EE" w:rsidP="00173921">
            <w:pPr>
              <w:pStyle w:val="a7"/>
              <w:jc w:val="center"/>
              <w:rPr>
                <w:sz w:val="20"/>
                <w:szCs w:val="20"/>
              </w:rPr>
            </w:pPr>
            <w:hyperlink r:id="rId74" w:history="1">
              <w:r w:rsidR="001E6EEC" w:rsidRPr="00E639FF">
                <w:rPr>
                  <w:rStyle w:val="a5"/>
                  <w:color w:val="auto"/>
                  <w:sz w:val="20"/>
                  <w:szCs w:val="20"/>
                </w:rPr>
                <w:t>320</w:t>
              </w:r>
            </w:hyperlink>
          </w:p>
          <w:p w14:paraId="00512E4D" w14:textId="77777777" w:rsidR="001E6EEC" w:rsidRPr="00E639FF" w:rsidRDefault="003957EE" w:rsidP="00173921">
            <w:pPr>
              <w:pStyle w:val="a7"/>
              <w:jc w:val="center"/>
              <w:rPr>
                <w:sz w:val="20"/>
                <w:szCs w:val="20"/>
              </w:rPr>
            </w:pPr>
            <w:hyperlink r:id="rId75" w:history="1">
              <w:r w:rsidR="001E6EEC" w:rsidRPr="00E639FF">
                <w:rPr>
                  <w:rStyle w:val="a5"/>
                  <w:color w:val="auto"/>
                  <w:sz w:val="20"/>
                  <w:szCs w:val="20"/>
                </w:rPr>
                <w:t>420</w:t>
              </w:r>
            </w:hyperlink>
          </w:p>
        </w:tc>
      </w:tr>
      <w:tr w:rsidR="001E6EEC" w:rsidRPr="00E639FF" w14:paraId="7834C057" w14:textId="77777777" w:rsidTr="00173921">
        <w:tc>
          <w:tcPr>
            <w:tcW w:w="2864" w:type="dxa"/>
            <w:tcBorders>
              <w:top w:val="nil"/>
              <w:bottom w:val="single" w:sz="4" w:space="0" w:color="auto"/>
              <w:right w:val="nil"/>
            </w:tcBorders>
          </w:tcPr>
          <w:p w14:paraId="095A7ABC" w14:textId="77777777" w:rsidR="001E6EEC" w:rsidRPr="00E639FF" w:rsidRDefault="001E6EEC" w:rsidP="00173921">
            <w:pPr>
              <w:pStyle w:val="a8"/>
              <w:rPr>
                <w:sz w:val="20"/>
                <w:szCs w:val="20"/>
              </w:rPr>
            </w:pPr>
            <w:r w:rsidRPr="00E639FF">
              <w:rPr>
                <w:sz w:val="20"/>
                <w:szCs w:val="20"/>
              </w:rPr>
              <w:t>Вложения в материальные запасы - иное движимое имущество</w:t>
            </w:r>
          </w:p>
        </w:tc>
        <w:tc>
          <w:tcPr>
            <w:tcW w:w="2268" w:type="dxa"/>
            <w:tcBorders>
              <w:top w:val="nil"/>
              <w:left w:val="single" w:sz="4" w:space="0" w:color="auto"/>
              <w:bottom w:val="single" w:sz="4" w:space="0" w:color="auto"/>
              <w:right w:val="nil"/>
            </w:tcBorders>
          </w:tcPr>
          <w:p w14:paraId="6F2337EA"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nil"/>
              <w:left w:val="single" w:sz="4" w:space="0" w:color="auto"/>
              <w:bottom w:val="single" w:sz="4" w:space="0" w:color="auto"/>
              <w:right w:val="nil"/>
            </w:tcBorders>
          </w:tcPr>
          <w:p w14:paraId="3524FFFF" w14:textId="77777777" w:rsidR="001E6EEC" w:rsidRPr="00E639FF" w:rsidRDefault="001E6EEC" w:rsidP="00173921">
            <w:pPr>
              <w:pStyle w:val="a7"/>
              <w:jc w:val="center"/>
              <w:rPr>
                <w:sz w:val="20"/>
                <w:szCs w:val="20"/>
              </w:rPr>
            </w:pPr>
            <w:r w:rsidRPr="00E639FF">
              <w:rPr>
                <w:sz w:val="20"/>
                <w:szCs w:val="20"/>
              </w:rPr>
              <w:t>000 </w:t>
            </w:r>
            <w:hyperlink w:anchor="sub_266118286" w:history="1">
              <w:r w:rsidRPr="00E639FF">
                <w:rPr>
                  <w:rStyle w:val="a5"/>
                  <w:color w:val="auto"/>
                  <w:sz w:val="20"/>
                  <w:szCs w:val="20"/>
                </w:rPr>
                <w:t>*(1)</w:t>
              </w:r>
            </w:hyperlink>
          </w:p>
          <w:p w14:paraId="677DBA5E" w14:textId="77777777" w:rsidR="001E6EEC" w:rsidRPr="00E639FF" w:rsidRDefault="001E6EEC" w:rsidP="00173921">
            <w:pPr>
              <w:pStyle w:val="a7"/>
              <w:jc w:val="center"/>
              <w:rPr>
                <w:sz w:val="20"/>
                <w:szCs w:val="20"/>
              </w:rPr>
            </w:pPr>
            <w:r w:rsidRPr="00E639FF">
              <w:rPr>
                <w:sz w:val="20"/>
                <w:szCs w:val="20"/>
              </w:rPr>
              <w:t>244</w:t>
            </w:r>
          </w:p>
        </w:tc>
        <w:tc>
          <w:tcPr>
            <w:tcW w:w="992" w:type="dxa"/>
            <w:tcBorders>
              <w:top w:val="nil"/>
              <w:left w:val="single" w:sz="4" w:space="0" w:color="auto"/>
              <w:bottom w:val="single" w:sz="4" w:space="0" w:color="auto"/>
              <w:right w:val="nil"/>
            </w:tcBorders>
          </w:tcPr>
          <w:p w14:paraId="5D639518" w14:textId="77777777" w:rsidR="001E6EEC" w:rsidRPr="00E639FF" w:rsidRDefault="003957EE" w:rsidP="00173921">
            <w:pPr>
              <w:pStyle w:val="a7"/>
              <w:jc w:val="center"/>
              <w:rPr>
                <w:sz w:val="20"/>
                <w:szCs w:val="20"/>
              </w:rPr>
            </w:pPr>
            <w:hyperlink r:id="rId7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05B979A" w14:textId="77777777" w:rsidR="001E6EEC" w:rsidRPr="00E639FF" w:rsidRDefault="003957EE" w:rsidP="00173921">
            <w:pPr>
              <w:pStyle w:val="a7"/>
              <w:jc w:val="center"/>
              <w:rPr>
                <w:sz w:val="20"/>
                <w:szCs w:val="20"/>
              </w:rPr>
            </w:pPr>
            <w:hyperlink r:id="rId77" w:history="1">
              <w:r w:rsidR="001E6EEC" w:rsidRPr="00E639FF">
                <w:rPr>
                  <w:rStyle w:val="a5"/>
                  <w:color w:val="auto"/>
                  <w:sz w:val="20"/>
                  <w:szCs w:val="20"/>
                </w:rPr>
                <w:t>106 34</w:t>
              </w:r>
            </w:hyperlink>
          </w:p>
        </w:tc>
        <w:tc>
          <w:tcPr>
            <w:tcW w:w="1134" w:type="dxa"/>
            <w:tcBorders>
              <w:top w:val="single" w:sz="4" w:space="0" w:color="auto"/>
              <w:left w:val="single" w:sz="4" w:space="0" w:color="auto"/>
              <w:bottom w:val="single" w:sz="4" w:space="0" w:color="auto"/>
            </w:tcBorders>
          </w:tcPr>
          <w:p w14:paraId="64D3DFA3" w14:textId="77777777" w:rsidR="001E6EEC" w:rsidRPr="00E639FF" w:rsidRDefault="003957EE" w:rsidP="00173921">
            <w:pPr>
              <w:pStyle w:val="a7"/>
              <w:jc w:val="center"/>
              <w:rPr>
                <w:sz w:val="20"/>
                <w:szCs w:val="20"/>
              </w:rPr>
            </w:pPr>
            <w:hyperlink r:id="rId78" w:history="1">
              <w:r w:rsidR="001E6EEC" w:rsidRPr="00E639FF">
                <w:rPr>
                  <w:rStyle w:val="a5"/>
                  <w:color w:val="auto"/>
                  <w:sz w:val="20"/>
                  <w:szCs w:val="20"/>
                </w:rPr>
                <w:t>34</w:t>
              </w:r>
            </w:hyperlink>
            <w:r w:rsidR="001E6EEC" w:rsidRPr="00E639FF">
              <w:rPr>
                <w:rStyle w:val="a5"/>
                <w:color w:val="auto"/>
                <w:sz w:val="20"/>
                <w:szCs w:val="20"/>
              </w:rPr>
              <w:t>6</w:t>
            </w:r>
          </w:p>
          <w:p w14:paraId="2F375140" w14:textId="77777777" w:rsidR="001E6EEC" w:rsidRPr="00E639FF" w:rsidRDefault="003957EE" w:rsidP="00173921">
            <w:pPr>
              <w:pStyle w:val="a7"/>
              <w:jc w:val="center"/>
              <w:rPr>
                <w:sz w:val="20"/>
                <w:szCs w:val="20"/>
              </w:rPr>
            </w:pPr>
            <w:hyperlink r:id="rId79" w:history="1">
              <w:r w:rsidR="001E6EEC" w:rsidRPr="00E639FF">
                <w:rPr>
                  <w:rStyle w:val="a5"/>
                  <w:color w:val="auto"/>
                  <w:sz w:val="20"/>
                  <w:szCs w:val="20"/>
                </w:rPr>
                <w:t>446</w:t>
              </w:r>
            </w:hyperlink>
          </w:p>
        </w:tc>
      </w:tr>
      <w:tr w:rsidR="001E6EEC" w:rsidRPr="00E639FF" w14:paraId="3AD550EE" w14:textId="77777777" w:rsidTr="00173921">
        <w:tc>
          <w:tcPr>
            <w:tcW w:w="2864" w:type="dxa"/>
            <w:tcBorders>
              <w:top w:val="nil"/>
              <w:bottom w:val="single" w:sz="4" w:space="0" w:color="auto"/>
              <w:right w:val="nil"/>
            </w:tcBorders>
          </w:tcPr>
          <w:p w14:paraId="1AC3BD5F" w14:textId="77777777" w:rsidR="001E6EEC" w:rsidRPr="00E639FF" w:rsidRDefault="001E6EEC" w:rsidP="00173921">
            <w:pPr>
              <w:pStyle w:val="a8"/>
              <w:rPr>
                <w:sz w:val="20"/>
                <w:szCs w:val="20"/>
              </w:rPr>
            </w:pPr>
            <w:r w:rsidRPr="00E639FF">
              <w:rPr>
                <w:rStyle w:val="a4"/>
                <w:bCs/>
                <w:sz w:val="20"/>
                <w:szCs w:val="20"/>
              </w:rPr>
              <w:t>Вложения в права пользования нематериальными активами</w:t>
            </w:r>
          </w:p>
        </w:tc>
        <w:tc>
          <w:tcPr>
            <w:tcW w:w="3686" w:type="dxa"/>
            <w:gridSpan w:val="2"/>
            <w:tcBorders>
              <w:top w:val="nil"/>
              <w:left w:val="single" w:sz="4" w:space="0" w:color="auto"/>
              <w:bottom w:val="single" w:sz="4" w:space="0" w:color="auto"/>
              <w:right w:val="nil"/>
            </w:tcBorders>
          </w:tcPr>
          <w:p w14:paraId="6244B16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0057096D"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6114CE0" w14:textId="77777777" w:rsidR="001E6EEC" w:rsidRPr="00E639FF" w:rsidRDefault="003957EE" w:rsidP="00173921">
            <w:pPr>
              <w:pStyle w:val="a7"/>
              <w:jc w:val="center"/>
              <w:rPr>
                <w:sz w:val="20"/>
                <w:szCs w:val="20"/>
              </w:rPr>
            </w:pPr>
            <w:hyperlink r:id="rId80" w:history="1">
              <w:r w:rsidR="001E6EEC" w:rsidRPr="00E639FF">
                <w:rPr>
                  <w:rStyle w:val="a5"/>
                  <w:color w:val="auto"/>
                  <w:sz w:val="20"/>
                  <w:szCs w:val="20"/>
                  <w:highlight w:val="white"/>
                </w:rPr>
                <w:t>106 60</w:t>
              </w:r>
            </w:hyperlink>
          </w:p>
        </w:tc>
        <w:tc>
          <w:tcPr>
            <w:tcW w:w="1134" w:type="dxa"/>
            <w:tcBorders>
              <w:top w:val="single" w:sz="4" w:space="0" w:color="auto"/>
              <w:left w:val="single" w:sz="4" w:space="0" w:color="auto"/>
              <w:bottom w:val="single" w:sz="4" w:space="0" w:color="auto"/>
            </w:tcBorders>
          </w:tcPr>
          <w:p w14:paraId="00BF02A6" w14:textId="77777777" w:rsidR="001E6EEC" w:rsidRPr="00E639FF" w:rsidRDefault="001E6EEC" w:rsidP="00173921">
            <w:pPr>
              <w:pStyle w:val="a7"/>
              <w:rPr>
                <w:sz w:val="20"/>
                <w:szCs w:val="20"/>
              </w:rPr>
            </w:pPr>
          </w:p>
        </w:tc>
      </w:tr>
      <w:tr w:rsidR="001E6EEC" w:rsidRPr="00E639FF" w14:paraId="1BA71233" w14:textId="77777777" w:rsidTr="00173921">
        <w:tc>
          <w:tcPr>
            <w:tcW w:w="2864" w:type="dxa"/>
            <w:tcBorders>
              <w:top w:val="nil"/>
              <w:bottom w:val="single" w:sz="4" w:space="0" w:color="auto"/>
              <w:right w:val="nil"/>
            </w:tcBorders>
          </w:tcPr>
          <w:p w14:paraId="248E7DE6" w14:textId="77777777" w:rsidR="001E6EEC" w:rsidRPr="00E639FF" w:rsidRDefault="001E6EEC" w:rsidP="00173921">
            <w:pPr>
              <w:pStyle w:val="a8"/>
              <w:rPr>
                <w:sz w:val="20"/>
                <w:szCs w:val="20"/>
              </w:rPr>
            </w:pPr>
            <w:r w:rsidRPr="00E639FF">
              <w:rPr>
                <w:sz w:val="20"/>
                <w:szCs w:val="20"/>
                <w:highlight w:val="white"/>
              </w:rPr>
              <w:t>Вложения в права пользования программным обеспечением и баз данных</w:t>
            </w:r>
          </w:p>
        </w:tc>
        <w:tc>
          <w:tcPr>
            <w:tcW w:w="2268" w:type="dxa"/>
            <w:tcBorders>
              <w:top w:val="nil"/>
              <w:left w:val="single" w:sz="4" w:space="0" w:color="auto"/>
              <w:bottom w:val="single" w:sz="4" w:space="0" w:color="auto"/>
              <w:right w:val="nil"/>
            </w:tcBorders>
          </w:tcPr>
          <w:p w14:paraId="0980B1C8" w14:textId="77777777" w:rsidR="001E6EEC" w:rsidRPr="00E639FF" w:rsidRDefault="001E6EEC" w:rsidP="00173921">
            <w:pPr>
              <w:pStyle w:val="a7"/>
              <w:jc w:val="center"/>
              <w:rPr>
                <w:sz w:val="20"/>
                <w:szCs w:val="20"/>
              </w:rPr>
            </w:pPr>
            <w:r w:rsidRPr="00E639FF">
              <w:rPr>
                <w:sz w:val="20"/>
                <w:szCs w:val="20"/>
                <w:highlight w:val="white"/>
              </w:rPr>
              <w:t>ХХХХ ХХХХХХХХХХ</w:t>
            </w:r>
          </w:p>
        </w:tc>
        <w:tc>
          <w:tcPr>
            <w:tcW w:w="1418" w:type="dxa"/>
            <w:tcBorders>
              <w:top w:val="nil"/>
              <w:left w:val="single" w:sz="4" w:space="0" w:color="auto"/>
              <w:bottom w:val="single" w:sz="4" w:space="0" w:color="auto"/>
              <w:right w:val="nil"/>
            </w:tcBorders>
          </w:tcPr>
          <w:p w14:paraId="2930F53D" w14:textId="77777777" w:rsidR="001E6EEC" w:rsidRPr="00E639FF" w:rsidRDefault="001E6EEC" w:rsidP="00173921">
            <w:pPr>
              <w:pStyle w:val="a7"/>
              <w:jc w:val="center"/>
              <w:rPr>
                <w:sz w:val="20"/>
                <w:szCs w:val="20"/>
              </w:rPr>
            </w:pPr>
            <w:r w:rsidRPr="00E639FF">
              <w:rPr>
                <w:sz w:val="20"/>
                <w:szCs w:val="20"/>
                <w:highlight w:val="white"/>
              </w:rPr>
              <w:t>24</w:t>
            </w:r>
            <w:r w:rsidRPr="00E639FF">
              <w:rPr>
                <w:sz w:val="20"/>
                <w:szCs w:val="20"/>
              </w:rPr>
              <w:t>4</w:t>
            </w:r>
          </w:p>
        </w:tc>
        <w:tc>
          <w:tcPr>
            <w:tcW w:w="992" w:type="dxa"/>
            <w:tcBorders>
              <w:top w:val="nil"/>
              <w:left w:val="single" w:sz="4" w:space="0" w:color="auto"/>
              <w:bottom w:val="single" w:sz="4" w:space="0" w:color="auto"/>
              <w:right w:val="nil"/>
            </w:tcBorders>
          </w:tcPr>
          <w:p w14:paraId="563CE5BF" w14:textId="77777777" w:rsidR="001E6EEC" w:rsidRPr="00E639FF" w:rsidRDefault="003957EE" w:rsidP="00173921">
            <w:pPr>
              <w:pStyle w:val="a7"/>
              <w:jc w:val="center"/>
              <w:rPr>
                <w:sz w:val="20"/>
                <w:szCs w:val="20"/>
              </w:rPr>
            </w:pPr>
            <w:hyperlink r:id="rId81" w:history="1">
              <w:r w:rsidR="001E6EEC" w:rsidRPr="00E639FF">
                <w:rPr>
                  <w:rStyle w:val="a5"/>
                  <w:color w:val="auto"/>
                  <w:sz w:val="20"/>
                  <w:szCs w:val="20"/>
                  <w:highlight w:val="white"/>
                </w:rPr>
                <w:t>1</w:t>
              </w:r>
            </w:hyperlink>
          </w:p>
        </w:tc>
        <w:tc>
          <w:tcPr>
            <w:tcW w:w="1559" w:type="dxa"/>
            <w:tcBorders>
              <w:top w:val="nil"/>
              <w:left w:val="single" w:sz="4" w:space="0" w:color="auto"/>
              <w:bottom w:val="single" w:sz="4" w:space="0" w:color="auto"/>
              <w:right w:val="single" w:sz="4" w:space="0" w:color="auto"/>
            </w:tcBorders>
          </w:tcPr>
          <w:p w14:paraId="7946C040" w14:textId="77777777" w:rsidR="001E6EEC" w:rsidRPr="00E639FF" w:rsidRDefault="003957EE" w:rsidP="00173921">
            <w:pPr>
              <w:pStyle w:val="a7"/>
              <w:jc w:val="center"/>
              <w:rPr>
                <w:sz w:val="20"/>
                <w:szCs w:val="20"/>
              </w:rPr>
            </w:pPr>
            <w:hyperlink r:id="rId82" w:history="1">
              <w:r w:rsidR="001E6EEC" w:rsidRPr="00E639FF">
                <w:rPr>
                  <w:rStyle w:val="a5"/>
                  <w:color w:val="auto"/>
                  <w:sz w:val="20"/>
                  <w:szCs w:val="20"/>
                  <w:highlight w:val="white"/>
                </w:rPr>
                <w:t>106 6I</w:t>
              </w:r>
            </w:hyperlink>
          </w:p>
        </w:tc>
        <w:tc>
          <w:tcPr>
            <w:tcW w:w="1134" w:type="dxa"/>
            <w:tcBorders>
              <w:top w:val="single" w:sz="4" w:space="0" w:color="auto"/>
              <w:left w:val="single" w:sz="4" w:space="0" w:color="auto"/>
              <w:bottom w:val="single" w:sz="4" w:space="0" w:color="auto"/>
            </w:tcBorders>
          </w:tcPr>
          <w:p w14:paraId="2A4A5EB9" w14:textId="77777777" w:rsidR="001E6EEC" w:rsidRPr="00E639FF" w:rsidRDefault="003957EE" w:rsidP="00173921">
            <w:pPr>
              <w:pStyle w:val="a7"/>
              <w:jc w:val="center"/>
              <w:rPr>
                <w:sz w:val="20"/>
                <w:szCs w:val="20"/>
              </w:rPr>
            </w:pPr>
            <w:hyperlink r:id="rId83" w:history="1">
              <w:r w:rsidR="001E6EEC" w:rsidRPr="00E639FF">
                <w:rPr>
                  <w:rStyle w:val="a5"/>
                  <w:color w:val="auto"/>
                  <w:sz w:val="20"/>
                  <w:szCs w:val="20"/>
                </w:rPr>
                <w:t>352</w:t>
              </w:r>
            </w:hyperlink>
          </w:p>
          <w:p w14:paraId="0220A246" w14:textId="77777777" w:rsidR="001E6EEC" w:rsidRPr="00E639FF" w:rsidRDefault="003957EE" w:rsidP="00173921">
            <w:pPr>
              <w:pStyle w:val="a7"/>
              <w:jc w:val="center"/>
              <w:rPr>
                <w:sz w:val="20"/>
                <w:szCs w:val="20"/>
              </w:rPr>
            </w:pPr>
            <w:hyperlink r:id="rId84" w:history="1">
              <w:r w:rsidR="001E6EEC" w:rsidRPr="00E639FF">
                <w:rPr>
                  <w:rStyle w:val="a5"/>
                  <w:color w:val="auto"/>
                  <w:sz w:val="20"/>
                  <w:szCs w:val="20"/>
                </w:rPr>
                <w:t>353</w:t>
              </w:r>
            </w:hyperlink>
          </w:p>
          <w:p w14:paraId="38FDFA59" w14:textId="77777777" w:rsidR="001E6EEC" w:rsidRPr="00E639FF" w:rsidRDefault="003957EE" w:rsidP="00173921">
            <w:pPr>
              <w:pStyle w:val="a7"/>
              <w:jc w:val="center"/>
              <w:rPr>
                <w:sz w:val="20"/>
                <w:szCs w:val="20"/>
              </w:rPr>
            </w:pPr>
            <w:hyperlink r:id="rId85" w:history="1">
              <w:r w:rsidR="001E6EEC" w:rsidRPr="00E639FF">
                <w:rPr>
                  <w:rStyle w:val="a5"/>
                  <w:color w:val="auto"/>
                  <w:sz w:val="20"/>
                  <w:szCs w:val="20"/>
                </w:rPr>
                <w:t>452</w:t>
              </w:r>
            </w:hyperlink>
          </w:p>
          <w:p w14:paraId="0279F48A" w14:textId="77777777" w:rsidR="001E6EEC" w:rsidRPr="00E639FF" w:rsidRDefault="003957EE" w:rsidP="00173921">
            <w:pPr>
              <w:pStyle w:val="a7"/>
              <w:jc w:val="center"/>
              <w:rPr>
                <w:sz w:val="20"/>
                <w:szCs w:val="20"/>
              </w:rPr>
            </w:pPr>
            <w:hyperlink r:id="rId86" w:history="1">
              <w:r w:rsidR="001E6EEC" w:rsidRPr="00E639FF">
                <w:rPr>
                  <w:rStyle w:val="a5"/>
                  <w:color w:val="auto"/>
                  <w:sz w:val="20"/>
                  <w:szCs w:val="20"/>
                </w:rPr>
                <w:t>453</w:t>
              </w:r>
            </w:hyperlink>
          </w:p>
        </w:tc>
      </w:tr>
    </w:tbl>
    <w:p w14:paraId="7371ED9E" w14:textId="77777777" w:rsidR="001E6EEC" w:rsidRPr="00E639FF" w:rsidRDefault="001E6EEC" w:rsidP="001E6EEC">
      <w:pPr>
        <w:pStyle w:val="a8"/>
        <w:rPr>
          <w:sz w:val="20"/>
          <w:szCs w:val="20"/>
        </w:rPr>
      </w:pPr>
      <w:bookmarkStart w:id="8" w:name="sub_266118286"/>
      <w:r w:rsidRPr="00E639FF">
        <w:rPr>
          <w:sz w:val="20"/>
          <w:szCs w:val="20"/>
        </w:rPr>
        <w:t>*(1) В части нефинансовых активов, изготавливаемых собственными силами (хозяйственным способом).</w:t>
      </w:r>
    </w:p>
    <w:bookmarkStart w:id="9" w:name="sub_21014"/>
    <w:bookmarkEnd w:id="8"/>
    <w:p w14:paraId="74B5B4FD" w14:textId="16C425C9" w:rsidR="001E6EEC" w:rsidRPr="00E639FF" w:rsidRDefault="001E6EEC" w:rsidP="001E6EEC">
      <w:pPr>
        <w:jc w:val="center"/>
        <w:rPr>
          <w:rStyle w:val="a4"/>
          <w:bCs/>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"http://mobileonline.garant.ru/document/redirect/12180897/2011100"</w:instrText>
      </w:r>
      <w:r w:rsidRPr="00E639FF">
        <w:rPr>
          <w:rStyle w:val="a4"/>
          <w:bCs/>
          <w:sz w:val="20"/>
          <w:szCs w:val="20"/>
        </w:rPr>
        <w:fldChar w:fldCharType="separate"/>
      </w:r>
      <w:r w:rsidRPr="00E639FF">
        <w:rPr>
          <w:rStyle w:val="a4"/>
          <w:bCs/>
          <w:sz w:val="20"/>
          <w:szCs w:val="20"/>
        </w:rPr>
        <w:t xml:space="preserve">Счет 0 </w:t>
      </w:r>
      <w:r w:rsidR="00173921">
        <w:rPr>
          <w:rStyle w:val="a4"/>
          <w:bCs/>
          <w:sz w:val="20"/>
          <w:szCs w:val="20"/>
        </w:rPr>
        <w:t>111,112,121</w:t>
      </w:r>
      <w:r w:rsidRPr="00E639FF">
        <w:rPr>
          <w:rStyle w:val="a4"/>
          <w:bCs/>
          <w:sz w:val="20"/>
          <w:szCs w:val="20"/>
        </w:rPr>
        <w:t xml:space="preserve"> 00 000</w:t>
      </w:r>
      <w:r w:rsidRPr="00E639FF">
        <w:rPr>
          <w:rStyle w:val="a4"/>
          <w:bCs/>
          <w:sz w:val="20"/>
          <w:szCs w:val="20"/>
        </w:rPr>
        <w:fldChar w:fldCharType="end"/>
      </w:r>
      <w:r w:rsidRPr="00E639FF">
        <w:rPr>
          <w:rStyle w:val="a4"/>
          <w:bCs/>
          <w:sz w:val="20"/>
          <w:szCs w:val="20"/>
        </w:rPr>
        <w:t xml:space="preserve"> «Права пользования активами»</w:t>
      </w:r>
    </w:p>
    <w:p w14:paraId="79ED5201" w14:textId="77777777" w:rsidR="001E6EEC" w:rsidRPr="00E639FF" w:rsidRDefault="001E6EEC" w:rsidP="001E6EEC">
      <w:pPr>
        <w:rPr>
          <w:sz w:val="20"/>
          <w:szCs w:val="20"/>
        </w:rPr>
      </w:pPr>
      <w:bookmarkStart w:id="10" w:name="sub_21017"/>
      <w:bookmarkEnd w:id="9"/>
      <w:bookmarkEnd w:id="10"/>
    </w:p>
    <w:p w14:paraId="206FF98F"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850"/>
        <w:gridCol w:w="1701"/>
        <w:gridCol w:w="1134"/>
      </w:tblGrid>
      <w:tr w:rsidR="001E6EEC" w:rsidRPr="00E639FF" w14:paraId="4F34D0D9" w14:textId="77777777" w:rsidTr="00173921">
        <w:tc>
          <w:tcPr>
            <w:tcW w:w="2864" w:type="dxa"/>
            <w:vMerge w:val="restart"/>
            <w:tcBorders>
              <w:top w:val="single" w:sz="4" w:space="0" w:color="auto"/>
              <w:bottom w:val="single" w:sz="4" w:space="0" w:color="auto"/>
              <w:right w:val="nil"/>
            </w:tcBorders>
          </w:tcPr>
          <w:p w14:paraId="02C5ACE8" w14:textId="77777777" w:rsidR="001E6EEC" w:rsidRPr="00E639FF" w:rsidRDefault="001E6EEC" w:rsidP="00173921">
            <w:pPr>
              <w:pStyle w:val="a7"/>
              <w:rPr>
                <w:sz w:val="20"/>
                <w:szCs w:val="20"/>
              </w:rPr>
            </w:pPr>
          </w:p>
          <w:p w14:paraId="7486FE78"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79DD38A7"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36D36790" w14:textId="77777777" w:rsidR="001E6EEC" w:rsidRPr="00E639FF" w:rsidRDefault="001E6EEC" w:rsidP="00173921">
            <w:pPr>
              <w:pStyle w:val="a7"/>
              <w:rPr>
                <w:sz w:val="20"/>
                <w:szCs w:val="20"/>
              </w:rPr>
            </w:pPr>
          </w:p>
          <w:p w14:paraId="6738D3C1"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A208828" w14:textId="77777777" w:rsidR="001E6EEC" w:rsidRPr="00E639FF" w:rsidRDefault="001E6EEC" w:rsidP="00173921">
            <w:pPr>
              <w:pStyle w:val="a7"/>
              <w:rPr>
                <w:sz w:val="20"/>
                <w:szCs w:val="20"/>
              </w:rPr>
            </w:pPr>
          </w:p>
          <w:p w14:paraId="1D140F5F"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259E62C4" w14:textId="77777777" w:rsidR="001E6EEC" w:rsidRPr="00E639FF" w:rsidRDefault="001E6EEC" w:rsidP="00173921">
            <w:pPr>
              <w:pStyle w:val="a7"/>
              <w:rPr>
                <w:sz w:val="20"/>
                <w:szCs w:val="20"/>
              </w:rPr>
            </w:pPr>
          </w:p>
          <w:p w14:paraId="483FB5F8"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55DC44E9" w14:textId="77777777" w:rsidTr="00173921">
        <w:tc>
          <w:tcPr>
            <w:tcW w:w="2864" w:type="dxa"/>
            <w:vMerge/>
            <w:tcBorders>
              <w:top w:val="single" w:sz="4" w:space="0" w:color="auto"/>
              <w:bottom w:val="single" w:sz="4" w:space="0" w:color="auto"/>
              <w:right w:val="nil"/>
            </w:tcBorders>
          </w:tcPr>
          <w:p w14:paraId="383CE1EF"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12B46425" w14:textId="77777777" w:rsidR="001E6EEC" w:rsidRPr="00E639FF" w:rsidRDefault="001E6EEC" w:rsidP="00173921">
            <w:pPr>
              <w:pStyle w:val="a7"/>
              <w:jc w:val="center"/>
              <w:rPr>
                <w:sz w:val="20"/>
                <w:szCs w:val="20"/>
              </w:rPr>
            </w:pPr>
            <w:r w:rsidRPr="00E639FF">
              <w:rPr>
                <w:sz w:val="20"/>
                <w:szCs w:val="20"/>
              </w:rPr>
              <w:t>1 - 14</w:t>
            </w:r>
          </w:p>
          <w:p w14:paraId="2D729C82"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20EB027E" w14:textId="77777777" w:rsidR="001E6EEC" w:rsidRPr="00E639FF" w:rsidRDefault="001E6EEC" w:rsidP="00173921">
            <w:pPr>
              <w:pStyle w:val="a7"/>
              <w:jc w:val="center"/>
              <w:rPr>
                <w:sz w:val="20"/>
                <w:szCs w:val="20"/>
              </w:rPr>
            </w:pPr>
            <w:r w:rsidRPr="00E639FF">
              <w:rPr>
                <w:sz w:val="20"/>
                <w:szCs w:val="20"/>
              </w:rPr>
              <w:t>15 -17</w:t>
            </w:r>
          </w:p>
          <w:p w14:paraId="72CB5863"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7E0ACC24"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F467CC8"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4E2E00A9" w14:textId="77777777" w:rsidR="001E6EEC" w:rsidRPr="00E639FF" w:rsidRDefault="001E6EEC" w:rsidP="00173921">
            <w:pPr>
              <w:pStyle w:val="a7"/>
              <w:rPr>
                <w:sz w:val="20"/>
                <w:szCs w:val="20"/>
              </w:rPr>
            </w:pPr>
          </w:p>
        </w:tc>
      </w:tr>
      <w:tr w:rsidR="001E6EEC" w:rsidRPr="00E639FF" w14:paraId="3429B41E" w14:textId="77777777" w:rsidTr="00173921">
        <w:tc>
          <w:tcPr>
            <w:tcW w:w="2864" w:type="dxa"/>
            <w:tcBorders>
              <w:top w:val="nil"/>
              <w:bottom w:val="single" w:sz="4" w:space="0" w:color="auto"/>
              <w:right w:val="nil"/>
            </w:tcBorders>
          </w:tcPr>
          <w:p w14:paraId="7E4C7F99" w14:textId="77777777" w:rsidR="001E6EEC" w:rsidRPr="00E639FF" w:rsidRDefault="001E6EEC" w:rsidP="00173921">
            <w:pPr>
              <w:pStyle w:val="a8"/>
              <w:rPr>
                <w:sz w:val="20"/>
                <w:szCs w:val="20"/>
              </w:rPr>
            </w:pPr>
            <w:r w:rsidRPr="00E639FF">
              <w:rPr>
                <w:rStyle w:val="a4"/>
                <w:bCs/>
                <w:sz w:val="20"/>
                <w:szCs w:val="20"/>
              </w:rPr>
              <w:t>Права пользования нефинансовыми активами</w:t>
            </w:r>
          </w:p>
        </w:tc>
        <w:tc>
          <w:tcPr>
            <w:tcW w:w="3686" w:type="dxa"/>
            <w:gridSpan w:val="2"/>
            <w:tcBorders>
              <w:top w:val="nil"/>
              <w:left w:val="single" w:sz="4" w:space="0" w:color="auto"/>
              <w:bottom w:val="single" w:sz="4" w:space="0" w:color="auto"/>
              <w:right w:val="nil"/>
            </w:tcBorders>
          </w:tcPr>
          <w:p w14:paraId="57C8126E"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177FDEC"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63551927" w14:textId="1E013E43" w:rsidR="001E6EEC" w:rsidRPr="00E639FF" w:rsidRDefault="003957EE" w:rsidP="00173921">
            <w:pPr>
              <w:pStyle w:val="a7"/>
              <w:jc w:val="center"/>
              <w:rPr>
                <w:sz w:val="20"/>
                <w:szCs w:val="20"/>
              </w:rPr>
            </w:pPr>
            <w:hyperlink r:id="rId87" w:history="1">
              <w:r w:rsidR="00173921">
                <w:rPr>
                  <w:rStyle w:val="a5"/>
                  <w:color w:val="auto"/>
                  <w:sz w:val="20"/>
                  <w:szCs w:val="20"/>
                </w:rPr>
                <w:t>111,112,121</w:t>
              </w:r>
              <w:r w:rsidR="001E6EEC" w:rsidRPr="00E639FF">
                <w:rPr>
                  <w:rStyle w:val="a5"/>
                  <w:color w:val="auto"/>
                  <w:sz w:val="20"/>
                  <w:szCs w:val="20"/>
                </w:rPr>
                <w:t xml:space="preserve"> 40</w:t>
              </w:r>
            </w:hyperlink>
          </w:p>
        </w:tc>
        <w:tc>
          <w:tcPr>
            <w:tcW w:w="1134" w:type="dxa"/>
            <w:tcBorders>
              <w:top w:val="single" w:sz="4" w:space="0" w:color="auto"/>
              <w:left w:val="single" w:sz="4" w:space="0" w:color="auto"/>
              <w:bottom w:val="single" w:sz="4" w:space="0" w:color="auto"/>
            </w:tcBorders>
          </w:tcPr>
          <w:p w14:paraId="52B2E5E0" w14:textId="77777777" w:rsidR="001E6EEC" w:rsidRPr="00E639FF" w:rsidRDefault="001E6EEC" w:rsidP="00173921">
            <w:pPr>
              <w:pStyle w:val="a7"/>
              <w:rPr>
                <w:sz w:val="20"/>
                <w:szCs w:val="20"/>
              </w:rPr>
            </w:pPr>
          </w:p>
        </w:tc>
      </w:tr>
      <w:tr w:rsidR="001E6EEC" w:rsidRPr="00E639FF" w14:paraId="2D9F00C9" w14:textId="77777777" w:rsidTr="00173921">
        <w:tc>
          <w:tcPr>
            <w:tcW w:w="2864" w:type="dxa"/>
            <w:tcBorders>
              <w:top w:val="nil"/>
              <w:bottom w:val="single" w:sz="4" w:space="0" w:color="auto"/>
              <w:right w:val="nil"/>
            </w:tcBorders>
          </w:tcPr>
          <w:p w14:paraId="3EEFB266" w14:textId="77777777" w:rsidR="001E6EEC" w:rsidRPr="00E639FF" w:rsidRDefault="001E6EEC" w:rsidP="00173921">
            <w:pPr>
              <w:pStyle w:val="a8"/>
              <w:rPr>
                <w:sz w:val="20"/>
                <w:szCs w:val="20"/>
              </w:rPr>
            </w:pPr>
            <w:r w:rsidRPr="00E639FF">
              <w:rPr>
                <w:sz w:val="20"/>
                <w:szCs w:val="20"/>
              </w:rPr>
              <w:t>Права пользования нежилыми помещениями (зданиями и сооружениями)</w:t>
            </w:r>
          </w:p>
        </w:tc>
        <w:tc>
          <w:tcPr>
            <w:tcW w:w="2268" w:type="dxa"/>
            <w:tcBorders>
              <w:top w:val="nil"/>
              <w:left w:val="single" w:sz="4" w:space="0" w:color="auto"/>
              <w:bottom w:val="single" w:sz="4" w:space="0" w:color="auto"/>
              <w:right w:val="nil"/>
            </w:tcBorders>
          </w:tcPr>
          <w:p w14:paraId="0C9BC22F"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4E75315B"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00F35750" w14:textId="77777777" w:rsidR="001E6EEC" w:rsidRPr="00E639FF" w:rsidRDefault="003957EE" w:rsidP="00173921">
            <w:pPr>
              <w:pStyle w:val="a7"/>
              <w:jc w:val="center"/>
              <w:rPr>
                <w:sz w:val="20"/>
                <w:szCs w:val="20"/>
              </w:rPr>
            </w:pPr>
            <w:hyperlink r:id="rId8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2695715" w14:textId="0F2DEFBD" w:rsidR="001E6EEC" w:rsidRPr="00E639FF" w:rsidRDefault="003957EE" w:rsidP="00173921">
            <w:pPr>
              <w:pStyle w:val="a7"/>
              <w:jc w:val="center"/>
              <w:rPr>
                <w:sz w:val="20"/>
                <w:szCs w:val="20"/>
              </w:rPr>
            </w:pPr>
            <w:hyperlink r:id="rId89" w:history="1">
              <w:r w:rsidR="00173921">
                <w:rPr>
                  <w:rStyle w:val="a5"/>
                  <w:color w:val="auto"/>
                  <w:sz w:val="20"/>
                  <w:szCs w:val="20"/>
                </w:rPr>
                <w:t>111,112,121</w:t>
              </w:r>
              <w:r w:rsidR="001E6EEC" w:rsidRPr="00E639FF">
                <w:rPr>
                  <w:rStyle w:val="a5"/>
                  <w:color w:val="auto"/>
                  <w:sz w:val="20"/>
                  <w:szCs w:val="20"/>
                </w:rPr>
                <w:t xml:space="preserve"> 42</w:t>
              </w:r>
            </w:hyperlink>
          </w:p>
        </w:tc>
        <w:tc>
          <w:tcPr>
            <w:tcW w:w="1134" w:type="dxa"/>
            <w:tcBorders>
              <w:top w:val="single" w:sz="4" w:space="0" w:color="auto"/>
              <w:left w:val="single" w:sz="4" w:space="0" w:color="auto"/>
              <w:bottom w:val="single" w:sz="4" w:space="0" w:color="auto"/>
            </w:tcBorders>
          </w:tcPr>
          <w:p w14:paraId="6E3E6AE3" w14:textId="77777777" w:rsidR="001E6EEC" w:rsidRPr="00E639FF" w:rsidRDefault="003957EE" w:rsidP="00173921">
            <w:pPr>
              <w:pStyle w:val="a7"/>
              <w:jc w:val="center"/>
              <w:rPr>
                <w:sz w:val="20"/>
                <w:szCs w:val="20"/>
              </w:rPr>
            </w:pPr>
            <w:hyperlink r:id="rId90" w:history="1">
              <w:r w:rsidR="001E6EEC" w:rsidRPr="00E639FF">
                <w:rPr>
                  <w:rStyle w:val="a5"/>
                  <w:color w:val="auto"/>
                  <w:sz w:val="20"/>
                  <w:szCs w:val="20"/>
                </w:rPr>
                <w:t>351</w:t>
              </w:r>
            </w:hyperlink>
          </w:p>
          <w:p w14:paraId="6B977CE3" w14:textId="77777777" w:rsidR="001E6EEC" w:rsidRPr="00E639FF" w:rsidRDefault="003957EE" w:rsidP="00173921">
            <w:pPr>
              <w:pStyle w:val="a7"/>
              <w:jc w:val="center"/>
              <w:rPr>
                <w:sz w:val="20"/>
                <w:szCs w:val="20"/>
              </w:rPr>
            </w:pPr>
            <w:hyperlink r:id="rId91" w:history="1">
              <w:r w:rsidR="001E6EEC" w:rsidRPr="00E639FF">
                <w:rPr>
                  <w:rStyle w:val="a5"/>
                  <w:color w:val="auto"/>
                  <w:sz w:val="20"/>
                  <w:szCs w:val="20"/>
                </w:rPr>
                <w:t>451</w:t>
              </w:r>
            </w:hyperlink>
          </w:p>
        </w:tc>
      </w:tr>
      <w:tr w:rsidR="001E6EEC" w:rsidRPr="00E639FF" w14:paraId="25F4BB1C" w14:textId="77777777" w:rsidTr="00173921">
        <w:tc>
          <w:tcPr>
            <w:tcW w:w="2864" w:type="dxa"/>
            <w:tcBorders>
              <w:top w:val="nil"/>
              <w:bottom w:val="single" w:sz="4" w:space="0" w:color="auto"/>
              <w:right w:val="nil"/>
            </w:tcBorders>
          </w:tcPr>
          <w:p w14:paraId="47EDDD49" w14:textId="77777777" w:rsidR="001E6EEC" w:rsidRPr="00E639FF" w:rsidRDefault="001E6EEC" w:rsidP="00173921">
            <w:pPr>
              <w:pStyle w:val="a8"/>
              <w:rPr>
                <w:sz w:val="20"/>
                <w:szCs w:val="20"/>
              </w:rPr>
            </w:pPr>
            <w:r w:rsidRPr="00E639FF">
              <w:rPr>
                <w:rStyle w:val="a4"/>
                <w:bCs/>
                <w:sz w:val="20"/>
                <w:szCs w:val="20"/>
              </w:rPr>
              <w:t>Права пользования нематериальными активами</w:t>
            </w:r>
          </w:p>
        </w:tc>
        <w:tc>
          <w:tcPr>
            <w:tcW w:w="3686" w:type="dxa"/>
            <w:gridSpan w:val="2"/>
            <w:tcBorders>
              <w:top w:val="nil"/>
              <w:left w:val="single" w:sz="4" w:space="0" w:color="auto"/>
              <w:bottom w:val="single" w:sz="4" w:space="0" w:color="auto"/>
              <w:right w:val="nil"/>
            </w:tcBorders>
          </w:tcPr>
          <w:p w14:paraId="0B4F113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735325D7"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57DFAD47" w14:textId="352D27B7" w:rsidR="001E6EEC" w:rsidRPr="00E639FF" w:rsidRDefault="003957EE" w:rsidP="00173921">
            <w:pPr>
              <w:pStyle w:val="a7"/>
              <w:jc w:val="center"/>
              <w:rPr>
                <w:sz w:val="20"/>
                <w:szCs w:val="20"/>
              </w:rPr>
            </w:pPr>
            <w:hyperlink r:id="rId92" w:history="1">
              <w:r w:rsidR="00173921">
                <w:rPr>
                  <w:rStyle w:val="a5"/>
                  <w:color w:val="auto"/>
                  <w:sz w:val="20"/>
                  <w:szCs w:val="20"/>
                </w:rPr>
                <w:t>111,112,121</w:t>
              </w:r>
              <w:r w:rsidR="001E6EEC" w:rsidRPr="00E639FF">
                <w:rPr>
                  <w:rStyle w:val="a5"/>
                  <w:color w:val="auto"/>
                  <w:sz w:val="20"/>
                  <w:szCs w:val="20"/>
                </w:rPr>
                <w:t xml:space="preserve"> 60</w:t>
              </w:r>
            </w:hyperlink>
          </w:p>
        </w:tc>
        <w:tc>
          <w:tcPr>
            <w:tcW w:w="1134" w:type="dxa"/>
            <w:tcBorders>
              <w:top w:val="single" w:sz="4" w:space="0" w:color="auto"/>
              <w:left w:val="single" w:sz="4" w:space="0" w:color="auto"/>
              <w:bottom w:val="single" w:sz="4" w:space="0" w:color="auto"/>
            </w:tcBorders>
          </w:tcPr>
          <w:p w14:paraId="3B076684" w14:textId="77777777" w:rsidR="001E6EEC" w:rsidRPr="00E639FF" w:rsidRDefault="001E6EEC" w:rsidP="00173921">
            <w:pPr>
              <w:pStyle w:val="a7"/>
              <w:rPr>
                <w:sz w:val="20"/>
                <w:szCs w:val="20"/>
              </w:rPr>
            </w:pPr>
          </w:p>
        </w:tc>
      </w:tr>
      <w:tr w:rsidR="001E6EEC" w:rsidRPr="00E639FF" w14:paraId="4C0FA662" w14:textId="77777777" w:rsidTr="00173921">
        <w:tc>
          <w:tcPr>
            <w:tcW w:w="2864" w:type="dxa"/>
            <w:tcBorders>
              <w:top w:val="nil"/>
              <w:bottom w:val="single" w:sz="4" w:space="0" w:color="auto"/>
              <w:right w:val="nil"/>
            </w:tcBorders>
          </w:tcPr>
          <w:p w14:paraId="38BADCE4" w14:textId="77777777" w:rsidR="001E6EEC" w:rsidRPr="00E639FF" w:rsidRDefault="001E6EEC" w:rsidP="00173921">
            <w:pPr>
              <w:pStyle w:val="a8"/>
              <w:rPr>
                <w:sz w:val="20"/>
                <w:szCs w:val="20"/>
              </w:rPr>
            </w:pPr>
            <w:r w:rsidRPr="00E639FF">
              <w:rPr>
                <w:sz w:val="20"/>
                <w:szCs w:val="20"/>
              </w:rPr>
              <w:t>Права пользования программным обеспечением и базами данных</w:t>
            </w:r>
          </w:p>
        </w:tc>
        <w:tc>
          <w:tcPr>
            <w:tcW w:w="2268" w:type="dxa"/>
            <w:tcBorders>
              <w:top w:val="nil"/>
              <w:left w:val="single" w:sz="4" w:space="0" w:color="auto"/>
              <w:bottom w:val="single" w:sz="4" w:space="0" w:color="auto"/>
              <w:right w:val="nil"/>
            </w:tcBorders>
          </w:tcPr>
          <w:p w14:paraId="73B8E7BF"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179F912F"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5F918938" w14:textId="77777777" w:rsidR="001E6EEC" w:rsidRPr="00E639FF" w:rsidRDefault="003957EE" w:rsidP="00173921">
            <w:pPr>
              <w:pStyle w:val="a7"/>
              <w:jc w:val="center"/>
              <w:rPr>
                <w:sz w:val="20"/>
                <w:szCs w:val="20"/>
              </w:rPr>
            </w:pPr>
            <w:hyperlink r:id="rId93"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D4A1EAE" w14:textId="21EA2DA3" w:rsidR="001E6EEC" w:rsidRPr="00E639FF" w:rsidRDefault="003957EE" w:rsidP="00173921">
            <w:pPr>
              <w:pStyle w:val="a7"/>
              <w:jc w:val="center"/>
              <w:rPr>
                <w:sz w:val="20"/>
                <w:szCs w:val="20"/>
              </w:rPr>
            </w:pPr>
            <w:hyperlink r:id="rId94" w:history="1">
              <w:r w:rsidR="00173921">
                <w:rPr>
                  <w:rStyle w:val="a5"/>
                  <w:color w:val="auto"/>
                  <w:sz w:val="20"/>
                  <w:szCs w:val="20"/>
                </w:rPr>
                <w:t>111,112,121</w:t>
              </w:r>
              <w:r w:rsidR="001E6EEC" w:rsidRPr="00E639FF">
                <w:rPr>
                  <w:rStyle w:val="a5"/>
                  <w:color w:val="auto"/>
                  <w:sz w:val="20"/>
                  <w:szCs w:val="20"/>
                </w:rPr>
                <w:t xml:space="preserve"> 6I</w:t>
              </w:r>
            </w:hyperlink>
          </w:p>
        </w:tc>
        <w:tc>
          <w:tcPr>
            <w:tcW w:w="1134" w:type="dxa"/>
            <w:tcBorders>
              <w:top w:val="single" w:sz="4" w:space="0" w:color="auto"/>
              <w:left w:val="single" w:sz="4" w:space="0" w:color="auto"/>
              <w:bottom w:val="single" w:sz="4" w:space="0" w:color="auto"/>
            </w:tcBorders>
          </w:tcPr>
          <w:p w14:paraId="4F87E448" w14:textId="77777777" w:rsidR="001E6EEC" w:rsidRPr="00E639FF" w:rsidRDefault="003957EE" w:rsidP="00173921">
            <w:pPr>
              <w:pStyle w:val="a7"/>
              <w:jc w:val="center"/>
              <w:rPr>
                <w:sz w:val="20"/>
                <w:szCs w:val="20"/>
              </w:rPr>
            </w:pPr>
            <w:hyperlink r:id="rId95" w:history="1">
              <w:r w:rsidR="001E6EEC" w:rsidRPr="00E639FF">
                <w:rPr>
                  <w:rStyle w:val="a5"/>
                  <w:color w:val="auto"/>
                  <w:sz w:val="20"/>
                  <w:szCs w:val="20"/>
                </w:rPr>
                <w:t>352</w:t>
              </w:r>
            </w:hyperlink>
          </w:p>
          <w:p w14:paraId="2B4D8DBA" w14:textId="77777777" w:rsidR="001E6EEC" w:rsidRPr="00E639FF" w:rsidRDefault="003957EE" w:rsidP="00173921">
            <w:pPr>
              <w:pStyle w:val="a7"/>
              <w:jc w:val="center"/>
              <w:rPr>
                <w:sz w:val="20"/>
                <w:szCs w:val="20"/>
              </w:rPr>
            </w:pPr>
            <w:hyperlink r:id="rId96" w:history="1">
              <w:r w:rsidR="001E6EEC" w:rsidRPr="00E639FF">
                <w:rPr>
                  <w:rStyle w:val="a5"/>
                  <w:color w:val="auto"/>
                  <w:sz w:val="20"/>
                  <w:szCs w:val="20"/>
                </w:rPr>
                <w:t>353</w:t>
              </w:r>
            </w:hyperlink>
          </w:p>
          <w:p w14:paraId="5942DDCE" w14:textId="77777777" w:rsidR="001E6EEC" w:rsidRPr="00E639FF" w:rsidRDefault="003957EE" w:rsidP="00173921">
            <w:pPr>
              <w:pStyle w:val="a7"/>
              <w:jc w:val="center"/>
              <w:rPr>
                <w:sz w:val="20"/>
                <w:szCs w:val="20"/>
              </w:rPr>
            </w:pPr>
            <w:hyperlink r:id="rId97" w:history="1">
              <w:r w:rsidR="001E6EEC" w:rsidRPr="00E639FF">
                <w:rPr>
                  <w:rStyle w:val="a5"/>
                  <w:color w:val="auto"/>
                  <w:sz w:val="20"/>
                  <w:szCs w:val="20"/>
                </w:rPr>
                <w:t>452</w:t>
              </w:r>
            </w:hyperlink>
          </w:p>
          <w:p w14:paraId="7543FB61" w14:textId="77777777" w:rsidR="001E6EEC" w:rsidRPr="00E639FF" w:rsidRDefault="003957EE" w:rsidP="00173921">
            <w:pPr>
              <w:pStyle w:val="a7"/>
              <w:jc w:val="center"/>
              <w:rPr>
                <w:sz w:val="20"/>
                <w:szCs w:val="20"/>
              </w:rPr>
            </w:pPr>
            <w:hyperlink r:id="rId98" w:history="1">
              <w:r w:rsidR="001E6EEC" w:rsidRPr="00E639FF">
                <w:rPr>
                  <w:rStyle w:val="a5"/>
                  <w:color w:val="auto"/>
                  <w:sz w:val="20"/>
                  <w:szCs w:val="20"/>
                </w:rPr>
                <w:t>453</w:t>
              </w:r>
            </w:hyperlink>
          </w:p>
        </w:tc>
      </w:tr>
    </w:tbl>
    <w:p w14:paraId="0F6ED80B" w14:textId="77777777" w:rsidR="001E6EEC" w:rsidRPr="00E639FF" w:rsidRDefault="001E6EEC" w:rsidP="001E6EEC">
      <w:pPr>
        <w:jc w:val="both"/>
        <w:rPr>
          <w:rStyle w:val="a4"/>
          <w:bCs/>
          <w:sz w:val="20"/>
          <w:szCs w:val="20"/>
        </w:rPr>
      </w:pPr>
      <w:bookmarkStart w:id="11" w:name="sub_25"/>
    </w:p>
    <w:p w14:paraId="2A62DAB1" w14:textId="77777777" w:rsidR="001E6EEC" w:rsidRPr="00E639FF" w:rsidRDefault="001E6EEC" w:rsidP="001E6EEC">
      <w:pPr>
        <w:jc w:val="center"/>
        <w:rPr>
          <w:b/>
          <w:sz w:val="20"/>
          <w:szCs w:val="20"/>
        </w:rPr>
      </w:pPr>
      <w:proofErr w:type="gramStart"/>
      <w:r w:rsidRPr="00E639FF">
        <w:rPr>
          <w:rStyle w:val="a4"/>
          <w:bCs/>
          <w:sz w:val="20"/>
          <w:szCs w:val="20"/>
        </w:rPr>
        <w:t>Раздел 2.</w:t>
      </w:r>
      <w:proofErr w:type="gramEnd"/>
      <w:r w:rsidRPr="00E639FF">
        <w:rPr>
          <w:rStyle w:val="a4"/>
          <w:bCs/>
          <w:sz w:val="20"/>
          <w:szCs w:val="20"/>
        </w:rPr>
        <w:t xml:space="preserve"> Финансовые активы</w:t>
      </w:r>
    </w:p>
    <w:bookmarkEnd w:id="11"/>
    <w:p w14:paraId="2D6C70B9" w14:textId="77777777" w:rsidR="001E6EEC" w:rsidRPr="00E639FF" w:rsidRDefault="001E6EEC" w:rsidP="001E6EEC">
      <w:pPr>
        <w:jc w:val="center"/>
        <w:rPr>
          <w:b/>
          <w:sz w:val="20"/>
          <w:szCs w:val="20"/>
        </w:rPr>
      </w:pPr>
    </w:p>
    <w:bookmarkStart w:id="12" w:name="sub_26"/>
    <w:p w14:paraId="342D3A6E" w14:textId="77777777" w:rsidR="001E6EEC" w:rsidRPr="00E639FF" w:rsidRDefault="001E6EEC" w:rsidP="001E6EEC">
      <w:pPr>
        <w:jc w:val="center"/>
        <w:rPr>
          <w:b/>
          <w:sz w:val="20"/>
          <w:szCs w:val="20"/>
        </w:rPr>
      </w:pPr>
      <w:r w:rsidRPr="00E639FF">
        <w:rPr>
          <w:b/>
          <w:sz w:val="20"/>
          <w:szCs w:val="20"/>
        </w:rPr>
        <w:fldChar w:fldCharType="begin"/>
      </w:r>
      <w:r w:rsidRPr="00E639FF">
        <w:rPr>
          <w:b/>
          <w:sz w:val="20"/>
          <w:szCs w:val="20"/>
        </w:rPr>
        <w:instrText>HYPERLINK "http://mobileonline.garant.ru/document/redirect/12180897/20100000"</w:instrText>
      </w:r>
      <w:r w:rsidRPr="00E639FF">
        <w:rPr>
          <w:b/>
          <w:sz w:val="20"/>
          <w:szCs w:val="20"/>
        </w:rPr>
        <w:fldChar w:fldCharType="separate"/>
      </w:r>
      <w:r w:rsidRPr="00E639FF">
        <w:rPr>
          <w:rStyle w:val="a5"/>
          <w:rFonts w:cs="Times New Roman CYR"/>
          <w:color w:val="auto"/>
          <w:sz w:val="20"/>
          <w:szCs w:val="20"/>
        </w:rPr>
        <w:t>Счет 0 201 00 000</w:t>
      </w:r>
      <w:r w:rsidRPr="00E639FF">
        <w:rPr>
          <w:b/>
          <w:sz w:val="20"/>
          <w:szCs w:val="20"/>
        </w:rPr>
        <w:fldChar w:fldCharType="end"/>
      </w:r>
      <w:r w:rsidRPr="00E639FF">
        <w:rPr>
          <w:b/>
          <w:sz w:val="20"/>
          <w:szCs w:val="20"/>
        </w:rPr>
        <w:t xml:space="preserve"> </w:t>
      </w:r>
      <w:r w:rsidRPr="00E639FF">
        <w:rPr>
          <w:rStyle w:val="a4"/>
          <w:bCs/>
          <w:sz w:val="20"/>
          <w:szCs w:val="20"/>
        </w:rPr>
        <w:t>«Денежные средства учреждения»</w:t>
      </w:r>
    </w:p>
    <w:bookmarkEnd w:id="12"/>
    <w:p w14:paraId="462763E7" w14:textId="77777777" w:rsidR="001E6EEC" w:rsidRPr="00E639FF" w:rsidRDefault="001E6EEC" w:rsidP="001E6EEC">
      <w:pPr>
        <w:rPr>
          <w:rFonts w:ascii="Arial" w:hAnsi="Arial" w:cs="Arial"/>
          <w:sz w:val="20"/>
          <w:szCs w:val="20"/>
        </w:rPr>
      </w:pPr>
    </w:p>
    <w:p w14:paraId="70307BDE" w14:textId="77777777" w:rsidR="001E6EEC" w:rsidRPr="00E639FF" w:rsidRDefault="001E6EEC" w:rsidP="001E6EEC">
      <w:pPr>
        <w:rPr>
          <w:sz w:val="20"/>
          <w:szCs w:val="20"/>
        </w:rPr>
      </w:pPr>
      <w:bookmarkStart w:id="13" w:name="sub_27"/>
      <w:bookmarkEnd w:id="13"/>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6A60E785" w14:textId="77777777" w:rsidTr="00173921">
        <w:tc>
          <w:tcPr>
            <w:tcW w:w="2722" w:type="dxa"/>
            <w:vMerge w:val="restart"/>
            <w:tcBorders>
              <w:top w:val="single" w:sz="4" w:space="0" w:color="auto"/>
              <w:bottom w:val="single" w:sz="4" w:space="0" w:color="auto"/>
              <w:right w:val="nil"/>
            </w:tcBorders>
          </w:tcPr>
          <w:p w14:paraId="0F0CE385" w14:textId="77777777" w:rsidR="001E6EEC" w:rsidRPr="00E639FF" w:rsidRDefault="001E6EEC" w:rsidP="00173921">
            <w:pPr>
              <w:pStyle w:val="a7"/>
              <w:rPr>
                <w:sz w:val="20"/>
                <w:szCs w:val="20"/>
              </w:rPr>
            </w:pPr>
          </w:p>
          <w:p w14:paraId="7C812022"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00BAA8C0"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13E86C8C" w14:textId="77777777" w:rsidR="001E6EEC" w:rsidRPr="00E639FF" w:rsidRDefault="001E6EEC" w:rsidP="00173921">
            <w:pPr>
              <w:pStyle w:val="a7"/>
              <w:rPr>
                <w:sz w:val="20"/>
                <w:szCs w:val="20"/>
              </w:rPr>
            </w:pPr>
          </w:p>
          <w:p w14:paraId="56990370"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725B717" w14:textId="77777777" w:rsidR="001E6EEC" w:rsidRPr="00E639FF" w:rsidRDefault="001E6EEC" w:rsidP="00173921">
            <w:pPr>
              <w:pStyle w:val="a7"/>
              <w:rPr>
                <w:sz w:val="20"/>
                <w:szCs w:val="20"/>
              </w:rPr>
            </w:pPr>
          </w:p>
          <w:p w14:paraId="0CEDD5F5"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1B35E15C" w14:textId="77777777" w:rsidR="001E6EEC" w:rsidRPr="00E639FF" w:rsidRDefault="001E6EEC" w:rsidP="00173921">
            <w:pPr>
              <w:pStyle w:val="a7"/>
              <w:rPr>
                <w:sz w:val="20"/>
                <w:szCs w:val="20"/>
              </w:rPr>
            </w:pPr>
          </w:p>
          <w:p w14:paraId="7D135997"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2405392" w14:textId="77777777" w:rsidTr="00173921">
        <w:tc>
          <w:tcPr>
            <w:tcW w:w="2722" w:type="dxa"/>
            <w:vMerge/>
            <w:tcBorders>
              <w:top w:val="single" w:sz="4" w:space="0" w:color="auto"/>
              <w:bottom w:val="single" w:sz="4" w:space="0" w:color="auto"/>
              <w:right w:val="nil"/>
            </w:tcBorders>
          </w:tcPr>
          <w:p w14:paraId="229EC84A"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407672BC" w14:textId="77777777" w:rsidR="001E6EEC" w:rsidRPr="00E639FF" w:rsidRDefault="001E6EEC" w:rsidP="00173921">
            <w:pPr>
              <w:pStyle w:val="a7"/>
              <w:jc w:val="center"/>
              <w:rPr>
                <w:sz w:val="20"/>
                <w:szCs w:val="20"/>
              </w:rPr>
            </w:pPr>
            <w:r w:rsidRPr="00E639FF">
              <w:rPr>
                <w:sz w:val="20"/>
                <w:szCs w:val="20"/>
              </w:rPr>
              <w:t>1 - 14</w:t>
            </w:r>
          </w:p>
          <w:p w14:paraId="1B1C6473"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2B465490" w14:textId="77777777" w:rsidR="001E6EEC" w:rsidRPr="00E639FF" w:rsidRDefault="001E6EEC" w:rsidP="00173921">
            <w:pPr>
              <w:pStyle w:val="a7"/>
              <w:jc w:val="center"/>
              <w:rPr>
                <w:sz w:val="20"/>
                <w:szCs w:val="20"/>
              </w:rPr>
            </w:pPr>
            <w:r w:rsidRPr="00E639FF">
              <w:rPr>
                <w:sz w:val="20"/>
                <w:szCs w:val="20"/>
              </w:rPr>
              <w:t>15 - 17</w:t>
            </w:r>
          </w:p>
          <w:p w14:paraId="4426E869"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23AEE4A7"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786B2B6"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5582B400" w14:textId="77777777" w:rsidR="001E6EEC" w:rsidRPr="00E639FF" w:rsidRDefault="001E6EEC" w:rsidP="00173921">
            <w:pPr>
              <w:pStyle w:val="a7"/>
              <w:rPr>
                <w:sz w:val="20"/>
                <w:szCs w:val="20"/>
              </w:rPr>
            </w:pPr>
          </w:p>
        </w:tc>
      </w:tr>
      <w:tr w:rsidR="001E6EEC" w:rsidRPr="00E639FF" w14:paraId="088C6F0A" w14:textId="77777777" w:rsidTr="00173921">
        <w:tc>
          <w:tcPr>
            <w:tcW w:w="2722" w:type="dxa"/>
            <w:tcBorders>
              <w:top w:val="nil"/>
              <w:bottom w:val="single" w:sz="4" w:space="0" w:color="auto"/>
              <w:right w:val="nil"/>
            </w:tcBorders>
          </w:tcPr>
          <w:p w14:paraId="48D2CD46" w14:textId="77777777" w:rsidR="001E6EEC" w:rsidRPr="00E639FF" w:rsidRDefault="001E6EEC" w:rsidP="00173921">
            <w:pPr>
              <w:pStyle w:val="a8"/>
              <w:rPr>
                <w:sz w:val="20"/>
                <w:szCs w:val="20"/>
              </w:rPr>
            </w:pPr>
            <w:r w:rsidRPr="00E639FF">
              <w:rPr>
                <w:rStyle w:val="a4"/>
                <w:bCs/>
                <w:sz w:val="20"/>
                <w:szCs w:val="20"/>
              </w:rPr>
              <w:t>Денежные средства на лицевых счетах учреждения в органе казначейства</w:t>
            </w:r>
          </w:p>
        </w:tc>
        <w:tc>
          <w:tcPr>
            <w:tcW w:w="3828" w:type="dxa"/>
            <w:gridSpan w:val="2"/>
            <w:tcBorders>
              <w:top w:val="nil"/>
              <w:left w:val="single" w:sz="4" w:space="0" w:color="auto"/>
              <w:bottom w:val="single" w:sz="4" w:space="0" w:color="auto"/>
              <w:right w:val="nil"/>
            </w:tcBorders>
          </w:tcPr>
          <w:p w14:paraId="5A19C9F9"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2A66439A"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303C453C" w14:textId="77777777" w:rsidR="001E6EEC" w:rsidRPr="00E639FF" w:rsidRDefault="003957EE" w:rsidP="00173921">
            <w:pPr>
              <w:pStyle w:val="a7"/>
              <w:jc w:val="center"/>
              <w:rPr>
                <w:sz w:val="20"/>
                <w:szCs w:val="20"/>
              </w:rPr>
            </w:pPr>
            <w:hyperlink r:id="rId99" w:history="1">
              <w:r w:rsidR="001E6EEC" w:rsidRPr="00E639FF">
                <w:rPr>
                  <w:rStyle w:val="a5"/>
                  <w:color w:val="auto"/>
                  <w:sz w:val="20"/>
                  <w:szCs w:val="20"/>
                </w:rPr>
                <w:t>201 10</w:t>
              </w:r>
            </w:hyperlink>
          </w:p>
        </w:tc>
        <w:tc>
          <w:tcPr>
            <w:tcW w:w="1134" w:type="dxa"/>
            <w:tcBorders>
              <w:top w:val="single" w:sz="4" w:space="0" w:color="auto"/>
              <w:left w:val="single" w:sz="4" w:space="0" w:color="auto"/>
              <w:bottom w:val="single" w:sz="4" w:space="0" w:color="auto"/>
            </w:tcBorders>
          </w:tcPr>
          <w:p w14:paraId="1338E3EB" w14:textId="77777777" w:rsidR="001E6EEC" w:rsidRPr="00E639FF" w:rsidRDefault="001E6EEC" w:rsidP="00173921">
            <w:pPr>
              <w:pStyle w:val="a7"/>
              <w:rPr>
                <w:sz w:val="20"/>
                <w:szCs w:val="20"/>
              </w:rPr>
            </w:pPr>
          </w:p>
        </w:tc>
      </w:tr>
      <w:tr w:rsidR="001E6EEC" w:rsidRPr="00E639FF" w14:paraId="4C326250" w14:textId="77777777" w:rsidTr="00173921">
        <w:tc>
          <w:tcPr>
            <w:tcW w:w="2722" w:type="dxa"/>
            <w:tcBorders>
              <w:top w:val="nil"/>
              <w:bottom w:val="single" w:sz="4" w:space="0" w:color="auto"/>
              <w:right w:val="nil"/>
            </w:tcBorders>
          </w:tcPr>
          <w:p w14:paraId="0E8C7CBF" w14:textId="77777777" w:rsidR="001E6EEC" w:rsidRPr="00E639FF" w:rsidRDefault="001E6EEC" w:rsidP="00173921">
            <w:pPr>
              <w:pStyle w:val="a8"/>
              <w:rPr>
                <w:sz w:val="20"/>
                <w:szCs w:val="20"/>
              </w:rPr>
            </w:pPr>
            <w:r w:rsidRPr="00E639FF">
              <w:rPr>
                <w:sz w:val="20"/>
                <w:szCs w:val="20"/>
              </w:rPr>
              <w:t>Денежные средства учреждения на лицевых счетах в органе казначейства</w:t>
            </w:r>
          </w:p>
        </w:tc>
        <w:tc>
          <w:tcPr>
            <w:tcW w:w="2268" w:type="dxa"/>
            <w:tcBorders>
              <w:top w:val="nil"/>
              <w:left w:val="single" w:sz="4" w:space="0" w:color="auto"/>
              <w:bottom w:val="single" w:sz="4" w:space="0" w:color="auto"/>
              <w:right w:val="nil"/>
            </w:tcBorders>
          </w:tcPr>
          <w:p w14:paraId="3E9A620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560" w:type="dxa"/>
            <w:tcBorders>
              <w:top w:val="nil"/>
              <w:left w:val="single" w:sz="4" w:space="0" w:color="auto"/>
              <w:bottom w:val="single" w:sz="4" w:space="0" w:color="auto"/>
              <w:right w:val="nil"/>
            </w:tcBorders>
          </w:tcPr>
          <w:p w14:paraId="43AED087"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248290CE" w14:textId="77777777" w:rsidR="001E6EEC" w:rsidRPr="00E639FF" w:rsidRDefault="003957EE" w:rsidP="00173921">
            <w:pPr>
              <w:pStyle w:val="a7"/>
              <w:jc w:val="center"/>
              <w:rPr>
                <w:sz w:val="20"/>
                <w:szCs w:val="20"/>
              </w:rPr>
            </w:pPr>
            <w:hyperlink r:id="rId100" w:history="1">
              <w:r w:rsidR="001E6EEC" w:rsidRPr="00E639FF">
                <w:rPr>
                  <w:rStyle w:val="a5"/>
                  <w:color w:val="auto"/>
                  <w:sz w:val="20"/>
                  <w:szCs w:val="20"/>
                </w:rPr>
                <w:t>3</w:t>
              </w:r>
            </w:hyperlink>
          </w:p>
        </w:tc>
        <w:tc>
          <w:tcPr>
            <w:tcW w:w="1701" w:type="dxa"/>
            <w:tcBorders>
              <w:top w:val="nil"/>
              <w:left w:val="single" w:sz="4" w:space="0" w:color="auto"/>
              <w:bottom w:val="single" w:sz="4" w:space="0" w:color="auto"/>
              <w:right w:val="single" w:sz="4" w:space="0" w:color="auto"/>
            </w:tcBorders>
          </w:tcPr>
          <w:p w14:paraId="3FF9E66F" w14:textId="77777777" w:rsidR="001E6EEC" w:rsidRPr="00E639FF" w:rsidRDefault="003957EE" w:rsidP="00173921">
            <w:pPr>
              <w:pStyle w:val="a7"/>
              <w:jc w:val="center"/>
              <w:rPr>
                <w:sz w:val="20"/>
                <w:szCs w:val="20"/>
              </w:rPr>
            </w:pPr>
            <w:hyperlink r:id="rId101" w:history="1">
              <w:r w:rsidR="001E6EEC" w:rsidRPr="00E639FF">
                <w:rPr>
                  <w:rStyle w:val="a5"/>
                  <w:color w:val="auto"/>
                  <w:sz w:val="20"/>
                  <w:szCs w:val="20"/>
                </w:rPr>
                <w:t>201 11</w:t>
              </w:r>
            </w:hyperlink>
          </w:p>
        </w:tc>
        <w:tc>
          <w:tcPr>
            <w:tcW w:w="1134" w:type="dxa"/>
            <w:tcBorders>
              <w:top w:val="single" w:sz="4" w:space="0" w:color="auto"/>
              <w:left w:val="single" w:sz="4" w:space="0" w:color="auto"/>
              <w:bottom w:val="single" w:sz="4" w:space="0" w:color="auto"/>
            </w:tcBorders>
          </w:tcPr>
          <w:p w14:paraId="710A019E" w14:textId="77777777" w:rsidR="001E6EEC" w:rsidRPr="00E639FF" w:rsidRDefault="003957EE" w:rsidP="00173921">
            <w:pPr>
              <w:pStyle w:val="a7"/>
              <w:jc w:val="center"/>
              <w:rPr>
                <w:sz w:val="20"/>
                <w:szCs w:val="20"/>
              </w:rPr>
            </w:pPr>
            <w:hyperlink r:id="rId102" w:history="1">
              <w:r w:rsidR="001E6EEC" w:rsidRPr="00E639FF">
                <w:rPr>
                  <w:rStyle w:val="a5"/>
                  <w:color w:val="auto"/>
                  <w:sz w:val="20"/>
                  <w:szCs w:val="20"/>
                </w:rPr>
                <w:t>510</w:t>
              </w:r>
            </w:hyperlink>
          </w:p>
          <w:p w14:paraId="27ED0DAD" w14:textId="77777777" w:rsidR="001E6EEC" w:rsidRPr="00E639FF" w:rsidRDefault="003957EE" w:rsidP="00173921">
            <w:pPr>
              <w:pStyle w:val="a7"/>
              <w:jc w:val="center"/>
              <w:rPr>
                <w:sz w:val="20"/>
                <w:szCs w:val="20"/>
              </w:rPr>
            </w:pPr>
            <w:hyperlink r:id="rId103" w:history="1">
              <w:r w:rsidR="001E6EEC" w:rsidRPr="00E639FF">
                <w:rPr>
                  <w:rStyle w:val="a5"/>
                  <w:color w:val="auto"/>
                  <w:sz w:val="20"/>
                  <w:szCs w:val="20"/>
                </w:rPr>
                <w:t>610</w:t>
              </w:r>
            </w:hyperlink>
          </w:p>
        </w:tc>
      </w:tr>
    </w:tbl>
    <w:p w14:paraId="43F2874E" w14:textId="77777777" w:rsidR="001E6EEC" w:rsidRPr="00E639FF" w:rsidRDefault="001E6EEC" w:rsidP="001E6EEC">
      <w:pPr>
        <w:rPr>
          <w:sz w:val="20"/>
          <w:szCs w:val="20"/>
        </w:rPr>
      </w:pPr>
      <w:bookmarkStart w:id="14" w:name="sub_28"/>
    </w:p>
    <w:p w14:paraId="4A3D98EC" w14:textId="77777777" w:rsidR="001E6EEC" w:rsidRPr="00E639FF" w:rsidRDefault="001E6EEC" w:rsidP="001E6EEC">
      <w:pPr>
        <w:jc w:val="both"/>
        <w:rPr>
          <w:rStyle w:val="a4"/>
          <w:b w:val="0"/>
          <w:bCs/>
          <w:sz w:val="20"/>
          <w:szCs w:val="20"/>
        </w:rPr>
      </w:pPr>
      <w:bookmarkStart w:id="15" w:name="sub_266118305"/>
      <w:bookmarkStart w:id="16" w:name="sub_33"/>
      <w:bookmarkEnd w:id="14"/>
      <w:bookmarkEnd w:id="15"/>
    </w:p>
    <w:p w14:paraId="38206A8E" w14:textId="77777777" w:rsidR="001E6EEC" w:rsidRPr="00E639FF" w:rsidRDefault="003957EE" w:rsidP="001E6EEC">
      <w:pPr>
        <w:jc w:val="center"/>
        <w:rPr>
          <w:sz w:val="20"/>
          <w:szCs w:val="20"/>
        </w:rPr>
      </w:pPr>
      <w:hyperlink r:id="rId104" w:history="1">
        <w:r w:rsidR="001E6EEC" w:rsidRPr="00E639FF">
          <w:rPr>
            <w:rStyle w:val="a5"/>
            <w:rFonts w:cs="Times New Roman CYR"/>
            <w:color w:val="auto"/>
            <w:sz w:val="20"/>
            <w:szCs w:val="20"/>
          </w:rPr>
          <w:t>Счет 0 205 00 000</w:t>
        </w:r>
      </w:hyperlink>
      <w:r w:rsidR="001E6EEC" w:rsidRPr="00E639FF">
        <w:rPr>
          <w:rStyle w:val="a4"/>
          <w:bCs/>
          <w:sz w:val="20"/>
          <w:szCs w:val="20"/>
        </w:rPr>
        <w:t xml:space="preserve"> "Расчеты по доходам"</w:t>
      </w:r>
    </w:p>
    <w:bookmarkEnd w:id="16"/>
    <w:p w14:paraId="4EA494BD" w14:textId="77777777" w:rsidR="001E6EEC" w:rsidRPr="00E639FF" w:rsidRDefault="001E6EEC" w:rsidP="001E6EEC">
      <w:pPr>
        <w:rPr>
          <w:sz w:val="20"/>
          <w:szCs w:val="20"/>
        </w:rPr>
      </w:pPr>
    </w:p>
    <w:p w14:paraId="1AEAF79F"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415776EC" w14:textId="77777777" w:rsidTr="00173921">
        <w:tc>
          <w:tcPr>
            <w:tcW w:w="2722" w:type="dxa"/>
            <w:vMerge w:val="restart"/>
            <w:tcBorders>
              <w:top w:val="single" w:sz="4" w:space="0" w:color="auto"/>
              <w:bottom w:val="single" w:sz="4" w:space="0" w:color="auto"/>
              <w:right w:val="nil"/>
            </w:tcBorders>
          </w:tcPr>
          <w:p w14:paraId="432A43E3" w14:textId="77777777" w:rsidR="001E6EEC" w:rsidRPr="00E639FF" w:rsidRDefault="001E6EEC" w:rsidP="00173921">
            <w:pPr>
              <w:pStyle w:val="a7"/>
              <w:rPr>
                <w:sz w:val="20"/>
                <w:szCs w:val="20"/>
              </w:rPr>
            </w:pPr>
          </w:p>
          <w:p w14:paraId="477B2CFD"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tcPr>
          <w:p w14:paraId="5B79B15D"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tcPr>
          <w:p w14:paraId="66961340" w14:textId="77777777" w:rsidR="001E6EEC" w:rsidRPr="00E639FF" w:rsidRDefault="001E6EEC" w:rsidP="00173921">
            <w:pPr>
              <w:pStyle w:val="a7"/>
              <w:rPr>
                <w:sz w:val="20"/>
                <w:szCs w:val="20"/>
              </w:rPr>
            </w:pPr>
          </w:p>
          <w:p w14:paraId="266D6F9E"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tcPr>
          <w:p w14:paraId="4F5FD36B" w14:textId="77777777" w:rsidR="001E6EEC" w:rsidRPr="00E639FF" w:rsidRDefault="001E6EEC" w:rsidP="00173921">
            <w:pPr>
              <w:pStyle w:val="a7"/>
              <w:rPr>
                <w:sz w:val="20"/>
                <w:szCs w:val="20"/>
              </w:rPr>
            </w:pPr>
          </w:p>
          <w:p w14:paraId="2A3E939A"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tcPr>
          <w:p w14:paraId="3DB14BB8" w14:textId="77777777" w:rsidR="001E6EEC" w:rsidRPr="00E639FF" w:rsidRDefault="001E6EEC" w:rsidP="00173921">
            <w:pPr>
              <w:pStyle w:val="a7"/>
              <w:rPr>
                <w:sz w:val="20"/>
                <w:szCs w:val="20"/>
              </w:rPr>
            </w:pPr>
          </w:p>
          <w:p w14:paraId="55B2A457"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2322C004" w14:textId="77777777" w:rsidTr="00173921">
        <w:tc>
          <w:tcPr>
            <w:tcW w:w="2722" w:type="dxa"/>
            <w:vMerge/>
            <w:tcBorders>
              <w:top w:val="single" w:sz="4" w:space="0" w:color="auto"/>
              <w:bottom w:val="single" w:sz="4" w:space="0" w:color="auto"/>
              <w:right w:val="nil"/>
            </w:tcBorders>
          </w:tcPr>
          <w:p w14:paraId="537A02FE"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tcPr>
          <w:p w14:paraId="0AD19A27" w14:textId="77777777" w:rsidR="001E6EEC" w:rsidRPr="00E639FF" w:rsidRDefault="001E6EEC" w:rsidP="00173921">
            <w:pPr>
              <w:pStyle w:val="a7"/>
              <w:jc w:val="center"/>
              <w:rPr>
                <w:sz w:val="20"/>
                <w:szCs w:val="20"/>
              </w:rPr>
            </w:pPr>
            <w:r w:rsidRPr="00E639FF">
              <w:rPr>
                <w:sz w:val="20"/>
                <w:szCs w:val="20"/>
              </w:rPr>
              <w:t>1- 14</w:t>
            </w:r>
          </w:p>
          <w:p w14:paraId="26136F69"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tcPr>
          <w:p w14:paraId="52A5CD2F" w14:textId="77777777" w:rsidR="001E6EEC" w:rsidRPr="00E639FF" w:rsidRDefault="001E6EEC" w:rsidP="00173921">
            <w:pPr>
              <w:pStyle w:val="a7"/>
              <w:jc w:val="center"/>
              <w:rPr>
                <w:sz w:val="20"/>
                <w:szCs w:val="20"/>
              </w:rPr>
            </w:pPr>
            <w:r w:rsidRPr="00E639FF">
              <w:rPr>
                <w:sz w:val="20"/>
                <w:szCs w:val="20"/>
              </w:rPr>
              <w:t>15 - 17</w:t>
            </w:r>
          </w:p>
          <w:p w14:paraId="3DBD6D33"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tcPr>
          <w:p w14:paraId="2713114D"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18B6D4C"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tcPr>
          <w:p w14:paraId="7CECCA88" w14:textId="77777777" w:rsidR="001E6EEC" w:rsidRPr="00E639FF" w:rsidRDefault="001E6EEC" w:rsidP="00173921">
            <w:pPr>
              <w:pStyle w:val="a7"/>
              <w:rPr>
                <w:sz w:val="20"/>
                <w:szCs w:val="20"/>
              </w:rPr>
            </w:pPr>
          </w:p>
        </w:tc>
      </w:tr>
      <w:tr w:rsidR="001E6EEC" w:rsidRPr="00E639FF" w14:paraId="7DB51E0B" w14:textId="77777777" w:rsidTr="00173921">
        <w:tc>
          <w:tcPr>
            <w:tcW w:w="2722" w:type="dxa"/>
            <w:tcBorders>
              <w:top w:val="single" w:sz="4" w:space="0" w:color="auto"/>
              <w:bottom w:val="single" w:sz="4" w:space="0" w:color="auto"/>
              <w:right w:val="single" w:sz="4" w:space="0" w:color="auto"/>
            </w:tcBorders>
          </w:tcPr>
          <w:p w14:paraId="072D0FA1" w14:textId="77777777" w:rsidR="001E6EEC" w:rsidRPr="00E639FF" w:rsidRDefault="001E6EEC" w:rsidP="00173921">
            <w:pPr>
              <w:pStyle w:val="a8"/>
              <w:rPr>
                <w:sz w:val="20"/>
                <w:szCs w:val="20"/>
              </w:rPr>
            </w:pPr>
            <w:r w:rsidRPr="00E639FF">
              <w:rPr>
                <w:rStyle w:val="a4"/>
                <w:bCs/>
                <w:sz w:val="20"/>
                <w:szCs w:val="20"/>
              </w:rPr>
              <w:t>Расчеты по доходам от собственности</w:t>
            </w:r>
          </w:p>
        </w:tc>
        <w:tc>
          <w:tcPr>
            <w:tcW w:w="3828" w:type="dxa"/>
            <w:gridSpan w:val="2"/>
            <w:tcBorders>
              <w:top w:val="single" w:sz="4" w:space="0" w:color="auto"/>
              <w:left w:val="single" w:sz="4" w:space="0" w:color="auto"/>
              <w:bottom w:val="single" w:sz="4" w:space="0" w:color="auto"/>
              <w:right w:val="single" w:sz="4" w:space="0" w:color="auto"/>
            </w:tcBorders>
          </w:tcPr>
          <w:p w14:paraId="66BD537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single" w:sz="4" w:space="0" w:color="auto"/>
              <w:right w:val="single" w:sz="4" w:space="0" w:color="auto"/>
            </w:tcBorders>
          </w:tcPr>
          <w:p w14:paraId="08384DCF"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0DB38C" w14:textId="77777777" w:rsidR="001E6EEC" w:rsidRPr="00E639FF" w:rsidRDefault="003957EE" w:rsidP="00173921">
            <w:pPr>
              <w:pStyle w:val="a7"/>
              <w:jc w:val="center"/>
              <w:rPr>
                <w:sz w:val="20"/>
                <w:szCs w:val="20"/>
              </w:rPr>
            </w:pPr>
            <w:hyperlink r:id="rId105" w:history="1">
              <w:r w:rsidR="001E6EEC" w:rsidRPr="00E639FF">
                <w:rPr>
                  <w:rStyle w:val="a5"/>
                  <w:color w:val="auto"/>
                  <w:sz w:val="20"/>
                  <w:szCs w:val="20"/>
                </w:rPr>
                <w:t>205 20</w:t>
              </w:r>
            </w:hyperlink>
          </w:p>
        </w:tc>
        <w:tc>
          <w:tcPr>
            <w:tcW w:w="1134" w:type="dxa"/>
            <w:tcBorders>
              <w:top w:val="single" w:sz="4" w:space="0" w:color="auto"/>
              <w:left w:val="single" w:sz="4" w:space="0" w:color="auto"/>
              <w:bottom w:val="single" w:sz="4" w:space="0" w:color="auto"/>
            </w:tcBorders>
          </w:tcPr>
          <w:p w14:paraId="6FADE849" w14:textId="77777777" w:rsidR="001E6EEC" w:rsidRPr="00E639FF" w:rsidRDefault="001E6EEC" w:rsidP="00173921">
            <w:pPr>
              <w:pStyle w:val="a7"/>
              <w:rPr>
                <w:sz w:val="20"/>
                <w:szCs w:val="20"/>
              </w:rPr>
            </w:pPr>
          </w:p>
        </w:tc>
      </w:tr>
      <w:tr w:rsidR="001E6EEC" w:rsidRPr="00E639FF" w14:paraId="692565D2" w14:textId="77777777" w:rsidTr="00173921">
        <w:tc>
          <w:tcPr>
            <w:tcW w:w="2722" w:type="dxa"/>
            <w:tcBorders>
              <w:top w:val="single" w:sz="4" w:space="0" w:color="auto"/>
              <w:bottom w:val="single" w:sz="4" w:space="0" w:color="auto"/>
              <w:right w:val="single" w:sz="4" w:space="0" w:color="auto"/>
            </w:tcBorders>
          </w:tcPr>
          <w:p w14:paraId="284E90FF" w14:textId="77777777" w:rsidR="001E6EEC" w:rsidRPr="00E639FF" w:rsidRDefault="001E6EEC" w:rsidP="00173921">
            <w:pPr>
              <w:pStyle w:val="a8"/>
              <w:rPr>
                <w:sz w:val="20"/>
                <w:szCs w:val="20"/>
              </w:rPr>
            </w:pPr>
            <w:r w:rsidRPr="00E639FF">
              <w:rPr>
                <w:sz w:val="20"/>
                <w:szCs w:val="20"/>
              </w:rPr>
              <w:t>Расчеты по доходам от операционной аренды</w:t>
            </w:r>
          </w:p>
        </w:tc>
        <w:tc>
          <w:tcPr>
            <w:tcW w:w="2268" w:type="dxa"/>
            <w:tcBorders>
              <w:top w:val="single" w:sz="4" w:space="0" w:color="auto"/>
              <w:left w:val="single" w:sz="4" w:space="0" w:color="auto"/>
              <w:bottom w:val="single" w:sz="4" w:space="0" w:color="auto"/>
              <w:right w:val="single" w:sz="4" w:space="0" w:color="auto"/>
            </w:tcBorders>
          </w:tcPr>
          <w:p w14:paraId="691D49FF"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single" w:sz="4" w:space="0" w:color="auto"/>
              <w:left w:val="single" w:sz="4" w:space="0" w:color="auto"/>
              <w:bottom w:val="single" w:sz="4" w:space="0" w:color="auto"/>
              <w:right w:val="single" w:sz="4" w:space="0" w:color="auto"/>
            </w:tcBorders>
          </w:tcPr>
          <w:p w14:paraId="23ACA0CB" w14:textId="77777777" w:rsidR="001E6EEC" w:rsidRPr="00E639FF" w:rsidRDefault="001E6EEC" w:rsidP="00173921">
            <w:pPr>
              <w:pStyle w:val="a7"/>
              <w:jc w:val="center"/>
              <w:rPr>
                <w:sz w:val="20"/>
                <w:szCs w:val="20"/>
              </w:rPr>
            </w:pPr>
            <w:r w:rsidRPr="00E639FF">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30A14777" w14:textId="77777777" w:rsidR="001E6EEC" w:rsidRPr="00E639FF" w:rsidRDefault="003957EE" w:rsidP="00173921">
            <w:pPr>
              <w:pStyle w:val="a7"/>
              <w:jc w:val="center"/>
              <w:rPr>
                <w:sz w:val="20"/>
                <w:szCs w:val="20"/>
              </w:rPr>
            </w:pPr>
            <w:hyperlink r:id="rId106" w:history="1">
              <w:r w:rsidR="001E6EEC" w:rsidRPr="00E639FF">
                <w:rPr>
                  <w:rStyle w:val="a5"/>
                  <w:color w:val="auto"/>
                  <w:sz w:val="20"/>
                  <w:szCs w:val="20"/>
                </w:rPr>
                <w:t>1</w:t>
              </w:r>
            </w:hyperlink>
          </w:p>
        </w:tc>
        <w:tc>
          <w:tcPr>
            <w:tcW w:w="1701" w:type="dxa"/>
            <w:tcBorders>
              <w:top w:val="single" w:sz="4" w:space="0" w:color="auto"/>
              <w:left w:val="single" w:sz="4" w:space="0" w:color="auto"/>
              <w:bottom w:val="single" w:sz="4" w:space="0" w:color="auto"/>
              <w:right w:val="single" w:sz="4" w:space="0" w:color="auto"/>
            </w:tcBorders>
          </w:tcPr>
          <w:p w14:paraId="363F7127" w14:textId="77777777" w:rsidR="001E6EEC" w:rsidRPr="00E639FF" w:rsidRDefault="003957EE" w:rsidP="00173921">
            <w:pPr>
              <w:pStyle w:val="a7"/>
              <w:jc w:val="center"/>
              <w:rPr>
                <w:sz w:val="20"/>
                <w:szCs w:val="20"/>
              </w:rPr>
            </w:pPr>
            <w:hyperlink r:id="rId107" w:history="1">
              <w:r w:rsidR="001E6EEC" w:rsidRPr="00E639FF">
                <w:rPr>
                  <w:rStyle w:val="a5"/>
                  <w:color w:val="auto"/>
                  <w:sz w:val="20"/>
                  <w:szCs w:val="20"/>
                </w:rPr>
                <w:t>205 21</w:t>
              </w:r>
            </w:hyperlink>
          </w:p>
        </w:tc>
        <w:tc>
          <w:tcPr>
            <w:tcW w:w="1134" w:type="dxa"/>
            <w:tcBorders>
              <w:top w:val="single" w:sz="4" w:space="0" w:color="auto"/>
              <w:left w:val="single" w:sz="4" w:space="0" w:color="auto"/>
              <w:bottom w:val="single" w:sz="4" w:space="0" w:color="auto"/>
            </w:tcBorders>
          </w:tcPr>
          <w:p w14:paraId="3AE4C59A" w14:textId="77777777" w:rsidR="001E6EEC" w:rsidRPr="00E639FF" w:rsidRDefault="003957EE" w:rsidP="00173921">
            <w:pPr>
              <w:pStyle w:val="a7"/>
              <w:jc w:val="center"/>
              <w:rPr>
                <w:sz w:val="20"/>
                <w:szCs w:val="20"/>
              </w:rPr>
            </w:pPr>
            <w:hyperlink r:id="rId108" w:history="1">
              <w:r w:rsidR="001E6EEC" w:rsidRPr="00E639FF">
                <w:rPr>
                  <w:rStyle w:val="a5"/>
                  <w:color w:val="auto"/>
                  <w:sz w:val="20"/>
                  <w:szCs w:val="20"/>
                </w:rPr>
                <w:t>56Х</w:t>
              </w:r>
            </w:hyperlink>
          </w:p>
          <w:p w14:paraId="757D7604" w14:textId="77777777" w:rsidR="001E6EEC" w:rsidRPr="00E639FF" w:rsidRDefault="003957EE" w:rsidP="00173921">
            <w:pPr>
              <w:pStyle w:val="a7"/>
              <w:jc w:val="center"/>
              <w:rPr>
                <w:sz w:val="20"/>
                <w:szCs w:val="20"/>
              </w:rPr>
            </w:pPr>
            <w:hyperlink r:id="rId109" w:history="1">
              <w:r w:rsidR="001E6EEC" w:rsidRPr="00E639FF">
                <w:rPr>
                  <w:rStyle w:val="a5"/>
                  <w:color w:val="auto"/>
                  <w:sz w:val="20"/>
                  <w:szCs w:val="20"/>
                </w:rPr>
                <w:t>66Х</w:t>
              </w:r>
            </w:hyperlink>
          </w:p>
        </w:tc>
      </w:tr>
      <w:tr w:rsidR="001E6EEC" w:rsidRPr="00E639FF" w14:paraId="4717D5DF" w14:textId="77777777" w:rsidTr="00173921">
        <w:tc>
          <w:tcPr>
            <w:tcW w:w="2722" w:type="dxa"/>
            <w:tcBorders>
              <w:top w:val="nil"/>
              <w:bottom w:val="single" w:sz="4" w:space="0" w:color="auto"/>
              <w:right w:val="nil"/>
            </w:tcBorders>
          </w:tcPr>
          <w:p w14:paraId="5AC0188E" w14:textId="77777777" w:rsidR="001E6EEC" w:rsidRPr="00E639FF" w:rsidRDefault="001E6EEC" w:rsidP="00173921">
            <w:pPr>
              <w:pStyle w:val="a8"/>
              <w:rPr>
                <w:sz w:val="20"/>
                <w:szCs w:val="20"/>
              </w:rPr>
            </w:pPr>
            <w:r w:rsidRPr="00E639FF">
              <w:rPr>
                <w:rStyle w:val="a4"/>
                <w:bCs/>
                <w:sz w:val="20"/>
                <w:szCs w:val="20"/>
              </w:rPr>
              <w:t>Расчеты по суммам штрафов, пеней, неустоек, возмещений ущерба</w:t>
            </w:r>
          </w:p>
        </w:tc>
        <w:tc>
          <w:tcPr>
            <w:tcW w:w="3828" w:type="dxa"/>
            <w:gridSpan w:val="2"/>
            <w:tcBorders>
              <w:top w:val="nil"/>
              <w:left w:val="single" w:sz="4" w:space="0" w:color="auto"/>
              <w:bottom w:val="single" w:sz="4" w:space="0" w:color="auto"/>
              <w:right w:val="nil"/>
            </w:tcBorders>
          </w:tcPr>
          <w:p w14:paraId="167AF5A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62FAB8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6DD3AD3C" w14:textId="77777777" w:rsidR="001E6EEC" w:rsidRPr="00E639FF" w:rsidRDefault="003957EE" w:rsidP="00173921">
            <w:pPr>
              <w:pStyle w:val="a7"/>
              <w:jc w:val="center"/>
              <w:rPr>
                <w:sz w:val="20"/>
                <w:szCs w:val="20"/>
              </w:rPr>
            </w:pPr>
            <w:hyperlink r:id="rId110" w:history="1">
              <w:r w:rsidR="001E6EEC" w:rsidRPr="00E639FF">
                <w:rPr>
                  <w:rStyle w:val="a5"/>
                  <w:color w:val="auto"/>
                  <w:sz w:val="20"/>
                  <w:szCs w:val="20"/>
                </w:rPr>
                <w:t>205 40</w:t>
              </w:r>
            </w:hyperlink>
          </w:p>
        </w:tc>
        <w:tc>
          <w:tcPr>
            <w:tcW w:w="1134" w:type="dxa"/>
            <w:tcBorders>
              <w:top w:val="single" w:sz="4" w:space="0" w:color="auto"/>
              <w:left w:val="single" w:sz="4" w:space="0" w:color="auto"/>
              <w:bottom w:val="single" w:sz="4" w:space="0" w:color="auto"/>
            </w:tcBorders>
          </w:tcPr>
          <w:p w14:paraId="6CA9BF2B" w14:textId="77777777" w:rsidR="001E6EEC" w:rsidRPr="00E639FF" w:rsidRDefault="001E6EEC" w:rsidP="00173921">
            <w:pPr>
              <w:pStyle w:val="a7"/>
              <w:rPr>
                <w:sz w:val="20"/>
                <w:szCs w:val="20"/>
              </w:rPr>
            </w:pPr>
          </w:p>
        </w:tc>
      </w:tr>
      <w:tr w:rsidR="001E6EEC" w:rsidRPr="00E639FF" w14:paraId="585F4D1B" w14:textId="77777777" w:rsidTr="00173921">
        <w:tc>
          <w:tcPr>
            <w:tcW w:w="2722" w:type="dxa"/>
            <w:tcBorders>
              <w:top w:val="nil"/>
              <w:bottom w:val="single" w:sz="4" w:space="0" w:color="auto"/>
              <w:right w:val="nil"/>
            </w:tcBorders>
          </w:tcPr>
          <w:p w14:paraId="7874B296" w14:textId="77777777" w:rsidR="001E6EEC" w:rsidRPr="00E639FF" w:rsidRDefault="001E6EEC" w:rsidP="00173921">
            <w:pPr>
              <w:pStyle w:val="a8"/>
              <w:rPr>
                <w:sz w:val="20"/>
                <w:szCs w:val="20"/>
              </w:rPr>
            </w:pPr>
            <w:r w:rsidRPr="00E639FF">
              <w:rPr>
                <w:sz w:val="20"/>
                <w:szCs w:val="20"/>
              </w:rPr>
              <w:t>Расчеты по доходам от штрафных санкций за нарушение законодательства о закупках</w:t>
            </w:r>
          </w:p>
        </w:tc>
        <w:tc>
          <w:tcPr>
            <w:tcW w:w="2268" w:type="dxa"/>
            <w:tcBorders>
              <w:top w:val="nil"/>
              <w:left w:val="single" w:sz="4" w:space="0" w:color="auto"/>
              <w:bottom w:val="single" w:sz="4" w:space="0" w:color="auto"/>
              <w:right w:val="nil"/>
            </w:tcBorders>
          </w:tcPr>
          <w:p w14:paraId="2FF417E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42450873"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6D620B53" w14:textId="77777777" w:rsidR="001E6EEC" w:rsidRPr="00E639FF" w:rsidRDefault="003957EE" w:rsidP="00173921">
            <w:pPr>
              <w:pStyle w:val="a7"/>
              <w:jc w:val="center"/>
              <w:rPr>
                <w:sz w:val="20"/>
                <w:szCs w:val="20"/>
              </w:rPr>
            </w:pPr>
            <w:hyperlink r:id="rId111"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5597067" w14:textId="77777777" w:rsidR="001E6EEC" w:rsidRPr="00E639FF" w:rsidRDefault="003957EE" w:rsidP="00173921">
            <w:pPr>
              <w:pStyle w:val="a7"/>
              <w:jc w:val="center"/>
              <w:rPr>
                <w:sz w:val="20"/>
                <w:szCs w:val="20"/>
              </w:rPr>
            </w:pPr>
            <w:hyperlink r:id="rId112" w:history="1">
              <w:r w:rsidR="001E6EEC" w:rsidRPr="00E639FF">
                <w:rPr>
                  <w:rStyle w:val="a5"/>
                  <w:color w:val="auto"/>
                  <w:sz w:val="20"/>
                  <w:szCs w:val="20"/>
                </w:rPr>
                <w:t>205 41</w:t>
              </w:r>
            </w:hyperlink>
          </w:p>
        </w:tc>
        <w:tc>
          <w:tcPr>
            <w:tcW w:w="1134" w:type="dxa"/>
            <w:tcBorders>
              <w:top w:val="single" w:sz="4" w:space="0" w:color="auto"/>
              <w:left w:val="single" w:sz="4" w:space="0" w:color="auto"/>
              <w:bottom w:val="single" w:sz="4" w:space="0" w:color="auto"/>
            </w:tcBorders>
          </w:tcPr>
          <w:p w14:paraId="333A05FF" w14:textId="77777777" w:rsidR="001E6EEC" w:rsidRPr="00E639FF" w:rsidRDefault="003957EE" w:rsidP="00173921">
            <w:pPr>
              <w:pStyle w:val="a7"/>
              <w:jc w:val="center"/>
              <w:rPr>
                <w:sz w:val="20"/>
                <w:szCs w:val="20"/>
              </w:rPr>
            </w:pPr>
            <w:hyperlink r:id="rId113" w:history="1">
              <w:r w:rsidR="001E6EEC" w:rsidRPr="00E639FF">
                <w:rPr>
                  <w:rStyle w:val="a5"/>
                  <w:color w:val="auto"/>
                  <w:sz w:val="20"/>
                  <w:szCs w:val="20"/>
                </w:rPr>
                <w:t>56Х</w:t>
              </w:r>
            </w:hyperlink>
          </w:p>
          <w:p w14:paraId="5404D4A9" w14:textId="77777777" w:rsidR="001E6EEC" w:rsidRPr="00E639FF" w:rsidRDefault="003957EE" w:rsidP="00173921">
            <w:pPr>
              <w:pStyle w:val="a7"/>
              <w:jc w:val="center"/>
              <w:rPr>
                <w:sz w:val="20"/>
                <w:szCs w:val="20"/>
              </w:rPr>
            </w:pPr>
            <w:hyperlink r:id="rId114" w:history="1">
              <w:r w:rsidR="001E6EEC" w:rsidRPr="00E639FF">
                <w:rPr>
                  <w:rStyle w:val="a5"/>
                  <w:color w:val="auto"/>
                  <w:sz w:val="20"/>
                  <w:szCs w:val="20"/>
                </w:rPr>
                <w:t>66Х</w:t>
              </w:r>
            </w:hyperlink>
          </w:p>
        </w:tc>
      </w:tr>
      <w:tr w:rsidR="001E6EEC" w:rsidRPr="00E639FF" w14:paraId="6372D090" w14:textId="77777777" w:rsidTr="00173921">
        <w:tc>
          <w:tcPr>
            <w:tcW w:w="2722" w:type="dxa"/>
            <w:tcBorders>
              <w:top w:val="nil"/>
              <w:bottom w:val="single" w:sz="4" w:space="0" w:color="auto"/>
              <w:right w:val="nil"/>
            </w:tcBorders>
          </w:tcPr>
          <w:p w14:paraId="5B1DEC5C" w14:textId="77777777" w:rsidR="001E6EEC" w:rsidRPr="00E639FF" w:rsidRDefault="001E6EEC" w:rsidP="00173921">
            <w:pPr>
              <w:pStyle w:val="a8"/>
              <w:rPr>
                <w:sz w:val="20"/>
                <w:szCs w:val="20"/>
              </w:rPr>
            </w:pPr>
            <w:r w:rsidRPr="00E639FF">
              <w:rPr>
                <w:rStyle w:val="a4"/>
                <w:bCs/>
                <w:sz w:val="20"/>
                <w:szCs w:val="20"/>
              </w:rPr>
              <w:t>Расчеты по доходам от операций с активами</w:t>
            </w:r>
          </w:p>
        </w:tc>
        <w:tc>
          <w:tcPr>
            <w:tcW w:w="3828" w:type="dxa"/>
            <w:gridSpan w:val="2"/>
            <w:tcBorders>
              <w:top w:val="nil"/>
              <w:left w:val="single" w:sz="4" w:space="0" w:color="auto"/>
              <w:bottom w:val="single" w:sz="4" w:space="0" w:color="auto"/>
              <w:right w:val="nil"/>
            </w:tcBorders>
          </w:tcPr>
          <w:p w14:paraId="2601605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1DD89D3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1A1399F4" w14:textId="77777777" w:rsidR="001E6EEC" w:rsidRPr="00E639FF" w:rsidRDefault="003957EE" w:rsidP="00173921">
            <w:pPr>
              <w:pStyle w:val="a7"/>
              <w:jc w:val="center"/>
              <w:rPr>
                <w:sz w:val="20"/>
                <w:szCs w:val="20"/>
              </w:rPr>
            </w:pPr>
            <w:hyperlink r:id="rId115" w:history="1">
              <w:r w:rsidR="001E6EEC" w:rsidRPr="00E639FF">
                <w:rPr>
                  <w:rStyle w:val="a5"/>
                  <w:color w:val="auto"/>
                  <w:sz w:val="20"/>
                  <w:szCs w:val="20"/>
                </w:rPr>
                <w:t>205 70</w:t>
              </w:r>
            </w:hyperlink>
          </w:p>
        </w:tc>
        <w:tc>
          <w:tcPr>
            <w:tcW w:w="1134" w:type="dxa"/>
            <w:tcBorders>
              <w:top w:val="single" w:sz="4" w:space="0" w:color="auto"/>
              <w:left w:val="single" w:sz="4" w:space="0" w:color="auto"/>
              <w:bottom w:val="single" w:sz="4" w:space="0" w:color="auto"/>
            </w:tcBorders>
          </w:tcPr>
          <w:p w14:paraId="7D05D2BE" w14:textId="77777777" w:rsidR="001E6EEC" w:rsidRPr="00E639FF" w:rsidRDefault="001E6EEC" w:rsidP="00173921">
            <w:pPr>
              <w:pStyle w:val="a7"/>
              <w:rPr>
                <w:sz w:val="20"/>
                <w:szCs w:val="20"/>
              </w:rPr>
            </w:pPr>
          </w:p>
        </w:tc>
      </w:tr>
      <w:tr w:rsidR="001E6EEC" w:rsidRPr="00E639FF" w14:paraId="21412A92" w14:textId="77777777" w:rsidTr="00173921">
        <w:tc>
          <w:tcPr>
            <w:tcW w:w="2722" w:type="dxa"/>
            <w:tcBorders>
              <w:top w:val="nil"/>
              <w:bottom w:val="single" w:sz="4" w:space="0" w:color="auto"/>
              <w:right w:val="nil"/>
            </w:tcBorders>
          </w:tcPr>
          <w:p w14:paraId="46B802CC" w14:textId="77777777" w:rsidR="001E6EEC" w:rsidRPr="00E639FF" w:rsidRDefault="001E6EEC" w:rsidP="00173921">
            <w:pPr>
              <w:pStyle w:val="a8"/>
              <w:rPr>
                <w:sz w:val="20"/>
                <w:szCs w:val="20"/>
              </w:rPr>
            </w:pPr>
            <w:r w:rsidRPr="00E639FF">
              <w:rPr>
                <w:sz w:val="20"/>
                <w:szCs w:val="20"/>
              </w:rPr>
              <w:t>Расчеты по доходам от операций с основными средствами</w:t>
            </w:r>
          </w:p>
        </w:tc>
        <w:tc>
          <w:tcPr>
            <w:tcW w:w="2268" w:type="dxa"/>
            <w:tcBorders>
              <w:top w:val="nil"/>
              <w:left w:val="single" w:sz="4" w:space="0" w:color="auto"/>
              <w:bottom w:val="single" w:sz="4" w:space="0" w:color="auto"/>
              <w:right w:val="nil"/>
            </w:tcBorders>
          </w:tcPr>
          <w:p w14:paraId="1C5027D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4A1489B7" w14:textId="77777777" w:rsidR="001E6EEC" w:rsidRPr="00E639FF" w:rsidRDefault="001E6EEC" w:rsidP="00173921">
            <w:pPr>
              <w:pStyle w:val="a7"/>
              <w:jc w:val="center"/>
              <w:rPr>
                <w:sz w:val="20"/>
                <w:szCs w:val="20"/>
              </w:rPr>
            </w:pPr>
            <w:r w:rsidRPr="00E639FF">
              <w:rPr>
                <w:sz w:val="20"/>
                <w:szCs w:val="20"/>
              </w:rPr>
              <w:t>АнКВД</w:t>
            </w:r>
          </w:p>
          <w:p w14:paraId="10F416F0" w14:textId="77777777" w:rsidR="001E6EEC" w:rsidRPr="00E639FF" w:rsidRDefault="001E6EEC" w:rsidP="00173921">
            <w:pPr>
              <w:pStyle w:val="a7"/>
              <w:jc w:val="center"/>
              <w:rPr>
                <w:sz w:val="20"/>
                <w:szCs w:val="20"/>
              </w:rPr>
            </w:pPr>
            <w:r w:rsidRPr="00E639FF">
              <w:rPr>
                <w:sz w:val="20"/>
                <w:szCs w:val="20"/>
              </w:rPr>
              <w:t>410</w:t>
            </w:r>
          </w:p>
        </w:tc>
        <w:tc>
          <w:tcPr>
            <w:tcW w:w="850" w:type="dxa"/>
            <w:tcBorders>
              <w:top w:val="nil"/>
              <w:left w:val="single" w:sz="4" w:space="0" w:color="auto"/>
              <w:bottom w:val="single" w:sz="4" w:space="0" w:color="auto"/>
              <w:right w:val="nil"/>
            </w:tcBorders>
          </w:tcPr>
          <w:p w14:paraId="7F20A669" w14:textId="77777777" w:rsidR="001E6EEC" w:rsidRPr="00E639FF" w:rsidRDefault="003957EE" w:rsidP="00173921">
            <w:pPr>
              <w:pStyle w:val="a7"/>
              <w:jc w:val="center"/>
              <w:rPr>
                <w:sz w:val="20"/>
                <w:szCs w:val="20"/>
              </w:rPr>
            </w:pPr>
            <w:hyperlink r:id="rId11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29D1750" w14:textId="77777777" w:rsidR="001E6EEC" w:rsidRPr="00E639FF" w:rsidRDefault="003957EE" w:rsidP="00173921">
            <w:pPr>
              <w:pStyle w:val="a7"/>
              <w:jc w:val="center"/>
              <w:rPr>
                <w:sz w:val="20"/>
                <w:szCs w:val="20"/>
              </w:rPr>
            </w:pPr>
            <w:hyperlink r:id="rId117" w:history="1">
              <w:r w:rsidR="001E6EEC" w:rsidRPr="00E639FF">
                <w:rPr>
                  <w:rStyle w:val="a5"/>
                  <w:color w:val="auto"/>
                  <w:sz w:val="20"/>
                  <w:szCs w:val="20"/>
                </w:rPr>
                <w:t>205 71</w:t>
              </w:r>
            </w:hyperlink>
          </w:p>
        </w:tc>
        <w:tc>
          <w:tcPr>
            <w:tcW w:w="1134" w:type="dxa"/>
            <w:tcBorders>
              <w:top w:val="single" w:sz="4" w:space="0" w:color="auto"/>
              <w:left w:val="single" w:sz="4" w:space="0" w:color="auto"/>
              <w:bottom w:val="single" w:sz="4" w:space="0" w:color="auto"/>
            </w:tcBorders>
          </w:tcPr>
          <w:p w14:paraId="7F9413A0" w14:textId="77777777" w:rsidR="001E6EEC" w:rsidRPr="00E639FF" w:rsidRDefault="003957EE" w:rsidP="00173921">
            <w:pPr>
              <w:pStyle w:val="a7"/>
              <w:jc w:val="center"/>
              <w:rPr>
                <w:sz w:val="20"/>
                <w:szCs w:val="20"/>
              </w:rPr>
            </w:pPr>
            <w:hyperlink r:id="rId118" w:history="1">
              <w:r w:rsidR="001E6EEC" w:rsidRPr="00E639FF">
                <w:rPr>
                  <w:rStyle w:val="a5"/>
                  <w:color w:val="auto"/>
                  <w:sz w:val="20"/>
                  <w:szCs w:val="20"/>
                </w:rPr>
                <w:t>56Х</w:t>
              </w:r>
            </w:hyperlink>
          </w:p>
          <w:p w14:paraId="6EC1F0D6" w14:textId="77777777" w:rsidR="001E6EEC" w:rsidRPr="00E639FF" w:rsidRDefault="003957EE" w:rsidP="00173921">
            <w:pPr>
              <w:pStyle w:val="a7"/>
              <w:jc w:val="center"/>
              <w:rPr>
                <w:sz w:val="20"/>
                <w:szCs w:val="20"/>
              </w:rPr>
            </w:pPr>
            <w:hyperlink r:id="rId119" w:history="1">
              <w:r w:rsidR="001E6EEC" w:rsidRPr="00E639FF">
                <w:rPr>
                  <w:rStyle w:val="a5"/>
                  <w:color w:val="auto"/>
                  <w:sz w:val="20"/>
                  <w:szCs w:val="20"/>
                </w:rPr>
                <w:t>66Х</w:t>
              </w:r>
            </w:hyperlink>
          </w:p>
        </w:tc>
      </w:tr>
      <w:tr w:rsidR="001E6EEC" w:rsidRPr="00E639FF" w14:paraId="3B84E94F" w14:textId="77777777" w:rsidTr="00173921">
        <w:tc>
          <w:tcPr>
            <w:tcW w:w="2722" w:type="dxa"/>
            <w:tcBorders>
              <w:top w:val="nil"/>
              <w:bottom w:val="single" w:sz="4" w:space="0" w:color="auto"/>
              <w:right w:val="nil"/>
            </w:tcBorders>
          </w:tcPr>
          <w:p w14:paraId="5C0ADB02" w14:textId="77777777" w:rsidR="001E6EEC" w:rsidRPr="00E639FF" w:rsidRDefault="001E6EEC" w:rsidP="00173921">
            <w:pPr>
              <w:pStyle w:val="a8"/>
              <w:rPr>
                <w:sz w:val="20"/>
                <w:szCs w:val="20"/>
              </w:rPr>
            </w:pPr>
            <w:r w:rsidRPr="00E639FF">
              <w:rPr>
                <w:sz w:val="20"/>
                <w:szCs w:val="20"/>
              </w:rPr>
              <w:t>Расчеты по доходам от операций с нематериальными активами</w:t>
            </w:r>
          </w:p>
        </w:tc>
        <w:tc>
          <w:tcPr>
            <w:tcW w:w="2268" w:type="dxa"/>
            <w:tcBorders>
              <w:top w:val="nil"/>
              <w:left w:val="single" w:sz="4" w:space="0" w:color="auto"/>
              <w:bottom w:val="single" w:sz="4" w:space="0" w:color="auto"/>
              <w:right w:val="nil"/>
            </w:tcBorders>
          </w:tcPr>
          <w:p w14:paraId="2780CFDE"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13B33FF5" w14:textId="77777777" w:rsidR="001E6EEC" w:rsidRPr="00E639FF" w:rsidRDefault="001E6EEC" w:rsidP="00173921">
            <w:pPr>
              <w:pStyle w:val="a7"/>
              <w:jc w:val="center"/>
              <w:rPr>
                <w:sz w:val="20"/>
                <w:szCs w:val="20"/>
              </w:rPr>
            </w:pPr>
            <w:r w:rsidRPr="00E639FF">
              <w:rPr>
                <w:sz w:val="20"/>
                <w:szCs w:val="20"/>
              </w:rPr>
              <w:t>АнКВД</w:t>
            </w:r>
          </w:p>
          <w:p w14:paraId="5EA95858" w14:textId="77777777" w:rsidR="001E6EEC" w:rsidRPr="00E639FF" w:rsidRDefault="001E6EEC" w:rsidP="00173921">
            <w:pPr>
              <w:pStyle w:val="a7"/>
              <w:jc w:val="center"/>
              <w:rPr>
                <w:sz w:val="20"/>
                <w:szCs w:val="20"/>
              </w:rPr>
            </w:pPr>
            <w:r w:rsidRPr="00E639FF">
              <w:rPr>
                <w:sz w:val="20"/>
                <w:szCs w:val="20"/>
              </w:rPr>
              <w:t>420</w:t>
            </w:r>
          </w:p>
        </w:tc>
        <w:tc>
          <w:tcPr>
            <w:tcW w:w="850" w:type="dxa"/>
            <w:tcBorders>
              <w:top w:val="nil"/>
              <w:left w:val="single" w:sz="4" w:space="0" w:color="auto"/>
              <w:bottom w:val="single" w:sz="4" w:space="0" w:color="auto"/>
              <w:right w:val="nil"/>
            </w:tcBorders>
          </w:tcPr>
          <w:p w14:paraId="21AF069B" w14:textId="77777777" w:rsidR="001E6EEC" w:rsidRPr="00E639FF" w:rsidRDefault="003957EE" w:rsidP="00173921">
            <w:pPr>
              <w:pStyle w:val="a7"/>
              <w:jc w:val="center"/>
              <w:rPr>
                <w:sz w:val="20"/>
                <w:szCs w:val="20"/>
              </w:rPr>
            </w:pPr>
            <w:hyperlink r:id="rId12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9D2B98" w14:textId="77777777" w:rsidR="001E6EEC" w:rsidRPr="00E639FF" w:rsidRDefault="003957EE" w:rsidP="00173921">
            <w:pPr>
              <w:pStyle w:val="a7"/>
              <w:jc w:val="center"/>
              <w:rPr>
                <w:sz w:val="20"/>
                <w:szCs w:val="20"/>
              </w:rPr>
            </w:pPr>
            <w:hyperlink r:id="rId121" w:history="1">
              <w:r w:rsidR="001E6EEC" w:rsidRPr="00E639FF">
                <w:rPr>
                  <w:rStyle w:val="a5"/>
                  <w:color w:val="auto"/>
                  <w:sz w:val="20"/>
                  <w:szCs w:val="20"/>
                </w:rPr>
                <w:t>205 72</w:t>
              </w:r>
            </w:hyperlink>
          </w:p>
        </w:tc>
        <w:tc>
          <w:tcPr>
            <w:tcW w:w="1134" w:type="dxa"/>
            <w:tcBorders>
              <w:top w:val="single" w:sz="4" w:space="0" w:color="auto"/>
              <w:left w:val="single" w:sz="4" w:space="0" w:color="auto"/>
              <w:bottom w:val="single" w:sz="4" w:space="0" w:color="auto"/>
            </w:tcBorders>
          </w:tcPr>
          <w:p w14:paraId="729E4467" w14:textId="77777777" w:rsidR="001E6EEC" w:rsidRPr="00E639FF" w:rsidRDefault="003957EE" w:rsidP="00173921">
            <w:pPr>
              <w:pStyle w:val="a7"/>
              <w:jc w:val="center"/>
              <w:rPr>
                <w:sz w:val="20"/>
                <w:szCs w:val="20"/>
              </w:rPr>
            </w:pPr>
            <w:hyperlink r:id="rId122" w:history="1">
              <w:r w:rsidR="001E6EEC" w:rsidRPr="00E639FF">
                <w:rPr>
                  <w:rStyle w:val="a5"/>
                  <w:color w:val="auto"/>
                  <w:sz w:val="20"/>
                  <w:szCs w:val="20"/>
                </w:rPr>
                <w:t>56Х</w:t>
              </w:r>
            </w:hyperlink>
          </w:p>
          <w:p w14:paraId="3CB3099F" w14:textId="77777777" w:rsidR="001E6EEC" w:rsidRPr="00E639FF" w:rsidRDefault="003957EE" w:rsidP="00173921">
            <w:pPr>
              <w:pStyle w:val="a7"/>
              <w:jc w:val="center"/>
              <w:rPr>
                <w:sz w:val="20"/>
                <w:szCs w:val="20"/>
              </w:rPr>
            </w:pPr>
            <w:hyperlink r:id="rId123" w:history="1">
              <w:r w:rsidR="001E6EEC" w:rsidRPr="00E639FF">
                <w:rPr>
                  <w:rStyle w:val="a5"/>
                  <w:color w:val="auto"/>
                  <w:sz w:val="20"/>
                  <w:szCs w:val="20"/>
                </w:rPr>
                <w:t>66Х</w:t>
              </w:r>
            </w:hyperlink>
          </w:p>
        </w:tc>
      </w:tr>
      <w:tr w:rsidR="001E6EEC" w:rsidRPr="00E639FF" w14:paraId="515CC2DB" w14:textId="77777777" w:rsidTr="00173921">
        <w:tc>
          <w:tcPr>
            <w:tcW w:w="2722" w:type="dxa"/>
            <w:tcBorders>
              <w:top w:val="nil"/>
              <w:bottom w:val="single" w:sz="4" w:space="0" w:color="auto"/>
              <w:right w:val="nil"/>
            </w:tcBorders>
          </w:tcPr>
          <w:p w14:paraId="74F75FA7" w14:textId="77777777" w:rsidR="001E6EEC" w:rsidRPr="00E639FF" w:rsidRDefault="001E6EEC" w:rsidP="00173921">
            <w:pPr>
              <w:pStyle w:val="a8"/>
              <w:rPr>
                <w:sz w:val="20"/>
                <w:szCs w:val="20"/>
              </w:rPr>
            </w:pPr>
            <w:r w:rsidRPr="00E639FF">
              <w:rPr>
                <w:sz w:val="20"/>
                <w:szCs w:val="20"/>
              </w:rPr>
              <w:t>Расчеты по доходам от операций с материальными запасами</w:t>
            </w:r>
          </w:p>
        </w:tc>
        <w:tc>
          <w:tcPr>
            <w:tcW w:w="2268" w:type="dxa"/>
            <w:tcBorders>
              <w:top w:val="nil"/>
              <w:left w:val="single" w:sz="4" w:space="0" w:color="auto"/>
              <w:bottom w:val="single" w:sz="4" w:space="0" w:color="auto"/>
              <w:right w:val="nil"/>
            </w:tcBorders>
          </w:tcPr>
          <w:p w14:paraId="511D6F58"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71456F8A" w14:textId="77777777" w:rsidR="001E6EEC" w:rsidRPr="00E639FF" w:rsidRDefault="001E6EEC" w:rsidP="00173921">
            <w:pPr>
              <w:pStyle w:val="a7"/>
              <w:jc w:val="center"/>
              <w:rPr>
                <w:sz w:val="20"/>
                <w:szCs w:val="20"/>
              </w:rPr>
            </w:pPr>
            <w:r w:rsidRPr="00E639FF">
              <w:rPr>
                <w:sz w:val="20"/>
                <w:szCs w:val="20"/>
              </w:rPr>
              <w:t>АнКВД</w:t>
            </w:r>
          </w:p>
          <w:p w14:paraId="0FD4E28B"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nil"/>
            </w:tcBorders>
          </w:tcPr>
          <w:p w14:paraId="7503A710" w14:textId="77777777" w:rsidR="001E6EEC" w:rsidRPr="00E639FF" w:rsidRDefault="003957EE" w:rsidP="00173921">
            <w:pPr>
              <w:pStyle w:val="a7"/>
              <w:jc w:val="center"/>
              <w:rPr>
                <w:sz w:val="20"/>
                <w:szCs w:val="20"/>
              </w:rPr>
            </w:pPr>
            <w:hyperlink r:id="rId12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82D1656" w14:textId="77777777" w:rsidR="001E6EEC" w:rsidRPr="00E639FF" w:rsidRDefault="003957EE" w:rsidP="00173921">
            <w:pPr>
              <w:pStyle w:val="a7"/>
              <w:jc w:val="center"/>
              <w:rPr>
                <w:sz w:val="20"/>
                <w:szCs w:val="20"/>
              </w:rPr>
            </w:pPr>
            <w:hyperlink r:id="rId125" w:history="1">
              <w:r w:rsidR="001E6EEC" w:rsidRPr="00E639FF">
                <w:rPr>
                  <w:rStyle w:val="a5"/>
                  <w:color w:val="auto"/>
                  <w:sz w:val="20"/>
                  <w:szCs w:val="20"/>
                </w:rPr>
                <w:t>205 74</w:t>
              </w:r>
            </w:hyperlink>
          </w:p>
        </w:tc>
        <w:tc>
          <w:tcPr>
            <w:tcW w:w="1134" w:type="dxa"/>
            <w:tcBorders>
              <w:top w:val="single" w:sz="4" w:space="0" w:color="auto"/>
              <w:left w:val="single" w:sz="4" w:space="0" w:color="auto"/>
              <w:bottom w:val="single" w:sz="4" w:space="0" w:color="auto"/>
            </w:tcBorders>
          </w:tcPr>
          <w:p w14:paraId="64BEAF17" w14:textId="77777777" w:rsidR="001E6EEC" w:rsidRPr="00E639FF" w:rsidRDefault="003957EE" w:rsidP="00173921">
            <w:pPr>
              <w:pStyle w:val="a7"/>
              <w:jc w:val="center"/>
              <w:rPr>
                <w:sz w:val="20"/>
                <w:szCs w:val="20"/>
              </w:rPr>
            </w:pPr>
            <w:hyperlink r:id="rId126" w:history="1">
              <w:r w:rsidR="001E6EEC" w:rsidRPr="00E639FF">
                <w:rPr>
                  <w:rStyle w:val="a5"/>
                  <w:color w:val="auto"/>
                  <w:sz w:val="20"/>
                  <w:szCs w:val="20"/>
                </w:rPr>
                <w:t>56Х</w:t>
              </w:r>
            </w:hyperlink>
          </w:p>
          <w:p w14:paraId="024FFAFF" w14:textId="77777777" w:rsidR="001E6EEC" w:rsidRPr="00E639FF" w:rsidRDefault="003957EE" w:rsidP="00173921">
            <w:pPr>
              <w:pStyle w:val="a7"/>
              <w:jc w:val="center"/>
              <w:rPr>
                <w:sz w:val="20"/>
                <w:szCs w:val="20"/>
              </w:rPr>
            </w:pPr>
            <w:hyperlink r:id="rId127" w:history="1">
              <w:r w:rsidR="001E6EEC" w:rsidRPr="00E639FF">
                <w:rPr>
                  <w:rStyle w:val="a5"/>
                  <w:color w:val="auto"/>
                  <w:sz w:val="20"/>
                  <w:szCs w:val="20"/>
                </w:rPr>
                <w:t>66Х</w:t>
              </w:r>
            </w:hyperlink>
          </w:p>
        </w:tc>
      </w:tr>
      <w:tr w:rsidR="001E6EEC" w:rsidRPr="00E639FF" w14:paraId="0C962B69" w14:textId="77777777" w:rsidTr="00173921">
        <w:tc>
          <w:tcPr>
            <w:tcW w:w="2722" w:type="dxa"/>
            <w:tcBorders>
              <w:top w:val="single" w:sz="4" w:space="0" w:color="auto"/>
              <w:bottom w:val="single" w:sz="4" w:space="0" w:color="auto"/>
              <w:right w:val="nil"/>
            </w:tcBorders>
          </w:tcPr>
          <w:p w14:paraId="6EAC2A91" w14:textId="77777777" w:rsidR="001E6EEC" w:rsidRPr="00E639FF" w:rsidRDefault="001E6EEC" w:rsidP="00173921">
            <w:pPr>
              <w:pStyle w:val="a8"/>
              <w:rPr>
                <w:sz w:val="20"/>
                <w:szCs w:val="20"/>
              </w:rPr>
            </w:pPr>
            <w:r w:rsidRPr="00E639FF">
              <w:rPr>
                <w:rStyle w:val="a4"/>
                <w:bCs/>
                <w:sz w:val="20"/>
                <w:szCs w:val="20"/>
              </w:rPr>
              <w:t>Расчеты по прочим доходам</w:t>
            </w:r>
          </w:p>
        </w:tc>
        <w:tc>
          <w:tcPr>
            <w:tcW w:w="3828" w:type="dxa"/>
            <w:gridSpan w:val="2"/>
            <w:tcBorders>
              <w:top w:val="single" w:sz="4" w:space="0" w:color="auto"/>
              <w:left w:val="single" w:sz="4" w:space="0" w:color="auto"/>
              <w:bottom w:val="single" w:sz="4" w:space="0" w:color="auto"/>
              <w:right w:val="nil"/>
            </w:tcBorders>
          </w:tcPr>
          <w:p w14:paraId="5DE9F9CE"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single" w:sz="4" w:space="0" w:color="auto"/>
              <w:right w:val="nil"/>
            </w:tcBorders>
          </w:tcPr>
          <w:p w14:paraId="74213ADC"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DC00C2" w14:textId="77777777" w:rsidR="001E6EEC" w:rsidRPr="00E639FF" w:rsidRDefault="003957EE" w:rsidP="00173921">
            <w:pPr>
              <w:pStyle w:val="a7"/>
              <w:jc w:val="center"/>
              <w:rPr>
                <w:sz w:val="20"/>
                <w:szCs w:val="20"/>
              </w:rPr>
            </w:pPr>
            <w:hyperlink r:id="rId128" w:history="1">
              <w:r w:rsidR="001E6EEC" w:rsidRPr="00E639FF">
                <w:rPr>
                  <w:rStyle w:val="a5"/>
                  <w:color w:val="auto"/>
                  <w:sz w:val="20"/>
                  <w:szCs w:val="20"/>
                </w:rPr>
                <w:t>205 80</w:t>
              </w:r>
            </w:hyperlink>
          </w:p>
        </w:tc>
        <w:tc>
          <w:tcPr>
            <w:tcW w:w="1134" w:type="dxa"/>
            <w:tcBorders>
              <w:top w:val="single" w:sz="4" w:space="0" w:color="auto"/>
              <w:left w:val="single" w:sz="4" w:space="0" w:color="auto"/>
              <w:bottom w:val="single" w:sz="4" w:space="0" w:color="auto"/>
            </w:tcBorders>
          </w:tcPr>
          <w:p w14:paraId="4815EF9D" w14:textId="77777777" w:rsidR="001E6EEC" w:rsidRPr="00E639FF" w:rsidRDefault="001E6EEC" w:rsidP="00173921">
            <w:pPr>
              <w:pStyle w:val="a7"/>
              <w:rPr>
                <w:sz w:val="20"/>
                <w:szCs w:val="20"/>
              </w:rPr>
            </w:pPr>
          </w:p>
        </w:tc>
      </w:tr>
      <w:tr w:rsidR="001E6EEC" w:rsidRPr="00E639FF" w14:paraId="70AC0343" w14:textId="77777777" w:rsidTr="00173921">
        <w:tc>
          <w:tcPr>
            <w:tcW w:w="2722" w:type="dxa"/>
            <w:tcBorders>
              <w:top w:val="nil"/>
              <w:bottom w:val="single" w:sz="4" w:space="0" w:color="auto"/>
              <w:right w:val="nil"/>
            </w:tcBorders>
          </w:tcPr>
          <w:p w14:paraId="780C18A8" w14:textId="77777777" w:rsidR="001E6EEC" w:rsidRPr="00E639FF" w:rsidRDefault="001E6EEC" w:rsidP="00173921">
            <w:pPr>
              <w:pStyle w:val="a8"/>
              <w:rPr>
                <w:sz w:val="20"/>
                <w:szCs w:val="20"/>
              </w:rPr>
            </w:pPr>
            <w:r w:rsidRPr="00E639FF">
              <w:rPr>
                <w:sz w:val="20"/>
                <w:szCs w:val="20"/>
              </w:rPr>
              <w:t>Расчеты по невыясненным поступлениям</w:t>
            </w:r>
          </w:p>
        </w:tc>
        <w:tc>
          <w:tcPr>
            <w:tcW w:w="2268" w:type="dxa"/>
            <w:tcBorders>
              <w:top w:val="nil"/>
              <w:left w:val="single" w:sz="4" w:space="0" w:color="auto"/>
              <w:bottom w:val="single" w:sz="4" w:space="0" w:color="auto"/>
              <w:right w:val="nil"/>
            </w:tcBorders>
          </w:tcPr>
          <w:p w14:paraId="031AEA1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A93D810"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nil"/>
            </w:tcBorders>
          </w:tcPr>
          <w:p w14:paraId="54D4B7E1" w14:textId="77777777" w:rsidR="001E6EEC" w:rsidRPr="00E639FF" w:rsidRDefault="003957EE" w:rsidP="00173921">
            <w:pPr>
              <w:pStyle w:val="a7"/>
              <w:jc w:val="center"/>
              <w:rPr>
                <w:sz w:val="20"/>
                <w:szCs w:val="20"/>
              </w:rPr>
            </w:pPr>
            <w:hyperlink r:id="rId129"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7F9F09F4" w14:textId="77777777" w:rsidR="001E6EEC" w:rsidRPr="00E639FF" w:rsidRDefault="003957EE" w:rsidP="00173921">
            <w:pPr>
              <w:pStyle w:val="a7"/>
              <w:jc w:val="center"/>
              <w:rPr>
                <w:sz w:val="20"/>
                <w:szCs w:val="20"/>
              </w:rPr>
            </w:pPr>
            <w:hyperlink r:id="rId130" w:history="1">
              <w:r w:rsidR="001E6EEC" w:rsidRPr="00E639FF">
                <w:rPr>
                  <w:rStyle w:val="a5"/>
                  <w:color w:val="auto"/>
                  <w:sz w:val="20"/>
                  <w:szCs w:val="20"/>
                </w:rPr>
                <w:t>205 81</w:t>
              </w:r>
            </w:hyperlink>
          </w:p>
        </w:tc>
        <w:tc>
          <w:tcPr>
            <w:tcW w:w="1134" w:type="dxa"/>
            <w:tcBorders>
              <w:top w:val="single" w:sz="4" w:space="0" w:color="auto"/>
              <w:left w:val="single" w:sz="4" w:space="0" w:color="auto"/>
              <w:bottom w:val="single" w:sz="4" w:space="0" w:color="auto"/>
            </w:tcBorders>
          </w:tcPr>
          <w:p w14:paraId="134DBFF8" w14:textId="77777777" w:rsidR="001E6EEC" w:rsidRPr="00E639FF" w:rsidRDefault="003957EE" w:rsidP="00173921">
            <w:pPr>
              <w:pStyle w:val="a7"/>
              <w:jc w:val="center"/>
              <w:rPr>
                <w:sz w:val="20"/>
                <w:szCs w:val="20"/>
              </w:rPr>
            </w:pPr>
            <w:hyperlink r:id="rId131" w:history="1">
              <w:r w:rsidR="001E6EEC" w:rsidRPr="00E639FF">
                <w:rPr>
                  <w:rStyle w:val="a5"/>
                  <w:color w:val="auto"/>
                  <w:sz w:val="20"/>
                  <w:szCs w:val="20"/>
                </w:rPr>
                <w:t>561</w:t>
              </w:r>
            </w:hyperlink>
          </w:p>
          <w:p w14:paraId="28CA36FB" w14:textId="77777777" w:rsidR="001E6EEC" w:rsidRPr="00E639FF" w:rsidRDefault="003957EE" w:rsidP="00173921">
            <w:pPr>
              <w:pStyle w:val="a7"/>
              <w:jc w:val="center"/>
              <w:rPr>
                <w:sz w:val="20"/>
                <w:szCs w:val="20"/>
              </w:rPr>
            </w:pPr>
            <w:hyperlink r:id="rId132" w:history="1">
              <w:r w:rsidR="001E6EEC" w:rsidRPr="00E639FF">
                <w:rPr>
                  <w:rStyle w:val="a5"/>
                  <w:color w:val="auto"/>
                  <w:sz w:val="20"/>
                  <w:szCs w:val="20"/>
                </w:rPr>
                <w:t>661</w:t>
              </w:r>
            </w:hyperlink>
          </w:p>
        </w:tc>
      </w:tr>
      <w:tr w:rsidR="001E6EEC" w:rsidRPr="00E639FF" w14:paraId="722B0F44" w14:textId="77777777" w:rsidTr="00173921">
        <w:tc>
          <w:tcPr>
            <w:tcW w:w="2722" w:type="dxa"/>
            <w:tcBorders>
              <w:top w:val="nil"/>
              <w:bottom w:val="single" w:sz="4" w:space="0" w:color="auto"/>
              <w:right w:val="nil"/>
            </w:tcBorders>
          </w:tcPr>
          <w:p w14:paraId="12061781" w14:textId="77777777" w:rsidR="001E6EEC" w:rsidRPr="00E639FF" w:rsidRDefault="001E6EEC" w:rsidP="00173921">
            <w:pPr>
              <w:pStyle w:val="a7"/>
              <w:rPr>
                <w:sz w:val="20"/>
                <w:szCs w:val="20"/>
              </w:rPr>
            </w:pPr>
            <w:r w:rsidRPr="00E639FF">
              <w:rPr>
                <w:sz w:val="20"/>
                <w:szCs w:val="20"/>
              </w:rPr>
              <w:t>Расчеты по иным доходам</w:t>
            </w:r>
          </w:p>
        </w:tc>
        <w:tc>
          <w:tcPr>
            <w:tcW w:w="2268" w:type="dxa"/>
            <w:tcBorders>
              <w:top w:val="nil"/>
              <w:left w:val="single" w:sz="4" w:space="0" w:color="auto"/>
              <w:bottom w:val="single" w:sz="4" w:space="0" w:color="auto"/>
              <w:right w:val="nil"/>
            </w:tcBorders>
          </w:tcPr>
          <w:p w14:paraId="0EC0749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0844F489"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nil"/>
            </w:tcBorders>
          </w:tcPr>
          <w:p w14:paraId="5865EA09" w14:textId="77777777" w:rsidR="001E6EEC" w:rsidRPr="00E639FF" w:rsidRDefault="003957EE" w:rsidP="00173921">
            <w:pPr>
              <w:pStyle w:val="a7"/>
              <w:jc w:val="center"/>
              <w:rPr>
                <w:sz w:val="20"/>
                <w:szCs w:val="20"/>
              </w:rPr>
            </w:pPr>
            <w:hyperlink r:id="rId133"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8D032EF" w14:textId="77777777" w:rsidR="001E6EEC" w:rsidRPr="00E639FF" w:rsidRDefault="003957EE" w:rsidP="00173921">
            <w:pPr>
              <w:pStyle w:val="a7"/>
              <w:jc w:val="center"/>
              <w:rPr>
                <w:sz w:val="20"/>
                <w:szCs w:val="20"/>
              </w:rPr>
            </w:pPr>
            <w:hyperlink r:id="rId134" w:history="1">
              <w:r w:rsidR="001E6EEC" w:rsidRPr="00E639FF">
                <w:rPr>
                  <w:rStyle w:val="a5"/>
                  <w:color w:val="auto"/>
                  <w:sz w:val="20"/>
                  <w:szCs w:val="20"/>
                </w:rPr>
                <w:t>205 89</w:t>
              </w:r>
            </w:hyperlink>
          </w:p>
        </w:tc>
        <w:tc>
          <w:tcPr>
            <w:tcW w:w="1134" w:type="dxa"/>
            <w:tcBorders>
              <w:top w:val="single" w:sz="4" w:space="0" w:color="auto"/>
              <w:left w:val="single" w:sz="4" w:space="0" w:color="auto"/>
              <w:bottom w:val="single" w:sz="4" w:space="0" w:color="auto"/>
            </w:tcBorders>
          </w:tcPr>
          <w:p w14:paraId="463EE898" w14:textId="77777777" w:rsidR="001E6EEC" w:rsidRPr="00E639FF" w:rsidRDefault="003957EE" w:rsidP="00173921">
            <w:pPr>
              <w:pStyle w:val="a7"/>
              <w:jc w:val="center"/>
              <w:rPr>
                <w:sz w:val="20"/>
                <w:szCs w:val="20"/>
              </w:rPr>
            </w:pPr>
            <w:hyperlink r:id="rId135" w:history="1">
              <w:r w:rsidR="001E6EEC" w:rsidRPr="00E639FF">
                <w:rPr>
                  <w:rStyle w:val="a5"/>
                  <w:color w:val="auto"/>
                  <w:sz w:val="20"/>
                  <w:szCs w:val="20"/>
                </w:rPr>
                <w:t>56Х</w:t>
              </w:r>
            </w:hyperlink>
          </w:p>
          <w:p w14:paraId="766DED07" w14:textId="77777777" w:rsidR="001E6EEC" w:rsidRPr="00E639FF" w:rsidRDefault="003957EE" w:rsidP="00173921">
            <w:pPr>
              <w:pStyle w:val="a7"/>
              <w:jc w:val="center"/>
              <w:rPr>
                <w:sz w:val="20"/>
                <w:szCs w:val="20"/>
              </w:rPr>
            </w:pPr>
            <w:hyperlink r:id="rId136" w:history="1">
              <w:r w:rsidR="001E6EEC" w:rsidRPr="00E639FF">
                <w:rPr>
                  <w:rStyle w:val="a5"/>
                  <w:color w:val="auto"/>
                  <w:sz w:val="20"/>
                  <w:szCs w:val="20"/>
                </w:rPr>
                <w:t>66Х</w:t>
              </w:r>
            </w:hyperlink>
          </w:p>
        </w:tc>
      </w:tr>
    </w:tbl>
    <w:p w14:paraId="78F588EE" w14:textId="77777777" w:rsidR="001E6EEC" w:rsidRPr="00E639FF" w:rsidRDefault="001E6EEC" w:rsidP="001E6EEC">
      <w:pPr>
        <w:rPr>
          <w:sz w:val="20"/>
          <w:szCs w:val="20"/>
        </w:rPr>
      </w:pPr>
    </w:p>
    <w:p w14:paraId="7E92FB95" w14:textId="77777777" w:rsidR="001E6EEC" w:rsidRPr="00E639FF" w:rsidRDefault="001E6EEC" w:rsidP="001E6EEC">
      <w:pPr>
        <w:rPr>
          <w:sz w:val="20"/>
          <w:szCs w:val="20"/>
        </w:rPr>
      </w:pPr>
    </w:p>
    <w:p w14:paraId="67CA7D56" w14:textId="77777777" w:rsidR="001E6EEC" w:rsidRPr="00E639FF" w:rsidRDefault="001E6EEC" w:rsidP="001E6EEC">
      <w:pPr>
        <w:rPr>
          <w:sz w:val="20"/>
          <w:szCs w:val="20"/>
        </w:rPr>
      </w:pPr>
    </w:p>
    <w:bookmarkStart w:id="17" w:name="sub_35"/>
    <w:p w14:paraId="5E372FF8" w14:textId="77777777" w:rsidR="001E6EEC" w:rsidRPr="001E6EEC" w:rsidRDefault="001E6EEC" w:rsidP="001E6EEC">
      <w:pPr>
        <w:jc w:val="center"/>
        <w:rPr>
          <w:rStyle w:val="a4"/>
          <w:bCs/>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/12180897/20600000"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0 206 00 000</w:t>
      </w:r>
      <w:r w:rsidRPr="00E639FF">
        <w:rPr>
          <w:rStyle w:val="a4"/>
          <w:b w:val="0"/>
          <w:bCs/>
          <w:sz w:val="20"/>
          <w:szCs w:val="20"/>
        </w:rPr>
        <w:fldChar w:fldCharType="end"/>
      </w:r>
      <w:r w:rsidRPr="001E6EEC">
        <w:rPr>
          <w:rStyle w:val="a4"/>
          <w:bCs/>
          <w:sz w:val="20"/>
          <w:szCs w:val="20"/>
          <w:lang w:val="ru-RU"/>
        </w:rPr>
        <w:t xml:space="preserve"> «Расчеты по выданным авансам»</w:t>
      </w:r>
    </w:p>
    <w:bookmarkEnd w:id="17"/>
    <w:p w14:paraId="0638343C"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0E8B0715" w14:textId="77777777" w:rsidTr="00173921">
        <w:tc>
          <w:tcPr>
            <w:tcW w:w="2722" w:type="dxa"/>
            <w:vMerge w:val="restart"/>
            <w:tcBorders>
              <w:top w:val="single" w:sz="4" w:space="0" w:color="auto"/>
              <w:bottom w:val="single" w:sz="4" w:space="0" w:color="auto"/>
              <w:right w:val="nil"/>
            </w:tcBorders>
          </w:tcPr>
          <w:p w14:paraId="35388DEE" w14:textId="77777777" w:rsidR="001E6EEC" w:rsidRPr="00E639FF" w:rsidRDefault="001E6EEC" w:rsidP="00173921">
            <w:pPr>
              <w:pStyle w:val="a7"/>
              <w:rPr>
                <w:sz w:val="20"/>
                <w:szCs w:val="20"/>
              </w:rPr>
            </w:pPr>
          </w:p>
          <w:p w14:paraId="55A9BCC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6BBBE58C"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22622219" w14:textId="77777777" w:rsidR="001E6EEC" w:rsidRPr="00E639FF" w:rsidRDefault="001E6EEC" w:rsidP="00173921">
            <w:pPr>
              <w:pStyle w:val="a7"/>
              <w:rPr>
                <w:sz w:val="20"/>
                <w:szCs w:val="20"/>
              </w:rPr>
            </w:pPr>
          </w:p>
          <w:p w14:paraId="29C2E4D6"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D1B1B8" w14:textId="77777777" w:rsidR="001E6EEC" w:rsidRPr="00E639FF" w:rsidRDefault="001E6EEC" w:rsidP="00173921">
            <w:pPr>
              <w:pStyle w:val="a7"/>
              <w:rPr>
                <w:sz w:val="20"/>
                <w:szCs w:val="20"/>
              </w:rPr>
            </w:pPr>
          </w:p>
          <w:p w14:paraId="6B9BC0B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513D7417" w14:textId="77777777" w:rsidR="001E6EEC" w:rsidRPr="00E639FF" w:rsidRDefault="001E6EEC" w:rsidP="00173921">
            <w:pPr>
              <w:pStyle w:val="a7"/>
              <w:rPr>
                <w:sz w:val="20"/>
                <w:szCs w:val="20"/>
              </w:rPr>
            </w:pPr>
          </w:p>
          <w:p w14:paraId="3D9B6C00"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75584CFF" w14:textId="77777777" w:rsidTr="00173921">
        <w:tc>
          <w:tcPr>
            <w:tcW w:w="2722" w:type="dxa"/>
            <w:vMerge/>
            <w:tcBorders>
              <w:top w:val="single" w:sz="4" w:space="0" w:color="auto"/>
              <w:bottom w:val="single" w:sz="4" w:space="0" w:color="auto"/>
              <w:right w:val="nil"/>
            </w:tcBorders>
          </w:tcPr>
          <w:p w14:paraId="069B6442"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1261F13A" w14:textId="77777777" w:rsidR="001E6EEC" w:rsidRPr="00E639FF" w:rsidRDefault="001E6EEC" w:rsidP="00173921">
            <w:pPr>
              <w:pStyle w:val="a7"/>
              <w:jc w:val="center"/>
              <w:rPr>
                <w:sz w:val="20"/>
                <w:szCs w:val="20"/>
              </w:rPr>
            </w:pPr>
            <w:r w:rsidRPr="00E639FF">
              <w:rPr>
                <w:sz w:val="20"/>
                <w:szCs w:val="20"/>
              </w:rPr>
              <w:t>1- 14</w:t>
            </w:r>
          </w:p>
          <w:p w14:paraId="526FE8DB"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2A44E889" w14:textId="77777777" w:rsidR="001E6EEC" w:rsidRPr="00E639FF" w:rsidRDefault="001E6EEC" w:rsidP="00173921">
            <w:pPr>
              <w:pStyle w:val="a7"/>
              <w:jc w:val="center"/>
              <w:rPr>
                <w:sz w:val="20"/>
                <w:szCs w:val="20"/>
              </w:rPr>
            </w:pPr>
            <w:r w:rsidRPr="00E639FF">
              <w:rPr>
                <w:sz w:val="20"/>
                <w:szCs w:val="20"/>
              </w:rPr>
              <w:t>15 - 17 </w:t>
            </w:r>
            <w:hyperlink w:anchor="sub_266118238" w:history="1">
              <w:r w:rsidRPr="00E639FF">
                <w:rPr>
                  <w:rStyle w:val="a5"/>
                  <w:color w:val="auto"/>
                  <w:sz w:val="20"/>
                  <w:szCs w:val="20"/>
                </w:rPr>
                <w:t>*(1)</w:t>
              </w:r>
            </w:hyperlink>
          </w:p>
          <w:p w14:paraId="3099947B"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0EE1FBD1"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863F32"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4F331277" w14:textId="77777777" w:rsidR="001E6EEC" w:rsidRPr="00E639FF" w:rsidRDefault="001E6EEC" w:rsidP="00173921">
            <w:pPr>
              <w:pStyle w:val="a7"/>
              <w:rPr>
                <w:sz w:val="20"/>
                <w:szCs w:val="20"/>
              </w:rPr>
            </w:pPr>
          </w:p>
        </w:tc>
      </w:tr>
      <w:tr w:rsidR="001E6EEC" w:rsidRPr="00E639FF" w14:paraId="31B8E417" w14:textId="77777777" w:rsidTr="00173921">
        <w:tc>
          <w:tcPr>
            <w:tcW w:w="2722" w:type="dxa"/>
            <w:tcBorders>
              <w:top w:val="nil"/>
              <w:bottom w:val="single" w:sz="4" w:space="0" w:color="auto"/>
              <w:right w:val="nil"/>
            </w:tcBorders>
          </w:tcPr>
          <w:p w14:paraId="578ED6CF" w14:textId="77777777" w:rsidR="001E6EEC" w:rsidRPr="00E639FF" w:rsidRDefault="001E6EEC" w:rsidP="00173921">
            <w:pPr>
              <w:pStyle w:val="a8"/>
              <w:rPr>
                <w:sz w:val="20"/>
                <w:szCs w:val="20"/>
              </w:rPr>
            </w:pPr>
            <w:r w:rsidRPr="00E639FF">
              <w:rPr>
                <w:rStyle w:val="a4"/>
                <w:bCs/>
                <w:sz w:val="20"/>
                <w:szCs w:val="20"/>
              </w:rPr>
              <w:t>Расчеты по авансам по работам, услугам</w:t>
            </w:r>
          </w:p>
        </w:tc>
        <w:tc>
          <w:tcPr>
            <w:tcW w:w="3828" w:type="dxa"/>
            <w:gridSpan w:val="2"/>
            <w:tcBorders>
              <w:top w:val="nil"/>
              <w:left w:val="single" w:sz="4" w:space="0" w:color="auto"/>
              <w:bottom w:val="single" w:sz="4" w:space="0" w:color="auto"/>
              <w:right w:val="nil"/>
            </w:tcBorders>
          </w:tcPr>
          <w:p w14:paraId="1DD3ACE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C9DBEE3"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2AB0EC8C" w14:textId="77777777" w:rsidR="001E6EEC" w:rsidRPr="00E639FF" w:rsidRDefault="003957EE" w:rsidP="00173921">
            <w:pPr>
              <w:pStyle w:val="a7"/>
              <w:jc w:val="center"/>
              <w:rPr>
                <w:sz w:val="20"/>
                <w:szCs w:val="20"/>
              </w:rPr>
            </w:pPr>
            <w:hyperlink r:id="rId137" w:history="1">
              <w:r w:rsidR="001E6EEC" w:rsidRPr="00E639FF">
                <w:rPr>
                  <w:rStyle w:val="a5"/>
                  <w:color w:val="auto"/>
                  <w:sz w:val="20"/>
                  <w:szCs w:val="20"/>
                </w:rPr>
                <w:t>206 20</w:t>
              </w:r>
            </w:hyperlink>
          </w:p>
        </w:tc>
        <w:tc>
          <w:tcPr>
            <w:tcW w:w="1134" w:type="dxa"/>
            <w:tcBorders>
              <w:top w:val="single" w:sz="4" w:space="0" w:color="auto"/>
              <w:left w:val="single" w:sz="4" w:space="0" w:color="auto"/>
              <w:bottom w:val="single" w:sz="4" w:space="0" w:color="auto"/>
            </w:tcBorders>
          </w:tcPr>
          <w:p w14:paraId="606F87C8" w14:textId="77777777" w:rsidR="001E6EEC" w:rsidRPr="00E639FF" w:rsidRDefault="001E6EEC" w:rsidP="00173921">
            <w:pPr>
              <w:pStyle w:val="a7"/>
              <w:rPr>
                <w:sz w:val="20"/>
                <w:szCs w:val="20"/>
              </w:rPr>
            </w:pPr>
          </w:p>
        </w:tc>
      </w:tr>
      <w:tr w:rsidR="001E6EEC" w:rsidRPr="00E639FF" w14:paraId="6D49E4FA" w14:textId="77777777" w:rsidTr="00173921">
        <w:tc>
          <w:tcPr>
            <w:tcW w:w="2722" w:type="dxa"/>
            <w:tcBorders>
              <w:top w:val="nil"/>
              <w:bottom w:val="single" w:sz="4" w:space="0" w:color="auto"/>
              <w:right w:val="nil"/>
            </w:tcBorders>
          </w:tcPr>
          <w:p w14:paraId="1D13176E" w14:textId="77777777" w:rsidR="001E6EEC" w:rsidRPr="00E639FF" w:rsidRDefault="001E6EEC" w:rsidP="00173921">
            <w:pPr>
              <w:pStyle w:val="a8"/>
              <w:rPr>
                <w:sz w:val="20"/>
                <w:szCs w:val="20"/>
              </w:rPr>
            </w:pPr>
            <w:r w:rsidRPr="00E639FF">
              <w:rPr>
                <w:sz w:val="20"/>
                <w:szCs w:val="20"/>
              </w:rPr>
              <w:t>Расчеты по авансам по услугам связи</w:t>
            </w:r>
          </w:p>
        </w:tc>
        <w:tc>
          <w:tcPr>
            <w:tcW w:w="2268" w:type="dxa"/>
            <w:tcBorders>
              <w:top w:val="nil"/>
              <w:left w:val="single" w:sz="4" w:space="0" w:color="auto"/>
              <w:bottom w:val="single" w:sz="4" w:space="0" w:color="auto"/>
              <w:right w:val="nil"/>
            </w:tcBorders>
          </w:tcPr>
          <w:p w14:paraId="00769EF9"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1BD58EC" w14:textId="77777777" w:rsidR="001E6EEC" w:rsidRPr="00E639FF" w:rsidRDefault="001E6EEC" w:rsidP="00173921">
            <w:pPr>
              <w:pStyle w:val="a7"/>
              <w:jc w:val="center"/>
              <w:rPr>
                <w:sz w:val="20"/>
                <w:szCs w:val="20"/>
              </w:rPr>
            </w:pPr>
            <w:r w:rsidRPr="00E639FF">
              <w:rPr>
                <w:sz w:val="20"/>
                <w:szCs w:val="20"/>
              </w:rPr>
              <w:t>244</w:t>
            </w:r>
          </w:p>
          <w:p w14:paraId="380944D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6A352CF" w14:textId="77777777" w:rsidR="001E6EEC" w:rsidRPr="00E639FF" w:rsidRDefault="003957EE" w:rsidP="00173921">
            <w:pPr>
              <w:pStyle w:val="a7"/>
              <w:jc w:val="center"/>
              <w:rPr>
                <w:sz w:val="20"/>
                <w:szCs w:val="20"/>
              </w:rPr>
            </w:pPr>
            <w:hyperlink r:id="rId13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ACB374" w14:textId="77777777" w:rsidR="001E6EEC" w:rsidRPr="00E639FF" w:rsidRDefault="003957EE" w:rsidP="00173921">
            <w:pPr>
              <w:pStyle w:val="a7"/>
              <w:jc w:val="center"/>
              <w:rPr>
                <w:sz w:val="20"/>
                <w:szCs w:val="20"/>
              </w:rPr>
            </w:pPr>
            <w:hyperlink r:id="rId139" w:history="1">
              <w:r w:rsidR="001E6EEC" w:rsidRPr="00E639FF">
                <w:rPr>
                  <w:rStyle w:val="a5"/>
                  <w:color w:val="auto"/>
                  <w:sz w:val="20"/>
                  <w:szCs w:val="20"/>
                </w:rPr>
                <w:t>206 21</w:t>
              </w:r>
            </w:hyperlink>
          </w:p>
        </w:tc>
        <w:tc>
          <w:tcPr>
            <w:tcW w:w="1134" w:type="dxa"/>
            <w:tcBorders>
              <w:top w:val="single" w:sz="4" w:space="0" w:color="auto"/>
              <w:left w:val="single" w:sz="4" w:space="0" w:color="auto"/>
              <w:bottom w:val="single" w:sz="4" w:space="0" w:color="auto"/>
            </w:tcBorders>
          </w:tcPr>
          <w:p w14:paraId="466D4454" w14:textId="77777777" w:rsidR="001E6EEC" w:rsidRPr="00E639FF" w:rsidRDefault="003957EE" w:rsidP="00173921">
            <w:pPr>
              <w:pStyle w:val="a7"/>
              <w:jc w:val="center"/>
              <w:rPr>
                <w:sz w:val="20"/>
                <w:szCs w:val="20"/>
              </w:rPr>
            </w:pPr>
            <w:hyperlink r:id="rId140" w:history="1">
              <w:r w:rsidR="001E6EEC" w:rsidRPr="00E639FF">
                <w:rPr>
                  <w:rStyle w:val="a5"/>
                  <w:color w:val="auto"/>
                  <w:sz w:val="20"/>
                  <w:szCs w:val="20"/>
                </w:rPr>
                <w:t>56Х</w:t>
              </w:r>
            </w:hyperlink>
          </w:p>
          <w:p w14:paraId="68E32687" w14:textId="77777777" w:rsidR="001E6EEC" w:rsidRPr="00E639FF" w:rsidRDefault="003957EE" w:rsidP="00173921">
            <w:pPr>
              <w:pStyle w:val="a7"/>
              <w:jc w:val="center"/>
              <w:rPr>
                <w:sz w:val="20"/>
                <w:szCs w:val="20"/>
              </w:rPr>
            </w:pPr>
            <w:hyperlink r:id="rId141" w:history="1">
              <w:r w:rsidR="001E6EEC" w:rsidRPr="00E639FF">
                <w:rPr>
                  <w:rStyle w:val="a5"/>
                  <w:color w:val="auto"/>
                  <w:sz w:val="20"/>
                  <w:szCs w:val="20"/>
                </w:rPr>
                <w:t>66Х</w:t>
              </w:r>
            </w:hyperlink>
          </w:p>
        </w:tc>
      </w:tr>
      <w:tr w:rsidR="001E6EEC" w:rsidRPr="00E639FF" w14:paraId="38148A00" w14:textId="77777777" w:rsidTr="00173921">
        <w:tc>
          <w:tcPr>
            <w:tcW w:w="2722" w:type="dxa"/>
            <w:tcBorders>
              <w:top w:val="nil"/>
              <w:bottom w:val="single" w:sz="4" w:space="0" w:color="auto"/>
              <w:right w:val="nil"/>
            </w:tcBorders>
          </w:tcPr>
          <w:p w14:paraId="46E24627" w14:textId="77777777" w:rsidR="001E6EEC" w:rsidRPr="00E639FF" w:rsidRDefault="001E6EEC" w:rsidP="00173921">
            <w:pPr>
              <w:pStyle w:val="a8"/>
              <w:rPr>
                <w:sz w:val="20"/>
                <w:szCs w:val="20"/>
              </w:rPr>
            </w:pPr>
            <w:r w:rsidRPr="00E639FF">
              <w:rPr>
                <w:sz w:val="20"/>
                <w:szCs w:val="20"/>
              </w:rPr>
              <w:t>Расчеты по авансам по транспортным услугам</w:t>
            </w:r>
          </w:p>
        </w:tc>
        <w:tc>
          <w:tcPr>
            <w:tcW w:w="2268" w:type="dxa"/>
            <w:tcBorders>
              <w:top w:val="nil"/>
              <w:left w:val="single" w:sz="4" w:space="0" w:color="auto"/>
              <w:bottom w:val="single" w:sz="4" w:space="0" w:color="auto"/>
              <w:right w:val="nil"/>
            </w:tcBorders>
          </w:tcPr>
          <w:p w14:paraId="71AA1F68"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2683BF6F" w14:textId="77777777" w:rsidR="001E6EEC" w:rsidRPr="00E639FF" w:rsidRDefault="001E6EEC" w:rsidP="00173921">
            <w:pPr>
              <w:pStyle w:val="a7"/>
              <w:jc w:val="center"/>
              <w:rPr>
                <w:sz w:val="20"/>
                <w:szCs w:val="20"/>
              </w:rPr>
            </w:pPr>
            <w:r w:rsidRPr="00E639FF">
              <w:rPr>
                <w:sz w:val="20"/>
                <w:szCs w:val="20"/>
              </w:rPr>
              <w:t>244</w:t>
            </w:r>
          </w:p>
          <w:p w14:paraId="2753D978"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6CAA9C2" w14:textId="77777777" w:rsidR="001E6EEC" w:rsidRPr="00E639FF" w:rsidRDefault="003957EE" w:rsidP="00173921">
            <w:pPr>
              <w:pStyle w:val="a7"/>
              <w:jc w:val="center"/>
              <w:rPr>
                <w:sz w:val="20"/>
                <w:szCs w:val="20"/>
              </w:rPr>
            </w:pPr>
            <w:hyperlink r:id="rId14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37DF5729" w14:textId="77777777" w:rsidR="001E6EEC" w:rsidRPr="00E639FF" w:rsidRDefault="003957EE" w:rsidP="00173921">
            <w:pPr>
              <w:pStyle w:val="a7"/>
              <w:jc w:val="center"/>
              <w:rPr>
                <w:sz w:val="20"/>
                <w:szCs w:val="20"/>
              </w:rPr>
            </w:pPr>
            <w:hyperlink r:id="rId143" w:history="1">
              <w:r w:rsidR="001E6EEC" w:rsidRPr="00E639FF">
                <w:rPr>
                  <w:rStyle w:val="a5"/>
                  <w:color w:val="auto"/>
                  <w:sz w:val="20"/>
                  <w:szCs w:val="20"/>
                </w:rPr>
                <w:t>206 22</w:t>
              </w:r>
            </w:hyperlink>
          </w:p>
        </w:tc>
        <w:tc>
          <w:tcPr>
            <w:tcW w:w="1134" w:type="dxa"/>
            <w:tcBorders>
              <w:top w:val="single" w:sz="4" w:space="0" w:color="auto"/>
              <w:left w:val="single" w:sz="4" w:space="0" w:color="auto"/>
              <w:bottom w:val="single" w:sz="4" w:space="0" w:color="auto"/>
            </w:tcBorders>
          </w:tcPr>
          <w:p w14:paraId="0E1F9803" w14:textId="77777777" w:rsidR="001E6EEC" w:rsidRPr="00E639FF" w:rsidRDefault="003957EE" w:rsidP="00173921">
            <w:pPr>
              <w:pStyle w:val="a7"/>
              <w:jc w:val="center"/>
              <w:rPr>
                <w:sz w:val="20"/>
                <w:szCs w:val="20"/>
              </w:rPr>
            </w:pPr>
            <w:hyperlink r:id="rId144" w:history="1">
              <w:r w:rsidR="001E6EEC" w:rsidRPr="00E639FF">
                <w:rPr>
                  <w:rStyle w:val="a5"/>
                  <w:color w:val="auto"/>
                  <w:sz w:val="20"/>
                  <w:szCs w:val="20"/>
                </w:rPr>
                <w:t>56Х</w:t>
              </w:r>
            </w:hyperlink>
          </w:p>
          <w:p w14:paraId="6D1775F1" w14:textId="77777777" w:rsidR="001E6EEC" w:rsidRPr="00E639FF" w:rsidRDefault="003957EE" w:rsidP="00173921">
            <w:pPr>
              <w:pStyle w:val="a7"/>
              <w:jc w:val="center"/>
              <w:rPr>
                <w:sz w:val="20"/>
                <w:szCs w:val="20"/>
              </w:rPr>
            </w:pPr>
            <w:hyperlink r:id="rId145" w:history="1">
              <w:r w:rsidR="001E6EEC" w:rsidRPr="00E639FF">
                <w:rPr>
                  <w:rStyle w:val="a5"/>
                  <w:color w:val="auto"/>
                  <w:sz w:val="20"/>
                  <w:szCs w:val="20"/>
                </w:rPr>
                <w:t>66Х</w:t>
              </w:r>
            </w:hyperlink>
          </w:p>
        </w:tc>
      </w:tr>
      <w:tr w:rsidR="001E6EEC" w:rsidRPr="00E639FF" w14:paraId="56CEFF78" w14:textId="77777777" w:rsidTr="00173921">
        <w:tc>
          <w:tcPr>
            <w:tcW w:w="2722" w:type="dxa"/>
            <w:tcBorders>
              <w:top w:val="nil"/>
              <w:bottom w:val="single" w:sz="4" w:space="0" w:color="auto"/>
              <w:right w:val="nil"/>
            </w:tcBorders>
          </w:tcPr>
          <w:p w14:paraId="06FEE7C3" w14:textId="77777777" w:rsidR="001E6EEC" w:rsidRPr="00E639FF" w:rsidRDefault="001E6EEC" w:rsidP="00173921">
            <w:pPr>
              <w:pStyle w:val="a8"/>
              <w:rPr>
                <w:sz w:val="20"/>
                <w:szCs w:val="20"/>
              </w:rPr>
            </w:pPr>
            <w:r w:rsidRPr="00E639FF">
              <w:rPr>
                <w:sz w:val="20"/>
                <w:szCs w:val="20"/>
              </w:rPr>
              <w:t>Расчеты по авансам по коммунальным услугам</w:t>
            </w:r>
          </w:p>
        </w:tc>
        <w:tc>
          <w:tcPr>
            <w:tcW w:w="2268" w:type="dxa"/>
            <w:tcBorders>
              <w:top w:val="nil"/>
              <w:left w:val="single" w:sz="4" w:space="0" w:color="auto"/>
              <w:bottom w:val="single" w:sz="4" w:space="0" w:color="auto"/>
              <w:right w:val="nil"/>
            </w:tcBorders>
          </w:tcPr>
          <w:p w14:paraId="7C0DDB6F"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AA828FC" w14:textId="77777777" w:rsidR="001E6EEC" w:rsidRPr="00E639FF" w:rsidRDefault="001E6EEC" w:rsidP="00173921">
            <w:pPr>
              <w:pStyle w:val="a7"/>
              <w:jc w:val="center"/>
              <w:rPr>
                <w:sz w:val="20"/>
                <w:szCs w:val="20"/>
              </w:rPr>
            </w:pPr>
            <w:r w:rsidRPr="00E639FF">
              <w:rPr>
                <w:sz w:val="20"/>
                <w:szCs w:val="20"/>
              </w:rPr>
              <w:t>244</w:t>
            </w:r>
          </w:p>
          <w:p w14:paraId="60392888"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BD4D335" w14:textId="77777777" w:rsidR="001E6EEC" w:rsidRPr="00E639FF" w:rsidRDefault="003957EE" w:rsidP="00173921">
            <w:pPr>
              <w:pStyle w:val="a7"/>
              <w:jc w:val="center"/>
              <w:rPr>
                <w:sz w:val="20"/>
                <w:szCs w:val="20"/>
              </w:rPr>
            </w:pPr>
            <w:hyperlink r:id="rId14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7EB75E02" w14:textId="77777777" w:rsidR="001E6EEC" w:rsidRPr="00E639FF" w:rsidRDefault="003957EE" w:rsidP="00173921">
            <w:pPr>
              <w:pStyle w:val="a7"/>
              <w:jc w:val="center"/>
              <w:rPr>
                <w:sz w:val="20"/>
                <w:szCs w:val="20"/>
              </w:rPr>
            </w:pPr>
            <w:hyperlink r:id="rId147" w:history="1">
              <w:r w:rsidR="001E6EEC" w:rsidRPr="00E639FF">
                <w:rPr>
                  <w:rStyle w:val="a5"/>
                  <w:color w:val="auto"/>
                  <w:sz w:val="20"/>
                  <w:szCs w:val="20"/>
                </w:rPr>
                <w:t>206 23</w:t>
              </w:r>
            </w:hyperlink>
          </w:p>
        </w:tc>
        <w:tc>
          <w:tcPr>
            <w:tcW w:w="1134" w:type="dxa"/>
            <w:tcBorders>
              <w:top w:val="single" w:sz="4" w:space="0" w:color="auto"/>
              <w:left w:val="single" w:sz="4" w:space="0" w:color="auto"/>
              <w:bottom w:val="single" w:sz="4" w:space="0" w:color="auto"/>
            </w:tcBorders>
          </w:tcPr>
          <w:p w14:paraId="5B9E770C" w14:textId="77777777" w:rsidR="001E6EEC" w:rsidRPr="00E639FF" w:rsidRDefault="003957EE" w:rsidP="00173921">
            <w:pPr>
              <w:pStyle w:val="a7"/>
              <w:jc w:val="center"/>
              <w:rPr>
                <w:sz w:val="20"/>
                <w:szCs w:val="20"/>
              </w:rPr>
            </w:pPr>
            <w:hyperlink r:id="rId148" w:history="1">
              <w:r w:rsidR="001E6EEC" w:rsidRPr="00E639FF">
                <w:rPr>
                  <w:rStyle w:val="a5"/>
                  <w:color w:val="auto"/>
                  <w:sz w:val="20"/>
                  <w:szCs w:val="20"/>
                </w:rPr>
                <w:t>56Х</w:t>
              </w:r>
            </w:hyperlink>
          </w:p>
          <w:p w14:paraId="6949FF2B" w14:textId="77777777" w:rsidR="001E6EEC" w:rsidRPr="00E639FF" w:rsidRDefault="003957EE" w:rsidP="00173921">
            <w:pPr>
              <w:pStyle w:val="a7"/>
              <w:jc w:val="center"/>
              <w:rPr>
                <w:sz w:val="20"/>
                <w:szCs w:val="20"/>
              </w:rPr>
            </w:pPr>
            <w:hyperlink r:id="rId149" w:history="1">
              <w:r w:rsidR="001E6EEC" w:rsidRPr="00E639FF">
                <w:rPr>
                  <w:rStyle w:val="a5"/>
                  <w:color w:val="auto"/>
                  <w:sz w:val="20"/>
                  <w:szCs w:val="20"/>
                </w:rPr>
                <w:t>66Х</w:t>
              </w:r>
            </w:hyperlink>
          </w:p>
        </w:tc>
      </w:tr>
      <w:tr w:rsidR="001E6EEC" w:rsidRPr="00E639FF" w14:paraId="18372437" w14:textId="77777777" w:rsidTr="00173921">
        <w:tc>
          <w:tcPr>
            <w:tcW w:w="2722" w:type="dxa"/>
            <w:tcBorders>
              <w:top w:val="nil"/>
              <w:bottom w:val="single" w:sz="4" w:space="0" w:color="auto"/>
              <w:right w:val="nil"/>
            </w:tcBorders>
          </w:tcPr>
          <w:p w14:paraId="5E2B792E" w14:textId="77777777" w:rsidR="001E6EEC" w:rsidRPr="00E639FF" w:rsidRDefault="001E6EEC" w:rsidP="00173921">
            <w:pPr>
              <w:pStyle w:val="a8"/>
              <w:rPr>
                <w:sz w:val="20"/>
                <w:szCs w:val="20"/>
              </w:rPr>
            </w:pPr>
            <w:r w:rsidRPr="00E639FF">
              <w:rPr>
                <w:sz w:val="20"/>
                <w:szCs w:val="20"/>
              </w:rPr>
              <w:t>Расчеты по авансам по арендной плате за пользование имуществом</w:t>
            </w:r>
          </w:p>
        </w:tc>
        <w:tc>
          <w:tcPr>
            <w:tcW w:w="2268" w:type="dxa"/>
            <w:tcBorders>
              <w:top w:val="nil"/>
              <w:left w:val="single" w:sz="4" w:space="0" w:color="auto"/>
              <w:bottom w:val="single" w:sz="4" w:space="0" w:color="auto"/>
              <w:right w:val="nil"/>
            </w:tcBorders>
          </w:tcPr>
          <w:p w14:paraId="44D4CAB4"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27131EF" w14:textId="77777777" w:rsidR="001E6EEC" w:rsidRPr="00E639FF" w:rsidRDefault="001E6EEC" w:rsidP="00173921">
            <w:pPr>
              <w:pStyle w:val="a7"/>
              <w:jc w:val="center"/>
              <w:rPr>
                <w:sz w:val="20"/>
                <w:szCs w:val="20"/>
              </w:rPr>
            </w:pPr>
            <w:r w:rsidRPr="00E639FF">
              <w:rPr>
                <w:sz w:val="20"/>
                <w:szCs w:val="20"/>
              </w:rPr>
              <w:t>244</w:t>
            </w:r>
          </w:p>
          <w:p w14:paraId="3B956FCC"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EEEB402" w14:textId="77777777" w:rsidR="001E6EEC" w:rsidRPr="00E639FF" w:rsidRDefault="003957EE" w:rsidP="00173921">
            <w:pPr>
              <w:pStyle w:val="a7"/>
              <w:jc w:val="center"/>
              <w:rPr>
                <w:sz w:val="20"/>
                <w:szCs w:val="20"/>
              </w:rPr>
            </w:pPr>
            <w:hyperlink r:id="rId15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67C94D4" w14:textId="77777777" w:rsidR="001E6EEC" w:rsidRPr="00E639FF" w:rsidRDefault="003957EE" w:rsidP="00173921">
            <w:pPr>
              <w:pStyle w:val="a7"/>
              <w:jc w:val="center"/>
              <w:rPr>
                <w:sz w:val="20"/>
                <w:szCs w:val="20"/>
              </w:rPr>
            </w:pPr>
            <w:hyperlink r:id="rId151" w:history="1">
              <w:r w:rsidR="001E6EEC" w:rsidRPr="00E639FF">
                <w:rPr>
                  <w:rStyle w:val="a5"/>
                  <w:color w:val="auto"/>
                  <w:sz w:val="20"/>
                  <w:szCs w:val="20"/>
                </w:rPr>
                <w:t>206 24</w:t>
              </w:r>
            </w:hyperlink>
          </w:p>
        </w:tc>
        <w:tc>
          <w:tcPr>
            <w:tcW w:w="1134" w:type="dxa"/>
            <w:tcBorders>
              <w:top w:val="single" w:sz="4" w:space="0" w:color="auto"/>
              <w:left w:val="single" w:sz="4" w:space="0" w:color="auto"/>
              <w:bottom w:val="single" w:sz="4" w:space="0" w:color="auto"/>
            </w:tcBorders>
          </w:tcPr>
          <w:p w14:paraId="04667CA2" w14:textId="77777777" w:rsidR="001E6EEC" w:rsidRPr="00E639FF" w:rsidRDefault="003957EE" w:rsidP="00173921">
            <w:pPr>
              <w:pStyle w:val="a7"/>
              <w:jc w:val="center"/>
              <w:rPr>
                <w:sz w:val="20"/>
                <w:szCs w:val="20"/>
              </w:rPr>
            </w:pPr>
            <w:hyperlink r:id="rId152" w:history="1">
              <w:r w:rsidR="001E6EEC" w:rsidRPr="00E639FF">
                <w:rPr>
                  <w:rStyle w:val="a5"/>
                  <w:color w:val="auto"/>
                  <w:sz w:val="20"/>
                  <w:szCs w:val="20"/>
                </w:rPr>
                <w:t>56Х</w:t>
              </w:r>
            </w:hyperlink>
          </w:p>
          <w:p w14:paraId="6AC810BD" w14:textId="77777777" w:rsidR="001E6EEC" w:rsidRPr="00E639FF" w:rsidRDefault="003957EE" w:rsidP="00173921">
            <w:pPr>
              <w:pStyle w:val="a7"/>
              <w:jc w:val="center"/>
              <w:rPr>
                <w:sz w:val="20"/>
                <w:szCs w:val="20"/>
              </w:rPr>
            </w:pPr>
            <w:hyperlink r:id="rId153" w:history="1">
              <w:r w:rsidR="001E6EEC" w:rsidRPr="00E639FF">
                <w:rPr>
                  <w:rStyle w:val="a5"/>
                  <w:color w:val="auto"/>
                  <w:sz w:val="20"/>
                  <w:szCs w:val="20"/>
                </w:rPr>
                <w:t>66Х</w:t>
              </w:r>
            </w:hyperlink>
          </w:p>
        </w:tc>
      </w:tr>
      <w:tr w:rsidR="001E6EEC" w:rsidRPr="00E639FF" w14:paraId="35D0B8E3" w14:textId="77777777" w:rsidTr="00173921">
        <w:tc>
          <w:tcPr>
            <w:tcW w:w="2722" w:type="dxa"/>
            <w:tcBorders>
              <w:top w:val="nil"/>
              <w:bottom w:val="single" w:sz="4" w:space="0" w:color="auto"/>
              <w:right w:val="nil"/>
            </w:tcBorders>
          </w:tcPr>
          <w:p w14:paraId="167507B5" w14:textId="77777777" w:rsidR="001E6EEC" w:rsidRPr="00E639FF" w:rsidRDefault="001E6EEC" w:rsidP="00173921">
            <w:pPr>
              <w:pStyle w:val="a8"/>
              <w:rPr>
                <w:sz w:val="20"/>
                <w:szCs w:val="20"/>
              </w:rPr>
            </w:pPr>
            <w:r w:rsidRPr="00E639FF">
              <w:rPr>
                <w:sz w:val="20"/>
                <w:szCs w:val="20"/>
              </w:rPr>
              <w:t>Расчеты по авансам по работам, услугам по содержанию имущества</w:t>
            </w:r>
          </w:p>
        </w:tc>
        <w:tc>
          <w:tcPr>
            <w:tcW w:w="2268" w:type="dxa"/>
            <w:tcBorders>
              <w:top w:val="nil"/>
              <w:left w:val="single" w:sz="4" w:space="0" w:color="auto"/>
              <w:bottom w:val="single" w:sz="4" w:space="0" w:color="auto"/>
              <w:right w:val="nil"/>
            </w:tcBorders>
          </w:tcPr>
          <w:p w14:paraId="22B5674C"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24489F76" w14:textId="77777777" w:rsidR="001E6EEC" w:rsidRPr="00E639FF" w:rsidRDefault="001E6EEC" w:rsidP="00173921">
            <w:pPr>
              <w:pStyle w:val="a7"/>
              <w:jc w:val="center"/>
              <w:rPr>
                <w:sz w:val="20"/>
                <w:szCs w:val="20"/>
              </w:rPr>
            </w:pPr>
            <w:r w:rsidRPr="00E639FF">
              <w:rPr>
                <w:sz w:val="20"/>
                <w:szCs w:val="20"/>
              </w:rPr>
              <w:t>244</w:t>
            </w:r>
          </w:p>
          <w:p w14:paraId="111A24F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309134A" w14:textId="77777777" w:rsidR="001E6EEC" w:rsidRPr="00E639FF" w:rsidRDefault="003957EE" w:rsidP="00173921">
            <w:pPr>
              <w:pStyle w:val="a7"/>
              <w:jc w:val="center"/>
              <w:rPr>
                <w:sz w:val="20"/>
                <w:szCs w:val="20"/>
              </w:rPr>
            </w:pPr>
            <w:hyperlink r:id="rId15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7E35C583" w14:textId="77777777" w:rsidR="001E6EEC" w:rsidRPr="00E639FF" w:rsidRDefault="003957EE" w:rsidP="00173921">
            <w:pPr>
              <w:pStyle w:val="a7"/>
              <w:jc w:val="center"/>
              <w:rPr>
                <w:sz w:val="20"/>
                <w:szCs w:val="20"/>
              </w:rPr>
            </w:pPr>
            <w:hyperlink r:id="rId155" w:history="1">
              <w:r w:rsidR="001E6EEC" w:rsidRPr="00E639FF">
                <w:rPr>
                  <w:rStyle w:val="a5"/>
                  <w:color w:val="auto"/>
                  <w:sz w:val="20"/>
                  <w:szCs w:val="20"/>
                </w:rPr>
                <w:t>206 25</w:t>
              </w:r>
            </w:hyperlink>
          </w:p>
        </w:tc>
        <w:tc>
          <w:tcPr>
            <w:tcW w:w="1134" w:type="dxa"/>
            <w:tcBorders>
              <w:top w:val="single" w:sz="4" w:space="0" w:color="auto"/>
              <w:left w:val="single" w:sz="4" w:space="0" w:color="auto"/>
              <w:bottom w:val="single" w:sz="4" w:space="0" w:color="auto"/>
            </w:tcBorders>
          </w:tcPr>
          <w:p w14:paraId="6FE7254D" w14:textId="77777777" w:rsidR="001E6EEC" w:rsidRPr="00E639FF" w:rsidRDefault="003957EE" w:rsidP="00173921">
            <w:pPr>
              <w:pStyle w:val="a7"/>
              <w:jc w:val="center"/>
              <w:rPr>
                <w:sz w:val="20"/>
                <w:szCs w:val="20"/>
              </w:rPr>
            </w:pPr>
            <w:hyperlink r:id="rId156" w:history="1">
              <w:r w:rsidR="001E6EEC" w:rsidRPr="00E639FF">
                <w:rPr>
                  <w:rStyle w:val="a5"/>
                  <w:color w:val="auto"/>
                  <w:sz w:val="20"/>
                  <w:szCs w:val="20"/>
                </w:rPr>
                <w:t>56Х</w:t>
              </w:r>
            </w:hyperlink>
          </w:p>
          <w:p w14:paraId="118EFEC6" w14:textId="77777777" w:rsidR="001E6EEC" w:rsidRPr="00E639FF" w:rsidRDefault="003957EE" w:rsidP="00173921">
            <w:pPr>
              <w:pStyle w:val="a7"/>
              <w:jc w:val="center"/>
              <w:rPr>
                <w:sz w:val="20"/>
                <w:szCs w:val="20"/>
              </w:rPr>
            </w:pPr>
            <w:hyperlink r:id="rId157" w:history="1">
              <w:r w:rsidR="001E6EEC" w:rsidRPr="00E639FF">
                <w:rPr>
                  <w:rStyle w:val="a5"/>
                  <w:color w:val="auto"/>
                  <w:sz w:val="20"/>
                  <w:szCs w:val="20"/>
                </w:rPr>
                <w:t>66Х</w:t>
              </w:r>
            </w:hyperlink>
          </w:p>
        </w:tc>
      </w:tr>
      <w:tr w:rsidR="001E6EEC" w:rsidRPr="00E639FF" w14:paraId="1A895B6F" w14:textId="77777777" w:rsidTr="00173921">
        <w:tc>
          <w:tcPr>
            <w:tcW w:w="2722" w:type="dxa"/>
            <w:tcBorders>
              <w:top w:val="nil"/>
              <w:bottom w:val="single" w:sz="4" w:space="0" w:color="auto"/>
              <w:right w:val="nil"/>
            </w:tcBorders>
          </w:tcPr>
          <w:p w14:paraId="2351B6D5" w14:textId="77777777" w:rsidR="001E6EEC" w:rsidRPr="00E639FF" w:rsidRDefault="001E6EEC" w:rsidP="00173921">
            <w:pPr>
              <w:pStyle w:val="a8"/>
              <w:rPr>
                <w:sz w:val="20"/>
                <w:szCs w:val="20"/>
              </w:rPr>
            </w:pPr>
            <w:r w:rsidRPr="00E639FF">
              <w:rPr>
                <w:sz w:val="20"/>
                <w:szCs w:val="20"/>
              </w:rPr>
              <w:t>Расчеты по авансам по прочим работам, услугам</w:t>
            </w:r>
          </w:p>
        </w:tc>
        <w:tc>
          <w:tcPr>
            <w:tcW w:w="2268" w:type="dxa"/>
            <w:tcBorders>
              <w:top w:val="nil"/>
              <w:left w:val="single" w:sz="4" w:space="0" w:color="auto"/>
              <w:bottom w:val="single" w:sz="4" w:space="0" w:color="auto"/>
              <w:right w:val="nil"/>
            </w:tcBorders>
          </w:tcPr>
          <w:p w14:paraId="10DFBF1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72B32B59" w14:textId="77777777" w:rsidR="001E6EEC" w:rsidRPr="00E639FF" w:rsidRDefault="001E6EEC" w:rsidP="00173921">
            <w:pPr>
              <w:pStyle w:val="a7"/>
              <w:jc w:val="center"/>
              <w:rPr>
                <w:sz w:val="20"/>
                <w:szCs w:val="20"/>
              </w:rPr>
            </w:pPr>
            <w:r w:rsidRPr="00E639FF">
              <w:rPr>
                <w:sz w:val="20"/>
                <w:szCs w:val="20"/>
              </w:rPr>
              <w:t>244</w:t>
            </w:r>
          </w:p>
          <w:p w14:paraId="5E92EC8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45896A09" w14:textId="77777777" w:rsidR="001E6EEC" w:rsidRPr="00E639FF" w:rsidRDefault="003957EE" w:rsidP="00173921">
            <w:pPr>
              <w:pStyle w:val="a7"/>
              <w:jc w:val="center"/>
              <w:rPr>
                <w:sz w:val="20"/>
                <w:szCs w:val="20"/>
              </w:rPr>
            </w:pPr>
            <w:hyperlink r:id="rId15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3B5B76E" w14:textId="77777777" w:rsidR="001E6EEC" w:rsidRPr="00E639FF" w:rsidRDefault="003957EE" w:rsidP="00173921">
            <w:pPr>
              <w:pStyle w:val="a7"/>
              <w:jc w:val="center"/>
              <w:rPr>
                <w:sz w:val="20"/>
                <w:szCs w:val="20"/>
              </w:rPr>
            </w:pPr>
            <w:hyperlink r:id="rId159" w:history="1">
              <w:r w:rsidR="001E6EEC" w:rsidRPr="00E639FF">
                <w:rPr>
                  <w:rStyle w:val="a5"/>
                  <w:color w:val="auto"/>
                  <w:sz w:val="20"/>
                  <w:szCs w:val="20"/>
                </w:rPr>
                <w:t>206 26</w:t>
              </w:r>
            </w:hyperlink>
          </w:p>
        </w:tc>
        <w:tc>
          <w:tcPr>
            <w:tcW w:w="1134" w:type="dxa"/>
            <w:tcBorders>
              <w:top w:val="single" w:sz="4" w:space="0" w:color="auto"/>
              <w:left w:val="single" w:sz="4" w:space="0" w:color="auto"/>
              <w:bottom w:val="single" w:sz="4" w:space="0" w:color="auto"/>
            </w:tcBorders>
          </w:tcPr>
          <w:p w14:paraId="2D4AE0D6" w14:textId="77777777" w:rsidR="001E6EEC" w:rsidRPr="00E639FF" w:rsidRDefault="003957EE" w:rsidP="00173921">
            <w:pPr>
              <w:pStyle w:val="a7"/>
              <w:jc w:val="center"/>
              <w:rPr>
                <w:sz w:val="20"/>
                <w:szCs w:val="20"/>
              </w:rPr>
            </w:pPr>
            <w:hyperlink r:id="rId160" w:history="1">
              <w:r w:rsidR="001E6EEC" w:rsidRPr="00E639FF">
                <w:rPr>
                  <w:rStyle w:val="a5"/>
                  <w:color w:val="auto"/>
                  <w:sz w:val="20"/>
                  <w:szCs w:val="20"/>
                </w:rPr>
                <w:t>56Х</w:t>
              </w:r>
            </w:hyperlink>
          </w:p>
          <w:p w14:paraId="2CA03E78" w14:textId="77777777" w:rsidR="001E6EEC" w:rsidRPr="00E639FF" w:rsidRDefault="003957EE" w:rsidP="00173921">
            <w:pPr>
              <w:pStyle w:val="a7"/>
              <w:jc w:val="center"/>
              <w:rPr>
                <w:sz w:val="20"/>
                <w:szCs w:val="20"/>
              </w:rPr>
            </w:pPr>
            <w:hyperlink r:id="rId161" w:history="1">
              <w:r w:rsidR="001E6EEC" w:rsidRPr="00E639FF">
                <w:rPr>
                  <w:rStyle w:val="a5"/>
                  <w:color w:val="auto"/>
                  <w:sz w:val="20"/>
                  <w:szCs w:val="20"/>
                </w:rPr>
                <w:t>66Х</w:t>
              </w:r>
            </w:hyperlink>
          </w:p>
        </w:tc>
      </w:tr>
      <w:tr w:rsidR="001E6EEC" w:rsidRPr="00E639FF" w14:paraId="697EE1DF" w14:textId="77777777" w:rsidTr="00173921">
        <w:tc>
          <w:tcPr>
            <w:tcW w:w="2722" w:type="dxa"/>
            <w:tcBorders>
              <w:top w:val="nil"/>
              <w:bottom w:val="single" w:sz="4" w:space="0" w:color="auto"/>
              <w:right w:val="nil"/>
            </w:tcBorders>
          </w:tcPr>
          <w:p w14:paraId="22858300" w14:textId="77777777" w:rsidR="001E6EEC" w:rsidRPr="00E639FF" w:rsidRDefault="001E6EEC" w:rsidP="00173921">
            <w:pPr>
              <w:pStyle w:val="a8"/>
              <w:rPr>
                <w:sz w:val="20"/>
                <w:szCs w:val="20"/>
              </w:rPr>
            </w:pPr>
            <w:r w:rsidRPr="00E639FF">
              <w:rPr>
                <w:sz w:val="20"/>
                <w:szCs w:val="20"/>
              </w:rPr>
              <w:t>Расчеты по авансам по страхованию</w:t>
            </w:r>
          </w:p>
        </w:tc>
        <w:tc>
          <w:tcPr>
            <w:tcW w:w="2268" w:type="dxa"/>
            <w:tcBorders>
              <w:top w:val="nil"/>
              <w:left w:val="single" w:sz="4" w:space="0" w:color="auto"/>
              <w:bottom w:val="single" w:sz="4" w:space="0" w:color="auto"/>
              <w:right w:val="nil"/>
            </w:tcBorders>
          </w:tcPr>
          <w:p w14:paraId="76FF4A06"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AC7BCC5" w14:textId="77777777" w:rsidR="001E6EEC" w:rsidRPr="00E639FF" w:rsidRDefault="001E6EEC" w:rsidP="00173921">
            <w:pPr>
              <w:pStyle w:val="a7"/>
              <w:jc w:val="center"/>
              <w:rPr>
                <w:sz w:val="20"/>
                <w:szCs w:val="20"/>
              </w:rPr>
            </w:pPr>
            <w:r w:rsidRPr="00E639FF">
              <w:rPr>
                <w:sz w:val="20"/>
                <w:szCs w:val="20"/>
                <w:highlight w:val="white"/>
              </w:rPr>
              <w:t>244</w:t>
            </w:r>
          </w:p>
          <w:p w14:paraId="1BA19D5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21D1EC5" w14:textId="77777777" w:rsidR="001E6EEC" w:rsidRPr="00E639FF" w:rsidRDefault="003957EE" w:rsidP="00173921">
            <w:pPr>
              <w:pStyle w:val="a7"/>
              <w:jc w:val="center"/>
              <w:rPr>
                <w:sz w:val="20"/>
                <w:szCs w:val="20"/>
              </w:rPr>
            </w:pPr>
            <w:hyperlink r:id="rId16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322616" w14:textId="77777777" w:rsidR="001E6EEC" w:rsidRPr="00E639FF" w:rsidRDefault="003957EE" w:rsidP="00173921">
            <w:pPr>
              <w:pStyle w:val="a7"/>
              <w:jc w:val="center"/>
              <w:rPr>
                <w:sz w:val="20"/>
                <w:szCs w:val="20"/>
              </w:rPr>
            </w:pPr>
            <w:hyperlink r:id="rId163" w:history="1">
              <w:r w:rsidR="001E6EEC" w:rsidRPr="00E639FF">
                <w:rPr>
                  <w:rStyle w:val="a5"/>
                  <w:color w:val="auto"/>
                  <w:sz w:val="20"/>
                  <w:szCs w:val="20"/>
                </w:rPr>
                <w:t>206 27</w:t>
              </w:r>
            </w:hyperlink>
          </w:p>
        </w:tc>
        <w:tc>
          <w:tcPr>
            <w:tcW w:w="1134" w:type="dxa"/>
            <w:tcBorders>
              <w:top w:val="single" w:sz="4" w:space="0" w:color="auto"/>
              <w:left w:val="single" w:sz="4" w:space="0" w:color="auto"/>
              <w:bottom w:val="single" w:sz="4" w:space="0" w:color="auto"/>
            </w:tcBorders>
          </w:tcPr>
          <w:p w14:paraId="68EBEE82" w14:textId="77777777" w:rsidR="001E6EEC" w:rsidRPr="00E639FF" w:rsidRDefault="003957EE" w:rsidP="00173921">
            <w:pPr>
              <w:pStyle w:val="a7"/>
              <w:jc w:val="center"/>
              <w:rPr>
                <w:sz w:val="20"/>
                <w:szCs w:val="20"/>
              </w:rPr>
            </w:pPr>
            <w:hyperlink r:id="rId164" w:history="1">
              <w:r w:rsidR="001E6EEC" w:rsidRPr="00E639FF">
                <w:rPr>
                  <w:rStyle w:val="a5"/>
                  <w:color w:val="auto"/>
                  <w:sz w:val="20"/>
                  <w:szCs w:val="20"/>
                </w:rPr>
                <w:t>565</w:t>
              </w:r>
            </w:hyperlink>
          </w:p>
          <w:p w14:paraId="3E29ED3C" w14:textId="77777777" w:rsidR="001E6EEC" w:rsidRPr="00E639FF" w:rsidRDefault="003957EE" w:rsidP="00173921">
            <w:pPr>
              <w:pStyle w:val="a7"/>
              <w:jc w:val="center"/>
              <w:rPr>
                <w:sz w:val="20"/>
                <w:szCs w:val="20"/>
              </w:rPr>
            </w:pPr>
            <w:hyperlink r:id="rId165" w:history="1">
              <w:r w:rsidR="001E6EEC" w:rsidRPr="00E639FF">
                <w:rPr>
                  <w:rStyle w:val="a5"/>
                  <w:color w:val="auto"/>
                  <w:sz w:val="20"/>
                  <w:szCs w:val="20"/>
                </w:rPr>
                <w:t>665</w:t>
              </w:r>
            </w:hyperlink>
          </w:p>
        </w:tc>
      </w:tr>
      <w:tr w:rsidR="001E6EEC" w:rsidRPr="00E639FF" w14:paraId="76E1DABF" w14:textId="77777777" w:rsidTr="00173921">
        <w:tc>
          <w:tcPr>
            <w:tcW w:w="2722" w:type="dxa"/>
            <w:tcBorders>
              <w:top w:val="nil"/>
              <w:bottom w:val="single" w:sz="4" w:space="0" w:color="auto"/>
              <w:right w:val="nil"/>
            </w:tcBorders>
          </w:tcPr>
          <w:p w14:paraId="43AC285D" w14:textId="77777777" w:rsidR="001E6EEC" w:rsidRPr="00E639FF" w:rsidRDefault="001E6EEC" w:rsidP="00173921">
            <w:pPr>
              <w:pStyle w:val="a8"/>
              <w:rPr>
                <w:sz w:val="20"/>
                <w:szCs w:val="20"/>
              </w:rPr>
            </w:pPr>
            <w:r w:rsidRPr="00E639FF">
              <w:rPr>
                <w:sz w:val="20"/>
                <w:szCs w:val="20"/>
              </w:rPr>
              <w:t>Расчеты по авансам по услугам, работам для целей капитальных вложений</w:t>
            </w:r>
          </w:p>
        </w:tc>
        <w:tc>
          <w:tcPr>
            <w:tcW w:w="2268" w:type="dxa"/>
            <w:tcBorders>
              <w:top w:val="nil"/>
              <w:left w:val="single" w:sz="4" w:space="0" w:color="auto"/>
              <w:bottom w:val="single" w:sz="4" w:space="0" w:color="auto"/>
              <w:right w:val="nil"/>
            </w:tcBorders>
          </w:tcPr>
          <w:p w14:paraId="3E955765"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02468ED8" w14:textId="77777777" w:rsidR="001E6EEC" w:rsidRPr="00E639FF" w:rsidRDefault="001E6EEC" w:rsidP="00173921">
            <w:pPr>
              <w:pStyle w:val="a7"/>
              <w:jc w:val="center"/>
              <w:rPr>
                <w:sz w:val="20"/>
                <w:szCs w:val="20"/>
              </w:rPr>
            </w:pPr>
            <w:r w:rsidRPr="00E639FF">
              <w:rPr>
                <w:sz w:val="20"/>
                <w:szCs w:val="20"/>
              </w:rPr>
              <w:t>244</w:t>
            </w:r>
          </w:p>
          <w:p w14:paraId="67E29D14"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7BB0F356" w14:textId="77777777" w:rsidR="001E6EEC" w:rsidRPr="00E639FF" w:rsidRDefault="003957EE" w:rsidP="00173921">
            <w:pPr>
              <w:pStyle w:val="a7"/>
              <w:jc w:val="center"/>
              <w:rPr>
                <w:sz w:val="20"/>
                <w:szCs w:val="20"/>
              </w:rPr>
            </w:pPr>
            <w:hyperlink r:id="rId16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E7430BD" w14:textId="77777777" w:rsidR="001E6EEC" w:rsidRPr="00E639FF" w:rsidRDefault="003957EE" w:rsidP="00173921">
            <w:pPr>
              <w:pStyle w:val="a7"/>
              <w:jc w:val="center"/>
              <w:rPr>
                <w:sz w:val="20"/>
                <w:szCs w:val="20"/>
              </w:rPr>
            </w:pPr>
            <w:hyperlink r:id="rId167" w:history="1">
              <w:r w:rsidR="001E6EEC" w:rsidRPr="00E639FF">
                <w:rPr>
                  <w:rStyle w:val="a5"/>
                  <w:color w:val="auto"/>
                  <w:sz w:val="20"/>
                  <w:szCs w:val="20"/>
                </w:rPr>
                <w:t>206 28</w:t>
              </w:r>
            </w:hyperlink>
          </w:p>
        </w:tc>
        <w:tc>
          <w:tcPr>
            <w:tcW w:w="1134" w:type="dxa"/>
            <w:tcBorders>
              <w:top w:val="single" w:sz="4" w:space="0" w:color="auto"/>
              <w:left w:val="single" w:sz="4" w:space="0" w:color="auto"/>
              <w:bottom w:val="single" w:sz="4" w:space="0" w:color="auto"/>
            </w:tcBorders>
          </w:tcPr>
          <w:p w14:paraId="5A7E9E4C" w14:textId="77777777" w:rsidR="001E6EEC" w:rsidRPr="00E639FF" w:rsidRDefault="003957EE" w:rsidP="00173921">
            <w:pPr>
              <w:pStyle w:val="a7"/>
              <w:jc w:val="center"/>
              <w:rPr>
                <w:sz w:val="20"/>
                <w:szCs w:val="20"/>
              </w:rPr>
            </w:pPr>
            <w:hyperlink r:id="rId168" w:history="1">
              <w:r w:rsidR="001E6EEC" w:rsidRPr="00E639FF">
                <w:rPr>
                  <w:rStyle w:val="a5"/>
                  <w:color w:val="auto"/>
                  <w:sz w:val="20"/>
                  <w:szCs w:val="20"/>
                </w:rPr>
                <w:t>56Х</w:t>
              </w:r>
            </w:hyperlink>
          </w:p>
          <w:p w14:paraId="468BA911" w14:textId="77777777" w:rsidR="001E6EEC" w:rsidRPr="00E639FF" w:rsidRDefault="003957EE" w:rsidP="00173921">
            <w:pPr>
              <w:pStyle w:val="a7"/>
              <w:jc w:val="center"/>
              <w:rPr>
                <w:sz w:val="20"/>
                <w:szCs w:val="20"/>
              </w:rPr>
            </w:pPr>
            <w:hyperlink r:id="rId169" w:history="1">
              <w:r w:rsidR="001E6EEC" w:rsidRPr="00E639FF">
                <w:rPr>
                  <w:rStyle w:val="a5"/>
                  <w:color w:val="auto"/>
                  <w:sz w:val="20"/>
                  <w:szCs w:val="20"/>
                </w:rPr>
                <w:t>66Х</w:t>
              </w:r>
            </w:hyperlink>
          </w:p>
        </w:tc>
      </w:tr>
      <w:tr w:rsidR="001E6EEC" w:rsidRPr="00E639FF" w14:paraId="00F7EA97" w14:textId="77777777" w:rsidTr="00173921">
        <w:tc>
          <w:tcPr>
            <w:tcW w:w="2722" w:type="dxa"/>
            <w:tcBorders>
              <w:top w:val="nil"/>
              <w:bottom w:val="single" w:sz="4" w:space="0" w:color="auto"/>
              <w:right w:val="nil"/>
            </w:tcBorders>
          </w:tcPr>
          <w:p w14:paraId="5191CEF7" w14:textId="77777777" w:rsidR="001E6EEC" w:rsidRPr="00E639FF" w:rsidRDefault="001E6EEC" w:rsidP="00173921">
            <w:pPr>
              <w:pStyle w:val="a8"/>
              <w:rPr>
                <w:sz w:val="20"/>
                <w:szCs w:val="20"/>
              </w:rPr>
            </w:pPr>
          </w:p>
        </w:tc>
        <w:tc>
          <w:tcPr>
            <w:tcW w:w="2268" w:type="dxa"/>
            <w:tcBorders>
              <w:top w:val="nil"/>
              <w:left w:val="single" w:sz="4" w:space="0" w:color="auto"/>
              <w:bottom w:val="single" w:sz="4" w:space="0" w:color="auto"/>
              <w:right w:val="nil"/>
            </w:tcBorders>
          </w:tcPr>
          <w:p w14:paraId="61BDC40D" w14:textId="77777777" w:rsidR="001E6EEC" w:rsidRPr="00E639FF" w:rsidRDefault="001E6EEC" w:rsidP="00173921">
            <w:pPr>
              <w:pStyle w:val="a7"/>
              <w:jc w:val="center"/>
              <w:rPr>
                <w:sz w:val="20"/>
                <w:szCs w:val="20"/>
              </w:rPr>
            </w:pPr>
          </w:p>
        </w:tc>
        <w:tc>
          <w:tcPr>
            <w:tcW w:w="1560" w:type="dxa"/>
            <w:tcBorders>
              <w:top w:val="nil"/>
              <w:left w:val="single" w:sz="4" w:space="0" w:color="auto"/>
              <w:bottom w:val="single" w:sz="4" w:space="0" w:color="auto"/>
              <w:right w:val="nil"/>
            </w:tcBorders>
          </w:tcPr>
          <w:p w14:paraId="48171D4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9CA547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2216BA10" w14:textId="77777777" w:rsidR="001E6EEC" w:rsidRPr="00E639FF" w:rsidRDefault="001E6EEC" w:rsidP="00173921">
            <w:pPr>
              <w:pStyle w:val="a7"/>
              <w:jc w:val="center"/>
              <w:rPr>
                <w:sz w:val="20"/>
                <w:szCs w:val="20"/>
              </w:rPr>
            </w:pPr>
          </w:p>
        </w:tc>
        <w:tc>
          <w:tcPr>
            <w:tcW w:w="1134" w:type="dxa"/>
            <w:tcBorders>
              <w:top w:val="single" w:sz="4" w:space="0" w:color="auto"/>
              <w:left w:val="single" w:sz="4" w:space="0" w:color="auto"/>
              <w:bottom w:val="single" w:sz="4" w:space="0" w:color="auto"/>
            </w:tcBorders>
          </w:tcPr>
          <w:p w14:paraId="5CECBC12" w14:textId="77777777" w:rsidR="001E6EEC" w:rsidRPr="00E639FF" w:rsidRDefault="001E6EEC" w:rsidP="00173921">
            <w:pPr>
              <w:pStyle w:val="a7"/>
              <w:jc w:val="center"/>
              <w:rPr>
                <w:sz w:val="20"/>
                <w:szCs w:val="20"/>
              </w:rPr>
            </w:pPr>
          </w:p>
        </w:tc>
      </w:tr>
      <w:tr w:rsidR="001E6EEC" w:rsidRPr="00E639FF" w14:paraId="278959BE" w14:textId="77777777" w:rsidTr="00173921">
        <w:tc>
          <w:tcPr>
            <w:tcW w:w="2722" w:type="dxa"/>
            <w:tcBorders>
              <w:top w:val="nil"/>
              <w:bottom w:val="single" w:sz="4" w:space="0" w:color="auto"/>
              <w:right w:val="nil"/>
            </w:tcBorders>
          </w:tcPr>
          <w:p w14:paraId="41EF537C" w14:textId="77777777" w:rsidR="001E6EEC" w:rsidRPr="00E639FF" w:rsidRDefault="001E6EEC" w:rsidP="00173921">
            <w:pPr>
              <w:pStyle w:val="a8"/>
              <w:rPr>
                <w:sz w:val="20"/>
                <w:szCs w:val="20"/>
              </w:rPr>
            </w:pPr>
            <w:r w:rsidRPr="00E639FF">
              <w:rPr>
                <w:rStyle w:val="a4"/>
                <w:bCs/>
                <w:sz w:val="20"/>
                <w:szCs w:val="20"/>
              </w:rPr>
              <w:t>Расчеты по авансам по поступлению нефинансовых активов</w:t>
            </w:r>
          </w:p>
        </w:tc>
        <w:tc>
          <w:tcPr>
            <w:tcW w:w="3828" w:type="dxa"/>
            <w:gridSpan w:val="2"/>
            <w:tcBorders>
              <w:top w:val="nil"/>
              <w:left w:val="single" w:sz="4" w:space="0" w:color="auto"/>
              <w:bottom w:val="single" w:sz="4" w:space="0" w:color="auto"/>
              <w:right w:val="nil"/>
            </w:tcBorders>
          </w:tcPr>
          <w:p w14:paraId="15629178"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1736A3C"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3BF37C5" w14:textId="77777777" w:rsidR="001E6EEC" w:rsidRPr="00E639FF" w:rsidRDefault="003957EE" w:rsidP="00173921">
            <w:pPr>
              <w:pStyle w:val="a7"/>
              <w:jc w:val="center"/>
              <w:rPr>
                <w:sz w:val="20"/>
                <w:szCs w:val="20"/>
              </w:rPr>
            </w:pPr>
            <w:hyperlink r:id="rId170" w:history="1">
              <w:r w:rsidR="001E6EEC" w:rsidRPr="00E639FF">
                <w:rPr>
                  <w:rStyle w:val="a5"/>
                  <w:color w:val="auto"/>
                  <w:sz w:val="20"/>
                  <w:szCs w:val="20"/>
                </w:rPr>
                <w:t>206 30</w:t>
              </w:r>
            </w:hyperlink>
          </w:p>
        </w:tc>
        <w:tc>
          <w:tcPr>
            <w:tcW w:w="1134" w:type="dxa"/>
            <w:tcBorders>
              <w:top w:val="single" w:sz="4" w:space="0" w:color="auto"/>
              <w:left w:val="single" w:sz="4" w:space="0" w:color="auto"/>
              <w:bottom w:val="single" w:sz="4" w:space="0" w:color="auto"/>
            </w:tcBorders>
          </w:tcPr>
          <w:p w14:paraId="19CB4E59" w14:textId="77777777" w:rsidR="001E6EEC" w:rsidRPr="00E639FF" w:rsidRDefault="001E6EEC" w:rsidP="00173921">
            <w:pPr>
              <w:pStyle w:val="a7"/>
              <w:rPr>
                <w:sz w:val="20"/>
                <w:szCs w:val="20"/>
              </w:rPr>
            </w:pPr>
          </w:p>
        </w:tc>
      </w:tr>
      <w:tr w:rsidR="001E6EEC" w:rsidRPr="00E639FF" w14:paraId="0D149527" w14:textId="77777777" w:rsidTr="00173921">
        <w:tc>
          <w:tcPr>
            <w:tcW w:w="2722" w:type="dxa"/>
            <w:tcBorders>
              <w:top w:val="nil"/>
              <w:bottom w:val="single" w:sz="4" w:space="0" w:color="auto"/>
              <w:right w:val="nil"/>
            </w:tcBorders>
          </w:tcPr>
          <w:p w14:paraId="5B448458" w14:textId="77777777" w:rsidR="001E6EEC" w:rsidRPr="00E639FF" w:rsidRDefault="001E6EEC" w:rsidP="00173921">
            <w:pPr>
              <w:pStyle w:val="a8"/>
              <w:rPr>
                <w:sz w:val="20"/>
                <w:szCs w:val="20"/>
              </w:rPr>
            </w:pPr>
            <w:r w:rsidRPr="00E639FF">
              <w:rPr>
                <w:sz w:val="20"/>
                <w:szCs w:val="20"/>
              </w:rPr>
              <w:t>Расчеты по авансам по приобретению основных средств</w:t>
            </w:r>
          </w:p>
        </w:tc>
        <w:tc>
          <w:tcPr>
            <w:tcW w:w="2268" w:type="dxa"/>
            <w:tcBorders>
              <w:top w:val="nil"/>
              <w:left w:val="single" w:sz="4" w:space="0" w:color="auto"/>
              <w:bottom w:val="single" w:sz="4" w:space="0" w:color="auto"/>
              <w:right w:val="nil"/>
            </w:tcBorders>
          </w:tcPr>
          <w:p w14:paraId="6E961841"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0F2D7239" w14:textId="77777777" w:rsidR="001E6EEC" w:rsidRPr="00E639FF" w:rsidRDefault="001E6EEC" w:rsidP="00173921">
            <w:pPr>
              <w:pStyle w:val="a7"/>
              <w:jc w:val="center"/>
              <w:rPr>
                <w:sz w:val="20"/>
                <w:szCs w:val="20"/>
              </w:rPr>
            </w:pPr>
            <w:r w:rsidRPr="00E639FF">
              <w:rPr>
                <w:sz w:val="20"/>
                <w:szCs w:val="20"/>
              </w:rPr>
              <w:t>244</w:t>
            </w:r>
          </w:p>
          <w:p w14:paraId="5D83AAE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F3F6018" w14:textId="77777777" w:rsidR="001E6EEC" w:rsidRPr="00E639FF" w:rsidRDefault="003957EE" w:rsidP="00173921">
            <w:pPr>
              <w:pStyle w:val="a7"/>
              <w:jc w:val="center"/>
              <w:rPr>
                <w:sz w:val="20"/>
                <w:szCs w:val="20"/>
              </w:rPr>
            </w:pPr>
            <w:hyperlink r:id="rId171"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D5630D7" w14:textId="77777777" w:rsidR="001E6EEC" w:rsidRPr="00E639FF" w:rsidRDefault="003957EE" w:rsidP="00173921">
            <w:pPr>
              <w:pStyle w:val="a7"/>
              <w:jc w:val="center"/>
              <w:rPr>
                <w:sz w:val="20"/>
                <w:szCs w:val="20"/>
              </w:rPr>
            </w:pPr>
            <w:hyperlink r:id="rId172" w:history="1">
              <w:r w:rsidR="001E6EEC" w:rsidRPr="00E639FF">
                <w:rPr>
                  <w:rStyle w:val="a5"/>
                  <w:color w:val="auto"/>
                  <w:sz w:val="20"/>
                  <w:szCs w:val="20"/>
                </w:rPr>
                <w:t>206 31</w:t>
              </w:r>
            </w:hyperlink>
          </w:p>
        </w:tc>
        <w:tc>
          <w:tcPr>
            <w:tcW w:w="1134" w:type="dxa"/>
            <w:tcBorders>
              <w:top w:val="single" w:sz="4" w:space="0" w:color="auto"/>
              <w:left w:val="single" w:sz="4" w:space="0" w:color="auto"/>
              <w:bottom w:val="single" w:sz="4" w:space="0" w:color="auto"/>
            </w:tcBorders>
          </w:tcPr>
          <w:p w14:paraId="4E9C83D1" w14:textId="77777777" w:rsidR="001E6EEC" w:rsidRPr="00E639FF" w:rsidRDefault="003957EE" w:rsidP="00173921">
            <w:pPr>
              <w:pStyle w:val="a7"/>
              <w:jc w:val="center"/>
              <w:rPr>
                <w:sz w:val="20"/>
                <w:szCs w:val="20"/>
              </w:rPr>
            </w:pPr>
            <w:hyperlink r:id="rId173" w:history="1">
              <w:r w:rsidR="001E6EEC" w:rsidRPr="00E639FF">
                <w:rPr>
                  <w:rStyle w:val="a5"/>
                  <w:color w:val="auto"/>
                  <w:sz w:val="20"/>
                  <w:szCs w:val="20"/>
                </w:rPr>
                <w:t>56Х</w:t>
              </w:r>
            </w:hyperlink>
          </w:p>
          <w:p w14:paraId="6579CF5A" w14:textId="77777777" w:rsidR="001E6EEC" w:rsidRPr="00E639FF" w:rsidRDefault="003957EE" w:rsidP="00173921">
            <w:pPr>
              <w:pStyle w:val="a7"/>
              <w:jc w:val="center"/>
              <w:rPr>
                <w:sz w:val="20"/>
                <w:szCs w:val="20"/>
              </w:rPr>
            </w:pPr>
            <w:hyperlink r:id="rId174" w:history="1">
              <w:r w:rsidR="001E6EEC" w:rsidRPr="00E639FF">
                <w:rPr>
                  <w:rStyle w:val="a5"/>
                  <w:color w:val="auto"/>
                  <w:sz w:val="20"/>
                  <w:szCs w:val="20"/>
                </w:rPr>
                <w:t>66Х</w:t>
              </w:r>
            </w:hyperlink>
          </w:p>
        </w:tc>
      </w:tr>
      <w:tr w:rsidR="001E6EEC" w:rsidRPr="00E639FF" w14:paraId="0986A26A" w14:textId="77777777" w:rsidTr="00173921">
        <w:tc>
          <w:tcPr>
            <w:tcW w:w="2722" w:type="dxa"/>
            <w:tcBorders>
              <w:top w:val="nil"/>
              <w:bottom w:val="single" w:sz="4" w:space="0" w:color="auto"/>
              <w:right w:val="nil"/>
            </w:tcBorders>
          </w:tcPr>
          <w:p w14:paraId="69AAAA65" w14:textId="77777777" w:rsidR="001E6EEC" w:rsidRPr="00E639FF" w:rsidRDefault="001E6EEC" w:rsidP="00173921">
            <w:pPr>
              <w:pStyle w:val="a8"/>
              <w:rPr>
                <w:sz w:val="20"/>
                <w:szCs w:val="20"/>
              </w:rPr>
            </w:pPr>
            <w:r w:rsidRPr="00E639FF">
              <w:rPr>
                <w:sz w:val="20"/>
                <w:szCs w:val="20"/>
              </w:rPr>
              <w:t>Расчеты по авансам по приобретению нематериальных активов</w:t>
            </w:r>
          </w:p>
        </w:tc>
        <w:tc>
          <w:tcPr>
            <w:tcW w:w="2268" w:type="dxa"/>
            <w:tcBorders>
              <w:top w:val="nil"/>
              <w:left w:val="single" w:sz="4" w:space="0" w:color="auto"/>
              <w:bottom w:val="single" w:sz="4" w:space="0" w:color="auto"/>
              <w:right w:val="nil"/>
            </w:tcBorders>
          </w:tcPr>
          <w:p w14:paraId="5357CB7E"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A2682B4" w14:textId="77777777" w:rsidR="001E6EEC" w:rsidRPr="00E639FF" w:rsidRDefault="001E6EEC" w:rsidP="00173921">
            <w:pPr>
              <w:pStyle w:val="a7"/>
              <w:jc w:val="center"/>
              <w:rPr>
                <w:sz w:val="20"/>
                <w:szCs w:val="20"/>
              </w:rPr>
            </w:pPr>
            <w:r w:rsidRPr="00E639FF">
              <w:rPr>
                <w:sz w:val="20"/>
                <w:szCs w:val="20"/>
                <w:lang w:val="en-US"/>
              </w:rPr>
              <w:t>2</w:t>
            </w:r>
            <w:r w:rsidRPr="00E639FF">
              <w:rPr>
                <w:sz w:val="20"/>
                <w:szCs w:val="20"/>
              </w:rPr>
              <w:t>44</w:t>
            </w:r>
          </w:p>
          <w:p w14:paraId="62711CB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8686756" w14:textId="77777777" w:rsidR="001E6EEC" w:rsidRPr="00E639FF" w:rsidRDefault="003957EE" w:rsidP="00173921">
            <w:pPr>
              <w:pStyle w:val="a7"/>
              <w:jc w:val="center"/>
              <w:rPr>
                <w:sz w:val="20"/>
                <w:szCs w:val="20"/>
              </w:rPr>
            </w:pPr>
            <w:hyperlink r:id="rId175"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8511E91" w14:textId="77777777" w:rsidR="001E6EEC" w:rsidRPr="00E639FF" w:rsidRDefault="003957EE" w:rsidP="00173921">
            <w:pPr>
              <w:pStyle w:val="a7"/>
              <w:jc w:val="center"/>
              <w:rPr>
                <w:sz w:val="20"/>
                <w:szCs w:val="20"/>
              </w:rPr>
            </w:pPr>
            <w:hyperlink r:id="rId176" w:history="1">
              <w:r w:rsidR="001E6EEC" w:rsidRPr="00E639FF">
                <w:rPr>
                  <w:rStyle w:val="a5"/>
                  <w:color w:val="auto"/>
                  <w:sz w:val="20"/>
                  <w:szCs w:val="20"/>
                </w:rPr>
                <w:t>206 32</w:t>
              </w:r>
            </w:hyperlink>
          </w:p>
        </w:tc>
        <w:tc>
          <w:tcPr>
            <w:tcW w:w="1134" w:type="dxa"/>
            <w:tcBorders>
              <w:top w:val="single" w:sz="4" w:space="0" w:color="auto"/>
              <w:left w:val="single" w:sz="4" w:space="0" w:color="auto"/>
              <w:bottom w:val="single" w:sz="4" w:space="0" w:color="auto"/>
            </w:tcBorders>
          </w:tcPr>
          <w:p w14:paraId="6B0E6FB9" w14:textId="77777777" w:rsidR="001E6EEC" w:rsidRPr="00E639FF" w:rsidRDefault="003957EE" w:rsidP="00173921">
            <w:pPr>
              <w:pStyle w:val="a7"/>
              <w:jc w:val="center"/>
              <w:rPr>
                <w:sz w:val="20"/>
                <w:szCs w:val="20"/>
              </w:rPr>
            </w:pPr>
            <w:hyperlink r:id="rId177" w:history="1">
              <w:r w:rsidR="001E6EEC" w:rsidRPr="00E639FF">
                <w:rPr>
                  <w:rStyle w:val="a5"/>
                  <w:color w:val="auto"/>
                  <w:sz w:val="20"/>
                  <w:szCs w:val="20"/>
                </w:rPr>
                <w:t>56Х</w:t>
              </w:r>
            </w:hyperlink>
          </w:p>
          <w:p w14:paraId="23E0FE40" w14:textId="77777777" w:rsidR="001E6EEC" w:rsidRPr="00E639FF" w:rsidRDefault="003957EE" w:rsidP="00173921">
            <w:pPr>
              <w:pStyle w:val="a7"/>
              <w:jc w:val="center"/>
              <w:rPr>
                <w:sz w:val="20"/>
                <w:szCs w:val="20"/>
              </w:rPr>
            </w:pPr>
            <w:hyperlink r:id="rId178" w:history="1">
              <w:r w:rsidR="001E6EEC" w:rsidRPr="00E639FF">
                <w:rPr>
                  <w:rStyle w:val="a5"/>
                  <w:color w:val="auto"/>
                  <w:sz w:val="20"/>
                  <w:szCs w:val="20"/>
                </w:rPr>
                <w:t>66Х</w:t>
              </w:r>
            </w:hyperlink>
          </w:p>
        </w:tc>
      </w:tr>
      <w:tr w:rsidR="001E6EEC" w:rsidRPr="00E639FF" w14:paraId="76DFEFB1" w14:textId="77777777" w:rsidTr="00173921">
        <w:tc>
          <w:tcPr>
            <w:tcW w:w="2722" w:type="dxa"/>
            <w:tcBorders>
              <w:top w:val="nil"/>
              <w:bottom w:val="single" w:sz="4" w:space="0" w:color="auto"/>
              <w:right w:val="nil"/>
            </w:tcBorders>
          </w:tcPr>
          <w:p w14:paraId="0D1162BA" w14:textId="77777777" w:rsidR="001E6EEC" w:rsidRPr="00E639FF" w:rsidRDefault="001E6EEC" w:rsidP="00173921">
            <w:pPr>
              <w:pStyle w:val="a8"/>
              <w:rPr>
                <w:sz w:val="20"/>
                <w:szCs w:val="20"/>
              </w:rPr>
            </w:pPr>
            <w:r w:rsidRPr="00E639FF">
              <w:rPr>
                <w:sz w:val="20"/>
                <w:szCs w:val="20"/>
              </w:rPr>
              <w:t>Расчеты по авансам по приобретению материальных запасов</w:t>
            </w:r>
          </w:p>
        </w:tc>
        <w:tc>
          <w:tcPr>
            <w:tcW w:w="2268" w:type="dxa"/>
            <w:tcBorders>
              <w:top w:val="nil"/>
              <w:left w:val="single" w:sz="4" w:space="0" w:color="auto"/>
              <w:bottom w:val="single" w:sz="4" w:space="0" w:color="auto"/>
              <w:right w:val="nil"/>
            </w:tcBorders>
          </w:tcPr>
          <w:p w14:paraId="6F051F1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2874F16" w14:textId="77777777" w:rsidR="001E6EEC" w:rsidRPr="00E639FF" w:rsidRDefault="001E6EEC" w:rsidP="00173921">
            <w:pPr>
              <w:pStyle w:val="a7"/>
              <w:jc w:val="center"/>
              <w:rPr>
                <w:sz w:val="20"/>
                <w:szCs w:val="20"/>
              </w:rPr>
            </w:pPr>
            <w:r w:rsidRPr="00E639FF">
              <w:rPr>
                <w:sz w:val="20"/>
                <w:szCs w:val="20"/>
              </w:rPr>
              <w:t>244</w:t>
            </w:r>
          </w:p>
          <w:p w14:paraId="0BF1D7A3"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7EA371E" w14:textId="77777777" w:rsidR="001E6EEC" w:rsidRPr="00E639FF" w:rsidRDefault="003957EE" w:rsidP="00173921">
            <w:pPr>
              <w:pStyle w:val="a7"/>
              <w:jc w:val="center"/>
              <w:rPr>
                <w:sz w:val="20"/>
                <w:szCs w:val="20"/>
              </w:rPr>
            </w:pPr>
            <w:hyperlink r:id="rId179"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F516EDC" w14:textId="77777777" w:rsidR="001E6EEC" w:rsidRPr="00E639FF" w:rsidRDefault="003957EE" w:rsidP="00173921">
            <w:pPr>
              <w:pStyle w:val="a7"/>
              <w:jc w:val="center"/>
              <w:rPr>
                <w:sz w:val="20"/>
                <w:szCs w:val="20"/>
              </w:rPr>
            </w:pPr>
            <w:hyperlink r:id="rId180" w:history="1">
              <w:r w:rsidR="001E6EEC" w:rsidRPr="00E639FF">
                <w:rPr>
                  <w:rStyle w:val="a5"/>
                  <w:color w:val="auto"/>
                  <w:sz w:val="20"/>
                  <w:szCs w:val="20"/>
                </w:rPr>
                <w:t>206 34</w:t>
              </w:r>
            </w:hyperlink>
          </w:p>
        </w:tc>
        <w:tc>
          <w:tcPr>
            <w:tcW w:w="1134" w:type="dxa"/>
            <w:tcBorders>
              <w:top w:val="single" w:sz="4" w:space="0" w:color="auto"/>
              <w:left w:val="single" w:sz="4" w:space="0" w:color="auto"/>
              <w:bottom w:val="single" w:sz="4" w:space="0" w:color="auto"/>
            </w:tcBorders>
          </w:tcPr>
          <w:p w14:paraId="0216DC85" w14:textId="77777777" w:rsidR="001E6EEC" w:rsidRPr="00E639FF" w:rsidRDefault="003957EE" w:rsidP="00173921">
            <w:pPr>
              <w:pStyle w:val="a7"/>
              <w:jc w:val="center"/>
              <w:rPr>
                <w:sz w:val="20"/>
                <w:szCs w:val="20"/>
              </w:rPr>
            </w:pPr>
            <w:hyperlink r:id="rId181" w:history="1">
              <w:r w:rsidR="001E6EEC" w:rsidRPr="00E639FF">
                <w:rPr>
                  <w:rStyle w:val="a5"/>
                  <w:color w:val="auto"/>
                  <w:sz w:val="20"/>
                  <w:szCs w:val="20"/>
                </w:rPr>
                <w:t>56Х</w:t>
              </w:r>
            </w:hyperlink>
          </w:p>
          <w:p w14:paraId="421691B0" w14:textId="77777777" w:rsidR="001E6EEC" w:rsidRPr="00E639FF" w:rsidRDefault="003957EE" w:rsidP="00173921">
            <w:pPr>
              <w:pStyle w:val="a7"/>
              <w:jc w:val="center"/>
              <w:rPr>
                <w:sz w:val="20"/>
                <w:szCs w:val="20"/>
              </w:rPr>
            </w:pPr>
            <w:hyperlink r:id="rId182" w:history="1">
              <w:r w:rsidR="001E6EEC" w:rsidRPr="00E639FF">
                <w:rPr>
                  <w:rStyle w:val="a5"/>
                  <w:color w:val="auto"/>
                  <w:sz w:val="20"/>
                  <w:szCs w:val="20"/>
                </w:rPr>
                <w:t>66Х</w:t>
              </w:r>
            </w:hyperlink>
          </w:p>
        </w:tc>
      </w:tr>
    </w:tbl>
    <w:p w14:paraId="07FB5995" w14:textId="77777777" w:rsidR="001E6EEC" w:rsidRPr="00E639FF" w:rsidRDefault="001E6EEC" w:rsidP="001E6EEC">
      <w:pPr>
        <w:rPr>
          <w:sz w:val="20"/>
          <w:szCs w:val="20"/>
        </w:rPr>
      </w:pPr>
    </w:p>
    <w:bookmarkStart w:id="18" w:name="sub_21"/>
    <w:p w14:paraId="50A85B68"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/12180897/20800000"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0 208 00 000</w:t>
      </w:r>
      <w:r w:rsidRPr="00E639FF">
        <w:rPr>
          <w:rStyle w:val="a4"/>
          <w:b w:val="0"/>
          <w:bCs/>
          <w:sz w:val="20"/>
          <w:szCs w:val="20"/>
        </w:rPr>
        <w:fldChar w:fldCharType="end"/>
      </w:r>
      <w:r w:rsidRPr="001E6EEC">
        <w:rPr>
          <w:rStyle w:val="a4"/>
          <w:bCs/>
          <w:sz w:val="20"/>
          <w:szCs w:val="20"/>
          <w:lang w:val="ru-RU"/>
        </w:rPr>
        <w:t xml:space="preserve"> «Расчеты с подотчетными лицами»</w:t>
      </w:r>
    </w:p>
    <w:bookmarkEnd w:id="18"/>
    <w:p w14:paraId="65C77A0C" w14:textId="77777777" w:rsidR="001E6EEC" w:rsidRPr="001E6EEC" w:rsidRDefault="001E6EEC" w:rsidP="001E6EEC">
      <w:pPr>
        <w:jc w:val="cente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7F73C90B" w14:textId="77777777" w:rsidTr="00173921">
        <w:tc>
          <w:tcPr>
            <w:tcW w:w="2722" w:type="dxa"/>
            <w:vMerge w:val="restart"/>
            <w:tcBorders>
              <w:top w:val="single" w:sz="4" w:space="0" w:color="auto"/>
              <w:bottom w:val="single" w:sz="4" w:space="0" w:color="auto"/>
              <w:right w:val="nil"/>
            </w:tcBorders>
          </w:tcPr>
          <w:p w14:paraId="30A21353" w14:textId="77777777" w:rsidR="001E6EEC" w:rsidRPr="00E639FF" w:rsidRDefault="001E6EEC" w:rsidP="00173921">
            <w:pPr>
              <w:pStyle w:val="a7"/>
              <w:rPr>
                <w:sz w:val="20"/>
                <w:szCs w:val="20"/>
              </w:rPr>
            </w:pPr>
          </w:p>
          <w:p w14:paraId="54CC1F62" w14:textId="77777777" w:rsidR="001E6EEC" w:rsidRPr="00E639FF" w:rsidRDefault="001E6EEC" w:rsidP="00173921">
            <w:pPr>
              <w:pStyle w:val="a7"/>
              <w:jc w:val="center"/>
              <w:rPr>
                <w:sz w:val="20"/>
                <w:szCs w:val="20"/>
              </w:rPr>
            </w:pPr>
            <w:r w:rsidRPr="00E639FF">
              <w:rPr>
                <w:sz w:val="20"/>
                <w:szCs w:val="20"/>
              </w:rPr>
              <w:lastRenderedPageBreak/>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35DCD056" w14:textId="77777777" w:rsidR="001E6EEC" w:rsidRPr="00E639FF" w:rsidRDefault="001E6EEC" w:rsidP="00173921">
            <w:pPr>
              <w:pStyle w:val="a7"/>
              <w:jc w:val="center"/>
              <w:rPr>
                <w:sz w:val="20"/>
                <w:szCs w:val="20"/>
              </w:rPr>
            </w:pPr>
            <w:r w:rsidRPr="00E639FF">
              <w:rPr>
                <w:sz w:val="20"/>
                <w:szCs w:val="20"/>
              </w:rPr>
              <w:lastRenderedPageBreak/>
              <w:t xml:space="preserve">Аналитический код по </w:t>
            </w:r>
            <w:r w:rsidRPr="00E639FF">
              <w:rPr>
                <w:sz w:val="20"/>
                <w:szCs w:val="20"/>
              </w:rPr>
              <w:lastRenderedPageBreak/>
              <w:t>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733155FF" w14:textId="77777777" w:rsidR="001E6EEC" w:rsidRPr="00E639FF" w:rsidRDefault="001E6EEC" w:rsidP="00173921">
            <w:pPr>
              <w:pStyle w:val="a7"/>
              <w:rPr>
                <w:sz w:val="20"/>
                <w:szCs w:val="20"/>
              </w:rPr>
            </w:pPr>
          </w:p>
          <w:p w14:paraId="46BD00E9" w14:textId="77777777" w:rsidR="001E6EEC" w:rsidRPr="00E639FF" w:rsidRDefault="001E6EEC" w:rsidP="00173921">
            <w:pPr>
              <w:pStyle w:val="a7"/>
              <w:jc w:val="center"/>
              <w:rPr>
                <w:sz w:val="20"/>
                <w:szCs w:val="20"/>
              </w:rPr>
            </w:pPr>
            <w:r w:rsidRPr="00E639FF">
              <w:rPr>
                <w:sz w:val="20"/>
                <w:szCs w:val="20"/>
              </w:rPr>
              <w:lastRenderedPageBreak/>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BD8CC6D" w14:textId="77777777" w:rsidR="001E6EEC" w:rsidRPr="00E639FF" w:rsidRDefault="001E6EEC" w:rsidP="00173921">
            <w:pPr>
              <w:pStyle w:val="a7"/>
              <w:rPr>
                <w:sz w:val="20"/>
                <w:szCs w:val="20"/>
              </w:rPr>
            </w:pPr>
          </w:p>
          <w:p w14:paraId="27274D03" w14:textId="77777777" w:rsidR="001E6EEC" w:rsidRPr="00E639FF" w:rsidRDefault="001E6EEC" w:rsidP="00173921">
            <w:pPr>
              <w:pStyle w:val="a7"/>
              <w:jc w:val="center"/>
              <w:rPr>
                <w:sz w:val="20"/>
                <w:szCs w:val="20"/>
              </w:rPr>
            </w:pPr>
            <w:r w:rsidRPr="00E639FF">
              <w:rPr>
                <w:sz w:val="20"/>
                <w:szCs w:val="20"/>
              </w:rPr>
              <w:lastRenderedPageBreak/>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29C236A5" w14:textId="77777777" w:rsidR="001E6EEC" w:rsidRPr="00E639FF" w:rsidRDefault="001E6EEC" w:rsidP="00173921">
            <w:pPr>
              <w:pStyle w:val="a7"/>
              <w:rPr>
                <w:sz w:val="20"/>
                <w:szCs w:val="20"/>
              </w:rPr>
            </w:pPr>
          </w:p>
          <w:p w14:paraId="1AB72785" w14:textId="77777777" w:rsidR="001E6EEC" w:rsidRPr="00E639FF" w:rsidRDefault="001E6EEC" w:rsidP="00173921">
            <w:pPr>
              <w:pStyle w:val="a7"/>
              <w:jc w:val="center"/>
              <w:rPr>
                <w:sz w:val="20"/>
                <w:szCs w:val="20"/>
              </w:rPr>
            </w:pPr>
            <w:r w:rsidRPr="00E639FF">
              <w:rPr>
                <w:sz w:val="20"/>
                <w:szCs w:val="20"/>
              </w:rPr>
              <w:lastRenderedPageBreak/>
              <w:t>КОСГУ</w:t>
            </w:r>
          </w:p>
        </w:tc>
      </w:tr>
      <w:tr w:rsidR="001E6EEC" w:rsidRPr="00E639FF" w14:paraId="1F49768F" w14:textId="77777777" w:rsidTr="00173921">
        <w:tc>
          <w:tcPr>
            <w:tcW w:w="2722" w:type="dxa"/>
            <w:vMerge/>
            <w:tcBorders>
              <w:top w:val="single" w:sz="4" w:space="0" w:color="auto"/>
              <w:bottom w:val="single" w:sz="4" w:space="0" w:color="auto"/>
              <w:right w:val="nil"/>
            </w:tcBorders>
          </w:tcPr>
          <w:p w14:paraId="17F49FE3"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1EA688BB" w14:textId="77777777" w:rsidR="001E6EEC" w:rsidRPr="00E639FF" w:rsidRDefault="001E6EEC" w:rsidP="00173921">
            <w:pPr>
              <w:pStyle w:val="a7"/>
              <w:jc w:val="center"/>
              <w:rPr>
                <w:sz w:val="20"/>
                <w:szCs w:val="20"/>
              </w:rPr>
            </w:pPr>
            <w:r w:rsidRPr="00E639FF">
              <w:rPr>
                <w:sz w:val="20"/>
                <w:szCs w:val="20"/>
              </w:rPr>
              <w:t>1- 14</w:t>
            </w:r>
          </w:p>
          <w:p w14:paraId="75D8296C"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00BA1CFC" w14:textId="77777777" w:rsidR="001E6EEC" w:rsidRPr="00E639FF" w:rsidRDefault="001E6EEC" w:rsidP="00173921">
            <w:pPr>
              <w:pStyle w:val="a7"/>
              <w:jc w:val="center"/>
              <w:rPr>
                <w:sz w:val="20"/>
                <w:szCs w:val="20"/>
              </w:rPr>
            </w:pPr>
            <w:r w:rsidRPr="00E639FF">
              <w:rPr>
                <w:sz w:val="20"/>
                <w:szCs w:val="20"/>
              </w:rPr>
              <w:t>15 - 17 </w:t>
            </w:r>
          </w:p>
          <w:p w14:paraId="7EF68FB0"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53F35038"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8594E55"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551EF27D" w14:textId="77777777" w:rsidR="001E6EEC" w:rsidRPr="00E639FF" w:rsidRDefault="001E6EEC" w:rsidP="00173921">
            <w:pPr>
              <w:pStyle w:val="a7"/>
              <w:rPr>
                <w:sz w:val="20"/>
                <w:szCs w:val="20"/>
              </w:rPr>
            </w:pPr>
          </w:p>
        </w:tc>
      </w:tr>
      <w:tr w:rsidR="001E6EEC" w:rsidRPr="00E639FF" w14:paraId="483D6394" w14:textId="77777777" w:rsidTr="00173921">
        <w:tc>
          <w:tcPr>
            <w:tcW w:w="2722" w:type="dxa"/>
            <w:tcBorders>
              <w:top w:val="nil"/>
              <w:bottom w:val="single" w:sz="4" w:space="0" w:color="auto"/>
              <w:right w:val="nil"/>
            </w:tcBorders>
          </w:tcPr>
          <w:p w14:paraId="60561AEC" w14:textId="77777777" w:rsidR="001E6EEC" w:rsidRPr="00E639FF" w:rsidRDefault="001E6EEC" w:rsidP="00173921">
            <w:pPr>
              <w:pStyle w:val="a8"/>
              <w:rPr>
                <w:sz w:val="20"/>
                <w:szCs w:val="20"/>
              </w:rPr>
            </w:pPr>
            <w:r w:rsidRPr="00E639FF">
              <w:rPr>
                <w:rStyle w:val="a4"/>
                <w:bCs/>
                <w:sz w:val="20"/>
                <w:szCs w:val="20"/>
              </w:rPr>
              <w:t>Расчеты с подотчетными лицами по оплате работ, услуг</w:t>
            </w:r>
          </w:p>
        </w:tc>
        <w:tc>
          <w:tcPr>
            <w:tcW w:w="3828" w:type="dxa"/>
            <w:gridSpan w:val="2"/>
            <w:tcBorders>
              <w:top w:val="nil"/>
              <w:left w:val="single" w:sz="4" w:space="0" w:color="auto"/>
              <w:bottom w:val="single" w:sz="4" w:space="0" w:color="auto"/>
              <w:right w:val="nil"/>
            </w:tcBorders>
          </w:tcPr>
          <w:p w14:paraId="6253BACE"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132605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4A65B25" w14:textId="77777777" w:rsidR="001E6EEC" w:rsidRPr="00E639FF" w:rsidRDefault="003957EE" w:rsidP="00173921">
            <w:pPr>
              <w:pStyle w:val="1"/>
              <w:rPr>
                <w:color w:val="auto"/>
                <w:sz w:val="20"/>
                <w:szCs w:val="20"/>
              </w:rPr>
            </w:pPr>
            <w:hyperlink r:id="rId183" w:history="1">
              <w:r w:rsidR="001E6EEC" w:rsidRPr="00E639FF">
                <w:rPr>
                  <w:rStyle w:val="a5"/>
                  <w:rFonts w:cs="Times New Roman CYR"/>
                  <w:color w:val="auto"/>
                  <w:sz w:val="20"/>
                  <w:szCs w:val="20"/>
                </w:rPr>
                <w:t>208 20</w:t>
              </w:r>
            </w:hyperlink>
          </w:p>
        </w:tc>
        <w:tc>
          <w:tcPr>
            <w:tcW w:w="1134" w:type="dxa"/>
            <w:tcBorders>
              <w:top w:val="single" w:sz="4" w:space="0" w:color="auto"/>
              <w:left w:val="single" w:sz="4" w:space="0" w:color="auto"/>
              <w:bottom w:val="single" w:sz="4" w:space="0" w:color="auto"/>
            </w:tcBorders>
          </w:tcPr>
          <w:p w14:paraId="3D03721C" w14:textId="77777777" w:rsidR="001E6EEC" w:rsidRPr="00E639FF" w:rsidRDefault="001E6EEC" w:rsidP="00173921">
            <w:pPr>
              <w:pStyle w:val="a7"/>
              <w:rPr>
                <w:sz w:val="20"/>
                <w:szCs w:val="20"/>
              </w:rPr>
            </w:pPr>
          </w:p>
        </w:tc>
      </w:tr>
      <w:tr w:rsidR="001E6EEC" w:rsidRPr="00E639FF" w14:paraId="48DA06D3" w14:textId="77777777" w:rsidTr="00173921">
        <w:tc>
          <w:tcPr>
            <w:tcW w:w="2722" w:type="dxa"/>
            <w:tcBorders>
              <w:top w:val="nil"/>
              <w:bottom w:val="single" w:sz="4" w:space="0" w:color="auto"/>
              <w:right w:val="nil"/>
            </w:tcBorders>
          </w:tcPr>
          <w:p w14:paraId="76220293" w14:textId="77777777" w:rsidR="001E6EEC" w:rsidRPr="00E639FF" w:rsidRDefault="001E6EEC" w:rsidP="00173921">
            <w:pPr>
              <w:pStyle w:val="a8"/>
              <w:rPr>
                <w:sz w:val="20"/>
                <w:szCs w:val="20"/>
              </w:rPr>
            </w:pPr>
            <w:r w:rsidRPr="00E639FF">
              <w:rPr>
                <w:sz w:val="20"/>
                <w:szCs w:val="20"/>
              </w:rPr>
              <w:t>Расчеты с подотчетными лицами по оплате услуг связи</w:t>
            </w:r>
          </w:p>
        </w:tc>
        <w:tc>
          <w:tcPr>
            <w:tcW w:w="2268" w:type="dxa"/>
            <w:tcBorders>
              <w:top w:val="nil"/>
              <w:left w:val="single" w:sz="4" w:space="0" w:color="auto"/>
              <w:bottom w:val="single" w:sz="4" w:space="0" w:color="auto"/>
              <w:right w:val="nil"/>
            </w:tcBorders>
          </w:tcPr>
          <w:p w14:paraId="11C9AB21"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00B6CFDB" w14:textId="77777777" w:rsidR="001E6EEC" w:rsidRPr="00E639FF" w:rsidRDefault="001E6EEC" w:rsidP="00173921">
            <w:pPr>
              <w:pStyle w:val="a7"/>
              <w:jc w:val="center"/>
              <w:rPr>
                <w:sz w:val="20"/>
                <w:szCs w:val="20"/>
              </w:rPr>
            </w:pPr>
            <w:r w:rsidRPr="00E639FF">
              <w:rPr>
                <w:sz w:val="20"/>
                <w:szCs w:val="20"/>
              </w:rPr>
              <w:t>244</w:t>
            </w:r>
          </w:p>
          <w:p w14:paraId="0050C740"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5F888B1" w14:textId="77777777" w:rsidR="001E6EEC" w:rsidRPr="00E639FF" w:rsidRDefault="003957EE" w:rsidP="00173921">
            <w:pPr>
              <w:pStyle w:val="a7"/>
              <w:jc w:val="center"/>
              <w:rPr>
                <w:sz w:val="20"/>
                <w:szCs w:val="20"/>
              </w:rPr>
            </w:pPr>
            <w:hyperlink r:id="rId18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AA0B43F" w14:textId="77777777" w:rsidR="001E6EEC" w:rsidRPr="00E639FF" w:rsidRDefault="003957EE" w:rsidP="00173921">
            <w:pPr>
              <w:pStyle w:val="a7"/>
              <w:jc w:val="center"/>
              <w:rPr>
                <w:sz w:val="20"/>
                <w:szCs w:val="20"/>
              </w:rPr>
            </w:pPr>
            <w:hyperlink r:id="rId185" w:history="1">
              <w:r w:rsidR="001E6EEC" w:rsidRPr="00E639FF">
                <w:rPr>
                  <w:rStyle w:val="a5"/>
                  <w:color w:val="auto"/>
                  <w:sz w:val="20"/>
                  <w:szCs w:val="20"/>
                </w:rPr>
                <w:t>208 21</w:t>
              </w:r>
            </w:hyperlink>
          </w:p>
        </w:tc>
        <w:tc>
          <w:tcPr>
            <w:tcW w:w="1134" w:type="dxa"/>
            <w:tcBorders>
              <w:top w:val="single" w:sz="4" w:space="0" w:color="auto"/>
              <w:left w:val="single" w:sz="4" w:space="0" w:color="auto"/>
              <w:bottom w:val="single" w:sz="4" w:space="0" w:color="auto"/>
            </w:tcBorders>
          </w:tcPr>
          <w:p w14:paraId="222F9CF8" w14:textId="77777777" w:rsidR="001E6EEC" w:rsidRPr="00E639FF" w:rsidRDefault="003957EE" w:rsidP="00173921">
            <w:pPr>
              <w:pStyle w:val="a7"/>
              <w:jc w:val="center"/>
              <w:rPr>
                <w:sz w:val="20"/>
                <w:szCs w:val="20"/>
              </w:rPr>
            </w:pPr>
            <w:hyperlink r:id="rId186" w:history="1">
              <w:r w:rsidR="001E6EEC" w:rsidRPr="00E639FF">
                <w:rPr>
                  <w:rStyle w:val="a5"/>
                  <w:color w:val="auto"/>
                  <w:sz w:val="20"/>
                  <w:szCs w:val="20"/>
                </w:rPr>
                <w:t>567</w:t>
              </w:r>
            </w:hyperlink>
          </w:p>
          <w:p w14:paraId="17A5A5E5" w14:textId="77777777" w:rsidR="001E6EEC" w:rsidRPr="00E639FF" w:rsidRDefault="003957EE" w:rsidP="00173921">
            <w:pPr>
              <w:pStyle w:val="a7"/>
              <w:jc w:val="center"/>
              <w:rPr>
                <w:sz w:val="20"/>
                <w:szCs w:val="20"/>
              </w:rPr>
            </w:pPr>
            <w:hyperlink r:id="rId187" w:history="1">
              <w:r w:rsidR="001E6EEC" w:rsidRPr="00E639FF">
                <w:rPr>
                  <w:rStyle w:val="a5"/>
                  <w:color w:val="auto"/>
                  <w:sz w:val="20"/>
                  <w:szCs w:val="20"/>
                </w:rPr>
                <w:t>667</w:t>
              </w:r>
            </w:hyperlink>
          </w:p>
        </w:tc>
      </w:tr>
      <w:tr w:rsidR="001E6EEC" w:rsidRPr="00E639FF" w14:paraId="230AE917" w14:textId="77777777" w:rsidTr="00173921">
        <w:tc>
          <w:tcPr>
            <w:tcW w:w="2722" w:type="dxa"/>
            <w:tcBorders>
              <w:top w:val="nil"/>
              <w:bottom w:val="single" w:sz="4" w:space="0" w:color="auto"/>
              <w:right w:val="nil"/>
            </w:tcBorders>
          </w:tcPr>
          <w:p w14:paraId="6F44B52D" w14:textId="77777777" w:rsidR="001E6EEC" w:rsidRPr="00E639FF" w:rsidRDefault="001E6EEC" w:rsidP="00173921">
            <w:pPr>
              <w:pStyle w:val="a8"/>
              <w:rPr>
                <w:sz w:val="20"/>
                <w:szCs w:val="20"/>
              </w:rPr>
            </w:pPr>
            <w:r w:rsidRPr="00E639FF">
              <w:rPr>
                <w:sz w:val="20"/>
                <w:szCs w:val="20"/>
              </w:rPr>
              <w:t>Расчеты с подотчетными лицами по оплате транспортных услуг</w:t>
            </w:r>
          </w:p>
        </w:tc>
        <w:tc>
          <w:tcPr>
            <w:tcW w:w="2268" w:type="dxa"/>
            <w:tcBorders>
              <w:top w:val="nil"/>
              <w:left w:val="single" w:sz="4" w:space="0" w:color="auto"/>
              <w:bottom w:val="single" w:sz="4" w:space="0" w:color="auto"/>
              <w:right w:val="nil"/>
            </w:tcBorders>
          </w:tcPr>
          <w:p w14:paraId="39E76819"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7D915E85" w14:textId="77777777" w:rsidR="001E6EEC" w:rsidRPr="00E639FF" w:rsidRDefault="001E6EEC" w:rsidP="00173921">
            <w:pPr>
              <w:pStyle w:val="a7"/>
              <w:jc w:val="center"/>
              <w:rPr>
                <w:sz w:val="20"/>
                <w:szCs w:val="20"/>
              </w:rPr>
            </w:pPr>
            <w:r w:rsidRPr="00E639FF">
              <w:rPr>
                <w:sz w:val="20"/>
                <w:szCs w:val="20"/>
              </w:rPr>
              <w:t>244</w:t>
            </w:r>
          </w:p>
          <w:p w14:paraId="4CE4138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4CEA5D1" w14:textId="77777777" w:rsidR="001E6EEC" w:rsidRPr="00E639FF" w:rsidRDefault="003957EE" w:rsidP="00173921">
            <w:pPr>
              <w:pStyle w:val="a7"/>
              <w:jc w:val="center"/>
              <w:rPr>
                <w:sz w:val="20"/>
                <w:szCs w:val="20"/>
              </w:rPr>
            </w:pPr>
            <w:hyperlink r:id="rId18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6BC3976" w14:textId="77777777" w:rsidR="001E6EEC" w:rsidRPr="00E639FF" w:rsidRDefault="003957EE" w:rsidP="00173921">
            <w:pPr>
              <w:pStyle w:val="a7"/>
              <w:jc w:val="center"/>
              <w:rPr>
                <w:sz w:val="20"/>
                <w:szCs w:val="20"/>
              </w:rPr>
            </w:pPr>
            <w:hyperlink r:id="rId189" w:history="1">
              <w:r w:rsidR="001E6EEC" w:rsidRPr="00E639FF">
                <w:rPr>
                  <w:rStyle w:val="a5"/>
                  <w:color w:val="auto"/>
                  <w:sz w:val="20"/>
                  <w:szCs w:val="20"/>
                </w:rPr>
                <w:t>208 22</w:t>
              </w:r>
            </w:hyperlink>
          </w:p>
        </w:tc>
        <w:tc>
          <w:tcPr>
            <w:tcW w:w="1134" w:type="dxa"/>
            <w:tcBorders>
              <w:top w:val="single" w:sz="4" w:space="0" w:color="auto"/>
              <w:left w:val="single" w:sz="4" w:space="0" w:color="auto"/>
              <w:bottom w:val="single" w:sz="4" w:space="0" w:color="auto"/>
            </w:tcBorders>
          </w:tcPr>
          <w:p w14:paraId="5DF54B57" w14:textId="77777777" w:rsidR="001E6EEC" w:rsidRPr="00E639FF" w:rsidRDefault="003957EE" w:rsidP="00173921">
            <w:pPr>
              <w:pStyle w:val="a7"/>
              <w:jc w:val="center"/>
              <w:rPr>
                <w:sz w:val="20"/>
                <w:szCs w:val="20"/>
              </w:rPr>
            </w:pPr>
            <w:hyperlink r:id="rId190" w:history="1">
              <w:r w:rsidR="001E6EEC" w:rsidRPr="00E639FF">
                <w:rPr>
                  <w:rStyle w:val="a5"/>
                  <w:color w:val="auto"/>
                  <w:sz w:val="20"/>
                  <w:szCs w:val="20"/>
                </w:rPr>
                <w:t>567</w:t>
              </w:r>
            </w:hyperlink>
          </w:p>
          <w:p w14:paraId="265842E4" w14:textId="77777777" w:rsidR="001E6EEC" w:rsidRPr="00E639FF" w:rsidRDefault="003957EE" w:rsidP="00173921">
            <w:pPr>
              <w:pStyle w:val="a7"/>
              <w:jc w:val="center"/>
              <w:rPr>
                <w:sz w:val="20"/>
                <w:szCs w:val="20"/>
              </w:rPr>
            </w:pPr>
            <w:hyperlink r:id="rId191" w:history="1">
              <w:r w:rsidR="001E6EEC" w:rsidRPr="00E639FF">
                <w:rPr>
                  <w:rStyle w:val="a5"/>
                  <w:color w:val="auto"/>
                  <w:sz w:val="20"/>
                  <w:szCs w:val="20"/>
                </w:rPr>
                <w:t>667</w:t>
              </w:r>
            </w:hyperlink>
          </w:p>
        </w:tc>
      </w:tr>
      <w:tr w:rsidR="001E6EEC" w:rsidRPr="00E639FF" w14:paraId="7A19ED68" w14:textId="77777777" w:rsidTr="00173921">
        <w:tc>
          <w:tcPr>
            <w:tcW w:w="2722" w:type="dxa"/>
            <w:tcBorders>
              <w:top w:val="nil"/>
              <w:bottom w:val="single" w:sz="4" w:space="0" w:color="auto"/>
              <w:right w:val="nil"/>
            </w:tcBorders>
          </w:tcPr>
          <w:p w14:paraId="749CDD09" w14:textId="77777777" w:rsidR="001E6EEC" w:rsidRPr="00E639FF" w:rsidRDefault="001E6EEC" w:rsidP="00173921">
            <w:pPr>
              <w:pStyle w:val="a8"/>
              <w:rPr>
                <w:sz w:val="20"/>
                <w:szCs w:val="20"/>
              </w:rPr>
            </w:pPr>
            <w:r w:rsidRPr="00E639FF">
              <w:rPr>
                <w:sz w:val="20"/>
                <w:szCs w:val="20"/>
              </w:rPr>
              <w:t>Расчеты с подотчетными лицами по оплате работ, услуг по содержанию имущества</w:t>
            </w:r>
          </w:p>
        </w:tc>
        <w:tc>
          <w:tcPr>
            <w:tcW w:w="2268" w:type="dxa"/>
            <w:tcBorders>
              <w:top w:val="nil"/>
              <w:left w:val="single" w:sz="4" w:space="0" w:color="auto"/>
              <w:bottom w:val="single" w:sz="4" w:space="0" w:color="auto"/>
              <w:right w:val="nil"/>
            </w:tcBorders>
          </w:tcPr>
          <w:p w14:paraId="40D89FA0"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5170929E" w14:textId="77777777" w:rsidR="001E6EEC" w:rsidRPr="00E639FF" w:rsidRDefault="001E6EEC" w:rsidP="00173921">
            <w:pPr>
              <w:pStyle w:val="a7"/>
              <w:jc w:val="center"/>
              <w:rPr>
                <w:sz w:val="20"/>
                <w:szCs w:val="20"/>
              </w:rPr>
            </w:pPr>
            <w:r w:rsidRPr="00E639FF">
              <w:rPr>
                <w:sz w:val="20"/>
                <w:szCs w:val="20"/>
              </w:rPr>
              <w:t>244</w:t>
            </w:r>
          </w:p>
          <w:p w14:paraId="66B59AE7"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0047226" w14:textId="77777777" w:rsidR="001E6EEC" w:rsidRPr="00E639FF" w:rsidRDefault="003957EE" w:rsidP="00173921">
            <w:pPr>
              <w:pStyle w:val="a7"/>
              <w:jc w:val="center"/>
              <w:rPr>
                <w:sz w:val="20"/>
                <w:szCs w:val="20"/>
              </w:rPr>
            </w:pPr>
            <w:hyperlink r:id="rId19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59BFAAA" w14:textId="77777777" w:rsidR="001E6EEC" w:rsidRPr="00E639FF" w:rsidRDefault="003957EE" w:rsidP="00173921">
            <w:pPr>
              <w:pStyle w:val="a7"/>
              <w:jc w:val="center"/>
              <w:rPr>
                <w:sz w:val="20"/>
                <w:szCs w:val="20"/>
              </w:rPr>
            </w:pPr>
            <w:hyperlink r:id="rId193" w:history="1">
              <w:r w:rsidR="001E6EEC" w:rsidRPr="00E639FF">
                <w:rPr>
                  <w:rStyle w:val="a5"/>
                  <w:color w:val="auto"/>
                  <w:sz w:val="20"/>
                  <w:szCs w:val="20"/>
                </w:rPr>
                <w:t>208 25</w:t>
              </w:r>
            </w:hyperlink>
          </w:p>
        </w:tc>
        <w:tc>
          <w:tcPr>
            <w:tcW w:w="1134" w:type="dxa"/>
            <w:tcBorders>
              <w:top w:val="single" w:sz="4" w:space="0" w:color="auto"/>
              <w:left w:val="single" w:sz="4" w:space="0" w:color="auto"/>
              <w:bottom w:val="single" w:sz="4" w:space="0" w:color="auto"/>
            </w:tcBorders>
          </w:tcPr>
          <w:p w14:paraId="6BEC23F2" w14:textId="77777777" w:rsidR="001E6EEC" w:rsidRPr="00E639FF" w:rsidRDefault="003957EE" w:rsidP="00173921">
            <w:pPr>
              <w:pStyle w:val="a7"/>
              <w:jc w:val="center"/>
              <w:rPr>
                <w:sz w:val="20"/>
                <w:szCs w:val="20"/>
              </w:rPr>
            </w:pPr>
            <w:hyperlink r:id="rId194" w:history="1">
              <w:r w:rsidR="001E6EEC" w:rsidRPr="00E639FF">
                <w:rPr>
                  <w:rStyle w:val="a5"/>
                  <w:color w:val="auto"/>
                  <w:sz w:val="20"/>
                  <w:szCs w:val="20"/>
                </w:rPr>
                <w:t>567</w:t>
              </w:r>
            </w:hyperlink>
          </w:p>
          <w:p w14:paraId="5D2BF319" w14:textId="77777777" w:rsidR="001E6EEC" w:rsidRPr="00E639FF" w:rsidRDefault="003957EE" w:rsidP="00173921">
            <w:pPr>
              <w:pStyle w:val="a7"/>
              <w:jc w:val="center"/>
              <w:rPr>
                <w:sz w:val="20"/>
                <w:szCs w:val="20"/>
              </w:rPr>
            </w:pPr>
            <w:hyperlink r:id="rId195" w:history="1">
              <w:r w:rsidR="001E6EEC" w:rsidRPr="00E639FF">
                <w:rPr>
                  <w:rStyle w:val="a5"/>
                  <w:color w:val="auto"/>
                  <w:sz w:val="20"/>
                  <w:szCs w:val="20"/>
                </w:rPr>
                <w:t>667</w:t>
              </w:r>
            </w:hyperlink>
          </w:p>
        </w:tc>
      </w:tr>
      <w:tr w:rsidR="001E6EEC" w:rsidRPr="00E639FF" w14:paraId="00CA5460" w14:textId="77777777" w:rsidTr="00173921">
        <w:tc>
          <w:tcPr>
            <w:tcW w:w="2722" w:type="dxa"/>
            <w:tcBorders>
              <w:top w:val="nil"/>
              <w:bottom w:val="single" w:sz="4" w:space="0" w:color="auto"/>
              <w:right w:val="nil"/>
            </w:tcBorders>
          </w:tcPr>
          <w:p w14:paraId="4FB59B20" w14:textId="77777777" w:rsidR="001E6EEC" w:rsidRPr="00E639FF" w:rsidRDefault="001E6EEC" w:rsidP="00173921">
            <w:pPr>
              <w:pStyle w:val="a8"/>
              <w:rPr>
                <w:sz w:val="20"/>
                <w:szCs w:val="20"/>
              </w:rPr>
            </w:pPr>
            <w:r w:rsidRPr="00E639FF">
              <w:rPr>
                <w:sz w:val="20"/>
                <w:szCs w:val="20"/>
              </w:rPr>
              <w:t>Расчеты с подотчетными лицами по оплате прочих работ, услуг</w:t>
            </w:r>
          </w:p>
        </w:tc>
        <w:tc>
          <w:tcPr>
            <w:tcW w:w="2268" w:type="dxa"/>
            <w:tcBorders>
              <w:top w:val="nil"/>
              <w:left w:val="single" w:sz="4" w:space="0" w:color="auto"/>
              <w:bottom w:val="single" w:sz="4" w:space="0" w:color="auto"/>
              <w:right w:val="nil"/>
            </w:tcBorders>
          </w:tcPr>
          <w:p w14:paraId="050D0DA5"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0D11F72" w14:textId="77777777" w:rsidR="001E6EEC" w:rsidRPr="00E639FF" w:rsidRDefault="001E6EEC" w:rsidP="00173921">
            <w:pPr>
              <w:pStyle w:val="a7"/>
              <w:jc w:val="center"/>
              <w:rPr>
                <w:sz w:val="20"/>
                <w:szCs w:val="20"/>
              </w:rPr>
            </w:pPr>
            <w:r w:rsidRPr="00E639FF">
              <w:rPr>
                <w:sz w:val="20"/>
                <w:szCs w:val="20"/>
              </w:rPr>
              <w:t>244</w:t>
            </w:r>
          </w:p>
          <w:p w14:paraId="51B0549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74A93E0D" w14:textId="77777777" w:rsidR="001E6EEC" w:rsidRPr="00E639FF" w:rsidRDefault="003957EE" w:rsidP="00173921">
            <w:pPr>
              <w:pStyle w:val="a7"/>
              <w:jc w:val="center"/>
              <w:rPr>
                <w:sz w:val="20"/>
                <w:szCs w:val="20"/>
              </w:rPr>
            </w:pPr>
            <w:hyperlink r:id="rId19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BBE70D6" w14:textId="77777777" w:rsidR="001E6EEC" w:rsidRPr="00E639FF" w:rsidRDefault="003957EE" w:rsidP="00173921">
            <w:pPr>
              <w:pStyle w:val="a7"/>
              <w:jc w:val="center"/>
              <w:rPr>
                <w:sz w:val="20"/>
                <w:szCs w:val="20"/>
              </w:rPr>
            </w:pPr>
            <w:hyperlink r:id="rId197" w:history="1">
              <w:r w:rsidR="001E6EEC" w:rsidRPr="00E639FF">
                <w:rPr>
                  <w:rStyle w:val="a5"/>
                  <w:color w:val="auto"/>
                  <w:sz w:val="20"/>
                  <w:szCs w:val="20"/>
                </w:rPr>
                <w:t>208 26</w:t>
              </w:r>
            </w:hyperlink>
          </w:p>
        </w:tc>
        <w:tc>
          <w:tcPr>
            <w:tcW w:w="1134" w:type="dxa"/>
            <w:tcBorders>
              <w:top w:val="single" w:sz="4" w:space="0" w:color="auto"/>
              <w:left w:val="single" w:sz="4" w:space="0" w:color="auto"/>
              <w:bottom w:val="single" w:sz="4" w:space="0" w:color="auto"/>
            </w:tcBorders>
          </w:tcPr>
          <w:p w14:paraId="73FB7BCF" w14:textId="77777777" w:rsidR="001E6EEC" w:rsidRPr="00E639FF" w:rsidRDefault="003957EE" w:rsidP="00173921">
            <w:pPr>
              <w:pStyle w:val="a7"/>
              <w:jc w:val="center"/>
              <w:rPr>
                <w:sz w:val="20"/>
                <w:szCs w:val="20"/>
              </w:rPr>
            </w:pPr>
            <w:hyperlink r:id="rId198" w:history="1">
              <w:r w:rsidR="001E6EEC" w:rsidRPr="00E639FF">
                <w:rPr>
                  <w:rStyle w:val="a5"/>
                  <w:color w:val="auto"/>
                  <w:sz w:val="20"/>
                  <w:szCs w:val="20"/>
                </w:rPr>
                <w:t>567</w:t>
              </w:r>
            </w:hyperlink>
          </w:p>
          <w:p w14:paraId="11C9ABA3" w14:textId="77777777" w:rsidR="001E6EEC" w:rsidRPr="00E639FF" w:rsidRDefault="003957EE" w:rsidP="00173921">
            <w:pPr>
              <w:pStyle w:val="a7"/>
              <w:jc w:val="center"/>
              <w:rPr>
                <w:sz w:val="20"/>
                <w:szCs w:val="20"/>
              </w:rPr>
            </w:pPr>
            <w:hyperlink r:id="rId199" w:history="1">
              <w:r w:rsidR="001E6EEC" w:rsidRPr="00E639FF">
                <w:rPr>
                  <w:rStyle w:val="a5"/>
                  <w:color w:val="auto"/>
                  <w:sz w:val="20"/>
                  <w:szCs w:val="20"/>
                </w:rPr>
                <w:t>667</w:t>
              </w:r>
            </w:hyperlink>
          </w:p>
        </w:tc>
      </w:tr>
      <w:tr w:rsidR="001E6EEC" w:rsidRPr="00E639FF" w14:paraId="3F945168" w14:textId="77777777" w:rsidTr="00173921">
        <w:tc>
          <w:tcPr>
            <w:tcW w:w="2722" w:type="dxa"/>
            <w:tcBorders>
              <w:top w:val="nil"/>
              <w:bottom w:val="single" w:sz="4" w:space="0" w:color="auto"/>
              <w:right w:val="nil"/>
            </w:tcBorders>
          </w:tcPr>
          <w:p w14:paraId="6D139747" w14:textId="77777777" w:rsidR="001E6EEC" w:rsidRPr="00E639FF" w:rsidRDefault="001E6EEC" w:rsidP="00173921">
            <w:pPr>
              <w:pStyle w:val="a8"/>
              <w:rPr>
                <w:sz w:val="20"/>
                <w:szCs w:val="20"/>
              </w:rPr>
            </w:pPr>
            <w:r w:rsidRPr="00E639FF">
              <w:rPr>
                <w:sz w:val="20"/>
                <w:szCs w:val="20"/>
              </w:rPr>
              <w:t>Расчеты с подотчетными лицами по оплате страхования</w:t>
            </w:r>
          </w:p>
        </w:tc>
        <w:tc>
          <w:tcPr>
            <w:tcW w:w="2268" w:type="dxa"/>
            <w:tcBorders>
              <w:top w:val="nil"/>
              <w:left w:val="single" w:sz="4" w:space="0" w:color="auto"/>
              <w:bottom w:val="single" w:sz="4" w:space="0" w:color="auto"/>
              <w:right w:val="nil"/>
            </w:tcBorders>
          </w:tcPr>
          <w:p w14:paraId="239F65AC"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50C45A3" w14:textId="77777777" w:rsidR="001E6EEC" w:rsidRPr="00E639FF" w:rsidRDefault="001E6EEC" w:rsidP="00173921">
            <w:pPr>
              <w:pStyle w:val="a7"/>
              <w:jc w:val="center"/>
              <w:rPr>
                <w:sz w:val="20"/>
                <w:szCs w:val="20"/>
              </w:rPr>
            </w:pPr>
            <w:r w:rsidRPr="00E639FF">
              <w:rPr>
                <w:sz w:val="20"/>
                <w:szCs w:val="20"/>
                <w:highlight w:val="white"/>
              </w:rPr>
              <w:t>244</w:t>
            </w:r>
          </w:p>
          <w:p w14:paraId="32D84300"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D8F271A" w14:textId="77777777" w:rsidR="001E6EEC" w:rsidRPr="00E639FF" w:rsidRDefault="003957EE" w:rsidP="00173921">
            <w:pPr>
              <w:pStyle w:val="a7"/>
              <w:jc w:val="center"/>
              <w:rPr>
                <w:sz w:val="20"/>
                <w:szCs w:val="20"/>
              </w:rPr>
            </w:pPr>
            <w:hyperlink r:id="rId20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7DBCA96" w14:textId="77777777" w:rsidR="001E6EEC" w:rsidRPr="00E639FF" w:rsidRDefault="003957EE" w:rsidP="00173921">
            <w:pPr>
              <w:pStyle w:val="a7"/>
              <w:jc w:val="center"/>
              <w:rPr>
                <w:sz w:val="20"/>
                <w:szCs w:val="20"/>
              </w:rPr>
            </w:pPr>
            <w:hyperlink r:id="rId201" w:history="1">
              <w:r w:rsidR="001E6EEC" w:rsidRPr="00E639FF">
                <w:rPr>
                  <w:rStyle w:val="a5"/>
                  <w:color w:val="auto"/>
                  <w:sz w:val="20"/>
                  <w:szCs w:val="20"/>
                </w:rPr>
                <w:t>208 27</w:t>
              </w:r>
            </w:hyperlink>
          </w:p>
        </w:tc>
        <w:tc>
          <w:tcPr>
            <w:tcW w:w="1134" w:type="dxa"/>
            <w:tcBorders>
              <w:top w:val="single" w:sz="4" w:space="0" w:color="auto"/>
              <w:left w:val="single" w:sz="4" w:space="0" w:color="auto"/>
              <w:bottom w:val="single" w:sz="4" w:space="0" w:color="auto"/>
            </w:tcBorders>
          </w:tcPr>
          <w:p w14:paraId="75F7DAE5" w14:textId="77777777" w:rsidR="001E6EEC" w:rsidRPr="00E639FF" w:rsidRDefault="003957EE" w:rsidP="00173921">
            <w:pPr>
              <w:pStyle w:val="a7"/>
              <w:jc w:val="center"/>
              <w:rPr>
                <w:sz w:val="20"/>
                <w:szCs w:val="20"/>
              </w:rPr>
            </w:pPr>
            <w:hyperlink r:id="rId202" w:history="1">
              <w:r w:rsidR="001E6EEC" w:rsidRPr="00E639FF">
                <w:rPr>
                  <w:rStyle w:val="a5"/>
                  <w:color w:val="auto"/>
                  <w:sz w:val="20"/>
                  <w:szCs w:val="20"/>
                </w:rPr>
                <w:t>567</w:t>
              </w:r>
            </w:hyperlink>
          </w:p>
          <w:p w14:paraId="40956D71" w14:textId="77777777" w:rsidR="001E6EEC" w:rsidRPr="00E639FF" w:rsidRDefault="003957EE" w:rsidP="00173921">
            <w:pPr>
              <w:pStyle w:val="a7"/>
              <w:jc w:val="center"/>
              <w:rPr>
                <w:sz w:val="20"/>
                <w:szCs w:val="20"/>
              </w:rPr>
            </w:pPr>
            <w:hyperlink r:id="rId203" w:history="1">
              <w:r w:rsidR="001E6EEC" w:rsidRPr="00E639FF">
                <w:rPr>
                  <w:rStyle w:val="a5"/>
                  <w:color w:val="auto"/>
                  <w:sz w:val="20"/>
                  <w:szCs w:val="20"/>
                </w:rPr>
                <w:t>667</w:t>
              </w:r>
            </w:hyperlink>
          </w:p>
        </w:tc>
      </w:tr>
      <w:tr w:rsidR="001E6EEC" w:rsidRPr="00E639FF" w14:paraId="3678B588" w14:textId="77777777" w:rsidTr="00173921">
        <w:tc>
          <w:tcPr>
            <w:tcW w:w="2722" w:type="dxa"/>
            <w:tcBorders>
              <w:top w:val="nil"/>
              <w:bottom w:val="single" w:sz="4" w:space="0" w:color="auto"/>
              <w:right w:val="nil"/>
            </w:tcBorders>
          </w:tcPr>
          <w:p w14:paraId="3803D5F4" w14:textId="77777777" w:rsidR="001E6EEC" w:rsidRPr="00E639FF" w:rsidRDefault="001E6EEC" w:rsidP="00173921">
            <w:pPr>
              <w:pStyle w:val="a8"/>
              <w:rPr>
                <w:sz w:val="20"/>
                <w:szCs w:val="20"/>
              </w:rPr>
            </w:pPr>
            <w:r w:rsidRPr="00E639FF">
              <w:rPr>
                <w:rStyle w:val="a4"/>
                <w:bCs/>
                <w:sz w:val="20"/>
                <w:szCs w:val="20"/>
              </w:rPr>
              <w:t>Расчеты с подотчетными лицами по поступлению нефинансовых активов</w:t>
            </w:r>
          </w:p>
        </w:tc>
        <w:tc>
          <w:tcPr>
            <w:tcW w:w="3828" w:type="dxa"/>
            <w:gridSpan w:val="2"/>
            <w:tcBorders>
              <w:top w:val="nil"/>
              <w:left w:val="single" w:sz="4" w:space="0" w:color="auto"/>
              <w:bottom w:val="single" w:sz="4" w:space="0" w:color="auto"/>
              <w:right w:val="nil"/>
            </w:tcBorders>
          </w:tcPr>
          <w:p w14:paraId="0633BCF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9E45873"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1821E0AA" w14:textId="77777777" w:rsidR="001E6EEC" w:rsidRPr="00E639FF" w:rsidRDefault="003957EE" w:rsidP="00173921">
            <w:pPr>
              <w:pStyle w:val="a7"/>
              <w:jc w:val="center"/>
              <w:rPr>
                <w:sz w:val="20"/>
                <w:szCs w:val="20"/>
              </w:rPr>
            </w:pPr>
            <w:hyperlink r:id="rId204" w:history="1">
              <w:r w:rsidR="001E6EEC" w:rsidRPr="00E639FF">
                <w:rPr>
                  <w:rStyle w:val="a5"/>
                  <w:color w:val="auto"/>
                  <w:sz w:val="20"/>
                  <w:szCs w:val="20"/>
                </w:rPr>
                <w:t>208 30</w:t>
              </w:r>
            </w:hyperlink>
          </w:p>
        </w:tc>
        <w:tc>
          <w:tcPr>
            <w:tcW w:w="1134" w:type="dxa"/>
            <w:tcBorders>
              <w:top w:val="single" w:sz="4" w:space="0" w:color="auto"/>
              <w:left w:val="single" w:sz="4" w:space="0" w:color="auto"/>
              <w:bottom w:val="single" w:sz="4" w:space="0" w:color="auto"/>
            </w:tcBorders>
          </w:tcPr>
          <w:p w14:paraId="66B485AA" w14:textId="77777777" w:rsidR="001E6EEC" w:rsidRPr="00E639FF" w:rsidRDefault="001E6EEC" w:rsidP="00173921">
            <w:pPr>
              <w:pStyle w:val="a7"/>
              <w:rPr>
                <w:sz w:val="20"/>
                <w:szCs w:val="20"/>
              </w:rPr>
            </w:pPr>
          </w:p>
        </w:tc>
      </w:tr>
      <w:tr w:rsidR="001E6EEC" w:rsidRPr="00E639FF" w14:paraId="271F0ED4" w14:textId="77777777" w:rsidTr="00173921">
        <w:tc>
          <w:tcPr>
            <w:tcW w:w="2722" w:type="dxa"/>
            <w:tcBorders>
              <w:top w:val="nil"/>
              <w:bottom w:val="single" w:sz="4" w:space="0" w:color="auto"/>
              <w:right w:val="nil"/>
            </w:tcBorders>
          </w:tcPr>
          <w:p w14:paraId="4FD8F607" w14:textId="77777777" w:rsidR="001E6EEC" w:rsidRPr="00E639FF" w:rsidRDefault="001E6EEC" w:rsidP="00173921">
            <w:pPr>
              <w:pStyle w:val="a8"/>
              <w:rPr>
                <w:sz w:val="20"/>
                <w:szCs w:val="20"/>
              </w:rPr>
            </w:pPr>
            <w:r w:rsidRPr="00E639FF">
              <w:rPr>
                <w:sz w:val="20"/>
                <w:szCs w:val="20"/>
              </w:rPr>
              <w:t>Расчеты с подотчетными лицами по приобретению основных средств</w:t>
            </w:r>
          </w:p>
        </w:tc>
        <w:tc>
          <w:tcPr>
            <w:tcW w:w="2268" w:type="dxa"/>
            <w:tcBorders>
              <w:top w:val="nil"/>
              <w:left w:val="single" w:sz="4" w:space="0" w:color="auto"/>
              <w:bottom w:val="single" w:sz="4" w:space="0" w:color="auto"/>
              <w:right w:val="nil"/>
            </w:tcBorders>
          </w:tcPr>
          <w:p w14:paraId="5163394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699C869" w14:textId="77777777" w:rsidR="001E6EEC" w:rsidRPr="00E639FF" w:rsidRDefault="001E6EEC" w:rsidP="00173921">
            <w:pPr>
              <w:pStyle w:val="a7"/>
              <w:jc w:val="center"/>
              <w:rPr>
                <w:sz w:val="20"/>
                <w:szCs w:val="20"/>
              </w:rPr>
            </w:pPr>
            <w:r w:rsidRPr="00E639FF">
              <w:rPr>
                <w:sz w:val="20"/>
                <w:szCs w:val="20"/>
              </w:rPr>
              <w:t>244</w:t>
            </w:r>
          </w:p>
          <w:p w14:paraId="34AA600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731C382" w14:textId="77777777" w:rsidR="001E6EEC" w:rsidRPr="00E639FF" w:rsidRDefault="003957EE" w:rsidP="00173921">
            <w:pPr>
              <w:pStyle w:val="a7"/>
              <w:jc w:val="center"/>
              <w:rPr>
                <w:sz w:val="20"/>
                <w:szCs w:val="20"/>
              </w:rPr>
            </w:pPr>
            <w:hyperlink r:id="rId205"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B260E19" w14:textId="77777777" w:rsidR="001E6EEC" w:rsidRPr="00E639FF" w:rsidRDefault="003957EE" w:rsidP="00173921">
            <w:pPr>
              <w:pStyle w:val="a7"/>
              <w:jc w:val="center"/>
              <w:rPr>
                <w:sz w:val="20"/>
                <w:szCs w:val="20"/>
              </w:rPr>
            </w:pPr>
            <w:hyperlink r:id="rId206" w:history="1">
              <w:r w:rsidR="001E6EEC" w:rsidRPr="00E639FF">
                <w:rPr>
                  <w:rStyle w:val="a5"/>
                  <w:color w:val="auto"/>
                  <w:sz w:val="20"/>
                  <w:szCs w:val="20"/>
                </w:rPr>
                <w:t>208 31</w:t>
              </w:r>
            </w:hyperlink>
          </w:p>
        </w:tc>
        <w:tc>
          <w:tcPr>
            <w:tcW w:w="1134" w:type="dxa"/>
            <w:tcBorders>
              <w:top w:val="single" w:sz="4" w:space="0" w:color="auto"/>
              <w:left w:val="single" w:sz="4" w:space="0" w:color="auto"/>
              <w:bottom w:val="single" w:sz="4" w:space="0" w:color="auto"/>
            </w:tcBorders>
          </w:tcPr>
          <w:p w14:paraId="1DF78D95" w14:textId="77777777" w:rsidR="001E6EEC" w:rsidRPr="00E639FF" w:rsidRDefault="003957EE" w:rsidP="00173921">
            <w:pPr>
              <w:pStyle w:val="a7"/>
              <w:jc w:val="center"/>
              <w:rPr>
                <w:sz w:val="20"/>
                <w:szCs w:val="20"/>
              </w:rPr>
            </w:pPr>
            <w:hyperlink r:id="rId207" w:history="1">
              <w:r w:rsidR="001E6EEC" w:rsidRPr="00E639FF">
                <w:rPr>
                  <w:rStyle w:val="a5"/>
                  <w:color w:val="auto"/>
                  <w:sz w:val="20"/>
                  <w:szCs w:val="20"/>
                </w:rPr>
                <w:t>567</w:t>
              </w:r>
            </w:hyperlink>
          </w:p>
          <w:p w14:paraId="3CFF3EF5" w14:textId="77777777" w:rsidR="001E6EEC" w:rsidRPr="00E639FF" w:rsidRDefault="003957EE" w:rsidP="00173921">
            <w:pPr>
              <w:pStyle w:val="a7"/>
              <w:jc w:val="center"/>
              <w:rPr>
                <w:sz w:val="20"/>
                <w:szCs w:val="20"/>
              </w:rPr>
            </w:pPr>
            <w:hyperlink r:id="rId208" w:history="1">
              <w:r w:rsidR="001E6EEC" w:rsidRPr="00E639FF">
                <w:rPr>
                  <w:rStyle w:val="a5"/>
                  <w:color w:val="auto"/>
                  <w:sz w:val="20"/>
                  <w:szCs w:val="20"/>
                </w:rPr>
                <w:t>667</w:t>
              </w:r>
            </w:hyperlink>
          </w:p>
        </w:tc>
      </w:tr>
      <w:tr w:rsidR="001E6EEC" w:rsidRPr="00E639FF" w14:paraId="79B17452" w14:textId="77777777" w:rsidTr="00173921">
        <w:tc>
          <w:tcPr>
            <w:tcW w:w="2722" w:type="dxa"/>
            <w:tcBorders>
              <w:top w:val="nil"/>
              <w:bottom w:val="single" w:sz="4" w:space="0" w:color="auto"/>
              <w:right w:val="nil"/>
            </w:tcBorders>
          </w:tcPr>
          <w:p w14:paraId="6D889BFA" w14:textId="77777777" w:rsidR="001E6EEC" w:rsidRPr="00E639FF" w:rsidRDefault="001E6EEC" w:rsidP="00173921">
            <w:pPr>
              <w:pStyle w:val="a8"/>
              <w:rPr>
                <w:sz w:val="20"/>
                <w:szCs w:val="20"/>
              </w:rPr>
            </w:pPr>
            <w:r w:rsidRPr="00E639FF">
              <w:rPr>
                <w:sz w:val="20"/>
                <w:szCs w:val="20"/>
              </w:rPr>
              <w:t>Расчеты с подотчетными лицами по приобретению материальных запасов</w:t>
            </w:r>
          </w:p>
        </w:tc>
        <w:tc>
          <w:tcPr>
            <w:tcW w:w="2268" w:type="dxa"/>
            <w:tcBorders>
              <w:top w:val="nil"/>
              <w:left w:val="single" w:sz="4" w:space="0" w:color="auto"/>
              <w:bottom w:val="single" w:sz="4" w:space="0" w:color="auto"/>
              <w:right w:val="nil"/>
            </w:tcBorders>
          </w:tcPr>
          <w:p w14:paraId="2CD4B22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76C3E845" w14:textId="77777777" w:rsidR="001E6EEC" w:rsidRPr="00E639FF" w:rsidRDefault="001E6EEC" w:rsidP="00173921">
            <w:pPr>
              <w:pStyle w:val="a7"/>
              <w:jc w:val="center"/>
              <w:rPr>
                <w:sz w:val="20"/>
                <w:szCs w:val="20"/>
              </w:rPr>
            </w:pPr>
            <w:r w:rsidRPr="00E639FF">
              <w:rPr>
                <w:sz w:val="20"/>
                <w:szCs w:val="20"/>
              </w:rPr>
              <w:t>244</w:t>
            </w:r>
          </w:p>
          <w:p w14:paraId="54B2984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28997EA" w14:textId="77777777" w:rsidR="001E6EEC" w:rsidRPr="00E639FF" w:rsidRDefault="003957EE" w:rsidP="00173921">
            <w:pPr>
              <w:pStyle w:val="a7"/>
              <w:jc w:val="center"/>
              <w:rPr>
                <w:sz w:val="20"/>
                <w:szCs w:val="20"/>
              </w:rPr>
            </w:pPr>
            <w:hyperlink r:id="rId209"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395D2F5" w14:textId="77777777" w:rsidR="001E6EEC" w:rsidRPr="00E639FF" w:rsidRDefault="003957EE" w:rsidP="00173921">
            <w:pPr>
              <w:pStyle w:val="a7"/>
              <w:jc w:val="center"/>
              <w:rPr>
                <w:sz w:val="20"/>
                <w:szCs w:val="20"/>
              </w:rPr>
            </w:pPr>
            <w:hyperlink r:id="rId210" w:history="1">
              <w:r w:rsidR="001E6EEC" w:rsidRPr="00E639FF">
                <w:rPr>
                  <w:rStyle w:val="a5"/>
                  <w:color w:val="auto"/>
                  <w:sz w:val="20"/>
                  <w:szCs w:val="20"/>
                </w:rPr>
                <w:t>208 34</w:t>
              </w:r>
            </w:hyperlink>
          </w:p>
        </w:tc>
        <w:tc>
          <w:tcPr>
            <w:tcW w:w="1134" w:type="dxa"/>
            <w:tcBorders>
              <w:top w:val="single" w:sz="4" w:space="0" w:color="auto"/>
              <w:left w:val="single" w:sz="4" w:space="0" w:color="auto"/>
              <w:bottom w:val="single" w:sz="4" w:space="0" w:color="auto"/>
            </w:tcBorders>
          </w:tcPr>
          <w:p w14:paraId="35CAF0DF" w14:textId="77777777" w:rsidR="001E6EEC" w:rsidRPr="00E639FF" w:rsidRDefault="003957EE" w:rsidP="00173921">
            <w:pPr>
              <w:pStyle w:val="a7"/>
              <w:jc w:val="center"/>
              <w:rPr>
                <w:sz w:val="20"/>
                <w:szCs w:val="20"/>
              </w:rPr>
            </w:pPr>
            <w:hyperlink r:id="rId211" w:history="1">
              <w:r w:rsidR="001E6EEC" w:rsidRPr="00E639FF">
                <w:rPr>
                  <w:rStyle w:val="a5"/>
                  <w:color w:val="auto"/>
                  <w:sz w:val="20"/>
                  <w:szCs w:val="20"/>
                </w:rPr>
                <w:t>567</w:t>
              </w:r>
            </w:hyperlink>
          </w:p>
          <w:p w14:paraId="45877C1E" w14:textId="77777777" w:rsidR="001E6EEC" w:rsidRPr="00E639FF" w:rsidRDefault="003957EE" w:rsidP="00173921">
            <w:pPr>
              <w:pStyle w:val="a7"/>
              <w:jc w:val="center"/>
              <w:rPr>
                <w:sz w:val="20"/>
                <w:szCs w:val="20"/>
              </w:rPr>
            </w:pPr>
            <w:hyperlink r:id="rId212" w:history="1">
              <w:r w:rsidR="001E6EEC" w:rsidRPr="00E639FF">
                <w:rPr>
                  <w:rStyle w:val="a5"/>
                  <w:color w:val="auto"/>
                  <w:sz w:val="20"/>
                  <w:szCs w:val="20"/>
                </w:rPr>
                <w:t>667</w:t>
              </w:r>
            </w:hyperlink>
          </w:p>
        </w:tc>
      </w:tr>
      <w:tr w:rsidR="001E6EEC" w:rsidRPr="00E639FF" w14:paraId="304E3D92" w14:textId="77777777" w:rsidTr="00173921">
        <w:tc>
          <w:tcPr>
            <w:tcW w:w="2722" w:type="dxa"/>
            <w:tcBorders>
              <w:top w:val="nil"/>
              <w:bottom w:val="single" w:sz="4" w:space="0" w:color="auto"/>
              <w:right w:val="nil"/>
            </w:tcBorders>
          </w:tcPr>
          <w:p w14:paraId="27C85D6F" w14:textId="77777777" w:rsidR="001E6EEC" w:rsidRPr="00E639FF" w:rsidRDefault="001E6EEC" w:rsidP="00173921">
            <w:pPr>
              <w:pStyle w:val="a8"/>
              <w:rPr>
                <w:sz w:val="20"/>
                <w:szCs w:val="20"/>
              </w:rPr>
            </w:pPr>
            <w:r w:rsidRPr="00E639FF">
              <w:rPr>
                <w:rStyle w:val="a4"/>
                <w:bCs/>
                <w:sz w:val="20"/>
                <w:szCs w:val="20"/>
              </w:rPr>
              <w:t>Расчеты с подотчетными лицами по прочим расходам</w:t>
            </w:r>
          </w:p>
        </w:tc>
        <w:tc>
          <w:tcPr>
            <w:tcW w:w="3828" w:type="dxa"/>
            <w:gridSpan w:val="2"/>
            <w:tcBorders>
              <w:top w:val="nil"/>
              <w:left w:val="single" w:sz="4" w:space="0" w:color="auto"/>
              <w:bottom w:val="single" w:sz="4" w:space="0" w:color="auto"/>
              <w:right w:val="nil"/>
            </w:tcBorders>
          </w:tcPr>
          <w:p w14:paraId="4CB537A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F25C535"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70B6888" w14:textId="77777777" w:rsidR="001E6EEC" w:rsidRPr="00E639FF" w:rsidRDefault="003957EE" w:rsidP="00173921">
            <w:pPr>
              <w:pStyle w:val="a7"/>
              <w:jc w:val="center"/>
              <w:rPr>
                <w:sz w:val="20"/>
                <w:szCs w:val="20"/>
              </w:rPr>
            </w:pPr>
            <w:hyperlink r:id="rId213" w:history="1">
              <w:r w:rsidR="001E6EEC" w:rsidRPr="00E639FF">
                <w:rPr>
                  <w:rStyle w:val="a5"/>
                  <w:color w:val="auto"/>
                  <w:sz w:val="20"/>
                  <w:szCs w:val="20"/>
                </w:rPr>
                <w:t>208 90</w:t>
              </w:r>
            </w:hyperlink>
          </w:p>
        </w:tc>
        <w:tc>
          <w:tcPr>
            <w:tcW w:w="1134" w:type="dxa"/>
            <w:tcBorders>
              <w:top w:val="single" w:sz="4" w:space="0" w:color="auto"/>
              <w:left w:val="single" w:sz="4" w:space="0" w:color="auto"/>
              <w:bottom w:val="single" w:sz="4" w:space="0" w:color="auto"/>
            </w:tcBorders>
          </w:tcPr>
          <w:p w14:paraId="1BB600ED" w14:textId="77777777" w:rsidR="001E6EEC" w:rsidRPr="00E639FF" w:rsidRDefault="001E6EEC" w:rsidP="00173921">
            <w:pPr>
              <w:pStyle w:val="a7"/>
              <w:rPr>
                <w:sz w:val="20"/>
                <w:szCs w:val="20"/>
              </w:rPr>
            </w:pPr>
          </w:p>
        </w:tc>
      </w:tr>
      <w:tr w:rsidR="001E6EEC" w:rsidRPr="00E639FF" w14:paraId="3F364A25" w14:textId="77777777" w:rsidTr="00173921">
        <w:tc>
          <w:tcPr>
            <w:tcW w:w="2722" w:type="dxa"/>
            <w:tcBorders>
              <w:top w:val="nil"/>
              <w:bottom w:val="single" w:sz="4" w:space="0" w:color="auto"/>
              <w:right w:val="nil"/>
            </w:tcBorders>
          </w:tcPr>
          <w:p w14:paraId="449CC9BA" w14:textId="77777777" w:rsidR="001E6EEC" w:rsidRPr="00E639FF" w:rsidRDefault="001E6EEC" w:rsidP="00173921">
            <w:pPr>
              <w:pStyle w:val="a8"/>
              <w:rPr>
                <w:sz w:val="20"/>
                <w:szCs w:val="20"/>
              </w:rPr>
            </w:pPr>
            <w:r w:rsidRPr="00E639FF">
              <w:rPr>
                <w:sz w:val="20"/>
                <w:szCs w:val="20"/>
              </w:rPr>
              <w:t>Расчеты с подотчетными лицами по оплате пошлин и сборов</w:t>
            </w:r>
          </w:p>
        </w:tc>
        <w:tc>
          <w:tcPr>
            <w:tcW w:w="2268" w:type="dxa"/>
            <w:tcBorders>
              <w:top w:val="nil"/>
              <w:left w:val="single" w:sz="4" w:space="0" w:color="auto"/>
              <w:bottom w:val="single" w:sz="4" w:space="0" w:color="auto"/>
              <w:right w:val="nil"/>
            </w:tcBorders>
          </w:tcPr>
          <w:p w14:paraId="4DF3CD8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1D2139B2" w14:textId="77777777" w:rsidR="001E6EEC" w:rsidRPr="00E639FF" w:rsidRDefault="001E6EEC" w:rsidP="00173921">
            <w:pPr>
              <w:pStyle w:val="a7"/>
              <w:jc w:val="center"/>
              <w:rPr>
                <w:sz w:val="20"/>
                <w:szCs w:val="20"/>
              </w:rPr>
            </w:pPr>
            <w:r w:rsidRPr="00E639FF">
              <w:rPr>
                <w:sz w:val="20"/>
                <w:szCs w:val="20"/>
              </w:rPr>
              <w:t>413</w:t>
            </w:r>
          </w:p>
          <w:p w14:paraId="1EAF203B" w14:textId="77777777" w:rsidR="001E6EEC" w:rsidRPr="00E639FF" w:rsidRDefault="001E6EEC" w:rsidP="00173921">
            <w:pPr>
              <w:pStyle w:val="a7"/>
              <w:jc w:val="center"/>
              <w:rPr>
                <w:sz w:val="20"/>
                <w:szCs w:val="20"/>
              </w:rPr>
            </w:pPr>
            <w:r w:rsidRPr="00E639FF">
              <w:rPr>
                <w:sz w:val="20"/>
                <w:szCs w:val="20"/>
              </w:rPr>
              <w:t>414</w:t>
            </w:r>
          </w:p>
          <w:p w14:paraId="3F74449C" w14:textId="77777777" w:rsidR="001E6EEC" w:rsidRPr="00E639FF" w:rsidRDefault="001E6EEC" w:rsidP="00173921">
            <w:pPr>
              <w:pStyle w:val="a7"/>
              <w:jc w:val="center"/>
              <w:rPr>
                <w:sz w:val="20"/>
                <w:szCs w:val="20"/>
              </w:rPr>
            </w:pPr>
            <w:r w:rsidRPr="00E639FF">
              <w:rPr>
                <w:sz w:val="20"/>
                <w:szCs w:val="20"/>
              </w:rPr>
              <w:t>83Х</w:t>
            </w:r>
          </w:p>
          <w:p w14:paraId="6A78F1F5" w14:textId="77777777" w:rsidR="001E6EEC" w:rsidRPr="00E639FF" w:rsidRDefault="001E6EEC" w:rsidP="00173921">
            <w:pPr>
              <w:pStyle w:val="a7"/>
              <w:jc w:val="center"/>
              <w:rPr>
                <w:sz w:val="20"/>
                <w:szCs w:val="20"/>
              </w:rPr>
            </w:pPr>
            <w:r w:rsidRPr="00E639FF">
              <w:rPr>
                <w:sz w:val="20"/>
                <w:szCs w:val="20"/>
              </w:rPr>
              <w:t>85Х</w:t>
            </w:r>
          </w:p>
          <w:p w14:paraId="3CE72350" w14:textId="77777777" w:rsidR="001E6EEC" w:rsidRPr="00E639FF" w:rsidRDefault="001E6EEC" w:rsidP="00173921">
            <w:pPr>
              <w:pStyle w:val="a7"/>
              <w:jc w:val="center"/>
              <w:rPr>
                <w:sz w:val="20"/>
                <w:szCs w:val="20"/>
              </w:rPr>
            </w:pPr>
            <w:r w:rsidRPr="00E639FF">
              <w:rPr>
                <w:sz w:val="20"/>
                <w:szCs w:val="20"/>
              </w:rPr>
              <w:t>880</w:t>
            </w:r>
          </w:p>
        </w:tc>
        <w:tc>
          <w:tcPr>
            <w:tcW w:w="850" w:type="dxa"/>
            <w:tcBorders>
              <w:top w:val="nil"/>
              <w:left w:val="single" w:sz="4" w:space="0" w:color="auto"/>
              <w:bottom w:val="single" w:sz="4" w:space="0" w:color="auto"/>
              <w:right w:val="nil"/>
            </w:tcBorders>
          </w:tcPr>
          <w:p w14:paraId="0A428FB4" w14:textId="77777777" w:rsidR="001E6EEC" w:rsidRPr="00E639FF" w:rsidRDefault="003957EE" w:rsidP="00173921">
            <w:pPr>
              <w:pStyle w:val="a7"/>
              <w:jc w:val="center"/>
              <w:rPr>
                <w:sz w:val="20"/>
                <w:szCs w:val="20"/>
              </w:rPr>
            </w:pPr>
            <w:hyperlink r:id="rId21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368FA57D" w14:textId="77777777" w:rsidR="001E6EEC" w:rsidRPr="00E639FF" w:rsidRDefault="003957EE" w:rsidP="00173921">
            <w:pPr>
              <w:pStyle w:val="a7"/>
              <w:jc w:val="center"/>
              <w:rPr>
                <w:sz w:val="20"/>
                <w:szCs w:val="20"/>
              </w:rPr>
            </w:pPr>
            <w:hyperlink r:id="rId215" w:history="1">
              <w:r w:rsidR="001E6EEC" w:rsidRPr="00E639FF">
                <w:rPr>
                  <w:rStyle w:val="a5"/>
                  <w:color w:val="auto"/>
                  <w:sz w:val="20"/>
                  <w:szCs w:val="20"/>
                </w:rPr>
                <w:t>208 91</w:t>
              </w:r>
            </w:hyperlink>
          </w:p>
        </w:tc>
        <w:tc>
          <w:tcPr>
            <w:tcW w:w="1134" w:type="dxa"/>
            <w:tcBorders>
              <w:top w:val="single" w:sz="4" w:space="0" w:color="auto"/>
              <w:left w:val="single" w:sz="4" w:space="0" w:color="auto"/>
              <w:bottom w:val="single" w:sz="4" w:space="0" w:color="auto"/>
            </w:tcBorders>
          </w:tcPr>
          <w:p w14:paraId="3FCC6F9F" w14:textId="77777777" w:rsidR="001E6EEC" w:rsidRPr="00E639FF" w:rsidRDefault="003957EE" w:rsidP="00173921">
            <w:pPr>
              <w:pStyle w:val="a7"/>
              <w:jc w:val="center"/>
              <w:rPr>
                <w:sz w:val="20"/>
                <w:szCs w:val="20"/>
              </w:rPr>
            </w:pPr>
            <w:hyperlink r:id="rId216" w:history="1">
              <w:r w:rsidR="001E6EEC" w:rsidRPr="00E639FF">
                <w:rPr>
                  <w:rStyle w:val="a5"/>
                  <w:color w:val="auto"/>
                  <w:sz w:val="20"/>
                  <w:szCs w:val="20"/>
                </w:rPr>
                <w:t>567</w:t>
              </w:r>
            </w:hyperlink>
          </w:p>
          <w:p w14:paraId="20E2FDFB" w14:textId="77777777" w:rsidR="001E6EEC" w:rsidRPr="00E639FF" w:rsidRDefault="003957EE" w:rsidP="00173921">
            <w:pPr>
              <w:pStyle w:val="a7"/>
              <w:jc w:val="center"/>
              <w:rPr>
                <w:sz w:val="20"/>
                <w:szCs w:val="20"/>
              </w:rPr>
            </w:pPr>
            <w:hyperlink r:id="rId217" w:history="1">
              <w:r w:rsidR="001E6EEC" w:rsidRPr="00E639FF">
                <w:rPr>
                  <w:rStyle w:val="a5"/>
                  <w:color w:val="auto"/>
                  <w:sz w:val="20"/>
                  <w:szCs w:val="20"/>
                </w:rPr>
                <w:t>667</w:t>
              </w:r>
            </w:hyperlink>
          </w:p>
        </w:tc>
      </w:tr>
    </w:tbl>
    <w:bookmarkStart w:id="19" w:name="sub_22"/>
    <w:p w14:paraId="20C73D9E"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/12180897/20900000"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0 209 00 000</w:t>
      </w:r>
      <w:r w:rsidRPr="00E639FF">
        <w:rPr>
          <w:rStyle w:val="a4"/>
          <w:b w:val="0"/>
          <w:bCs/>
          <w:sz w:val="20"/>
          <w:szCs w:val="20"/>
        </w:rPr>
        <w:fldChar w:fldCharType="end"/>
      </w:r>
      <w:r w:rsidRPr="001E6EEC">
        <w:rPr>
          <w:rStyle w:val="a4"/>
          <w:bCs/>
          <w:sz w:val="20"/>
          <w:szCs w:val="20"/>
          <w:lang w:val="ru-RU"/>
        </w:rPr>
        <w:t xml:space="preserve"> «Расчеты по ущербу и иным доходам»</w:t>
      </w:r>
    </w:p>
    <w:bookmarkEnd w:id="19"/>
    <w:p w14:paraId="16939784"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559"/>
        <w:gridCol w:w="1276"/>
      </w:tblGrid>
      <w:tr w:rsidR="001E6EEC" w:rsidRPr="00E639FF" w14:paraId="0687BED5" w14:textId="77777777" w:rsidTr="00173921">
        <w:tc>
          <w:tcPr>
            <w:tcW w:w="2722" w:type="dxa"/>
            <w:vMerge w:val="restart"/>
            <w:tcBorders>
              <w:top w:val="single" w:sz="4" w:space="0" w:color="auto"/>
              <w:bottom w:val="single" w:sz="4" w:space="0" w:color="auto"/>
              <w:right w:val="nil"/>
            </w:tcBorders>
          </w:tcPr>
          <w:p w14:paraId="37285083" w14:textId="77777777" w:rsidR="001E6EEC" w:rsidRPr="00E639FF" w:rsidRDefault="001E6EEC" w:rsidP="00173921">
            <w:pPr>
              <w:pStyle w:val="a7"/>
              <w:rPr>
                <w:sz w:val="20"/>
                <w:szCs w:val="20"/>
              </w:rPr>
            </w:pPr>
          </w:p>
          <w:p w14:paraId="20A575DA"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06A6F1E2"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4D9A1BBB" w14:textId="77777777" w:rsidR="001E6EEC" w:rsidRPr="00E639FF" w:rsidRDefault="001E6EEC" w:rsidP="00173921">
            <w:pPr>
              <w:pStyle w:val="a7"/>
              <w:rPr>
                <w:sz w:val="20"/>
                <w:szCs w:val="20"/>
              </w:rPr>
            </w:pPr>
          </w:p>
          <w:p w14:paraId="2C26AA5A"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2621B3B" w14:textId="77777777" w:rsidR="001E6EEC" w:rsidRPr="00E639FF" w:rsidRDefault="001E6EEC" w:rsidP="00173921">
            <w:pPr>
              <w:pStyle w:val="a7"/>
              <w:rPr>
                <w:sz w:val="20"/>
                <w:szCs w:val="20"/>
              </w:rPr>
            </w:pPr>
          </w:p>
          <w:p w14:paraId="68BB8CC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7E14D980" w14:textId="77777777" w:rsidR="001E6EEC" w:rsidRPr="00E639FF" w:rsidRDefault="001E6EEC" w:rsidP="00173921">
            <w:pPr>
              <w:pStyle w:val="a7"/>
              <w:rPr>
                <w:sz w:val="20"/>
                <w:szCs w:val="20"/>
              </w:rPr>
            </w:pPr>
          </w:p>
          <w:p w14:paraId="00E90594"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4CD3AF7" w14:textId="77777777" w:rsidTr="00173921">
        <w:tc>
          <w:tcPr>
            <w:tcW w:w="2722" w:type="dxa"/>
            <w:vMerge/>
            <w:tcBorders>
              <w:top w:val="single" w:sz="4" w:space="0" w:color="auto"/>
              <w:bottom w:val="single" w:sz="4" w:space="0" w:color="auto"/>
              <w:right w:val="nil"/>
            </w:tcBorders>
          </w:tcPr>
          <w:p w14:paraId="20B0B079"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356ECEAF" w14:textId="77777777" w:rsidR="001E6EEC" w:rsidRPr="00E639FF" w:rsidRDefault="001E6EEC" w:rsidP="00173921">
            <w:pPr>
              <w:pStyle w:val="a7"/>
              <w:jc w:val="center"/>
              <w:rPr>
                <w:sz w:val="20"/>
                <w:szCs w:val="20"/>
              </w:rPr>
            </w:pPr>
            <w:r w:rsidRPr="00E639FF">
              <w:rPr>
                <w:sz w:val="20"/>
                <w:szCs w:val="20"/>
              </w:rPr>
              <w:t>1- 14</w:t>
            </w:r>
          </w:p>
          <w:p w14:paraId="76FBD704"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3674A8E5" w14:textId="77777777" w:rsidR="001E6EEC" w:rsidRPr="00E639FF" w:rsidRDefault="001E6EEC" w:rsidP="00173921">
            <w:pPr>
              <w:pStyle w:val="a7"/>
              <w:jc w:val="center"/>
              <w:rPr>
                <w:sz w:val="20"/>
                <w:szCs w:val="20"/>
              </w:rPr>
            </w:pPr>
            <w:r w:rsidRPr="00E639FF">
              <w:rPr>
                <w:sz w:val="20"/>
                <w:szCs w:val="20"/>
              </w:rPr>
              <w:t>15 - 17 </w:t>
            </w:r>
          </w:p>
          <w:p w14:paraId="34801728"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31053BB0"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CFA6D4"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293FEF54" w14:textId="77777777" w:rsidR="001E6EEC" w:rsidRPr="00E639FF" w:rsidRDefault="001E6EEC" w:rsidP="00173921">
            <w:pPr>
              <w:pStyle w:val="a7"/>
              <w:rPr>
                <w:sz w:val="20"/>
                <w:szCs w:val="20"/>
              </w:rPr>
            </w:pPr>
          </w:p>
        </w:tc>
      </w:tr>
      <w:tr w:rsidR="001E6EEC" w:rsidRPr="00E639FF" w14:paraId="23CE5AC8" w14:textId="77777777" w:rsidTr="00173921">
        <w:tc>
          <w:tcPr>
            <w:tcW w:w="2722" w:type="dxa"/>
            <w:tcBorders>
              <w:top w:val="nil"/>
              <w:bottom w:val="single" w:sz="4" w:space="0" w:color="auto"/>
              <w:right w:val="nil"/>
            </w:tcBorders>
          </w:tcPr>
          <w:p w14:paraId="205BDA38" w14:textId="77777777" w:rsidR="001E6EEC" w:rsidRPr="00E639FF" w:rsidRDefault="001E6EEC" w:rsidP="00173921">
            <w:pPr>
              <w:pStyle w:val="a8"/>
              <w:rPr>
                <w:sz w:val="20"/>
                <w:szCs w:val="20"/>
              </w:rPr>
            </w:pPr>
            <w:r w:rsidRPr="00E639FF">
              <w:rPr>
                <w:rStyle w:val="a4"/>
                <w:bCs/>
                <w:sz w:val="20"/>
                <w:szCs w:val="20"/>
              </w:rPr>
              <w:t>Расчеты по компенсации затрат</w:t>
            </w:r>
          </w:p>
        </w:tc>
        <w:tc>
          <w:tcPr>
            <w:tcW w:w="3828" w:type="dxa"/>
            <w:gridSpan w:val="2"/>
            <w:tcBorders>
              <w:top w:val="nil"/>
              <w:left w:val="single" w:sz="4" w:space="0" w:color="auto"/>
              <w:bottom w:val="single" w:sz="4" w:space="0" w:color="auto"/>
              <w:right w:val="nil"/>
            </w:tcBorders>
          </w:tcPr>
          <w:p w14:paraId="7ECF4A91"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716C8DA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C83AFA9" w14:textId="77777777" w:rsidR="001E6EEC" w:rsidRPr="00E639FF" w:rsidRDefault="003957EE" w:rsidP="00173921">
            <w:pPr>
              <w:pStyle w:val="a7"/>
              <w:jc w:val="center"/>
              <w:rPr>
                <w:sz w:val="20"/>
                <w:szCs w:val="20"/>
              </w:rPr>
            </w:pPr>
            <w:hyperlink r:id="rId218" w:history="1">
              <w:r w:rsidR="001E6EEC" w:rsidRPr="00E639FF">
                <w:rPr>
                  <w:rStyle w:val="a5"/>
                  <w:color w:val="auto"/>
                  <w:sz w:val="20"/>
                  <w:szCs w:val="20"/>
                </w:rPr>
                <w:t>209 30</w:t>
              </w:r>
            </w:hyperlink>
          </w:p>
        </w:tc>
        <w:tc>
          <w:tcPr>
            <w:tcW w:w="1276" w:type="dxa"/>
            <w:tcBorders>
              <w:top w:val="single" w:sz="4" w:space="0" w:color="auto"/>
              <w:left w:val="single" w:sz="4" w:space="0" w:color="auto"/>
              <w:bottom w:val="single" w:sz="4" w:space="0" w:color="auto"/>
            </w:tcBorders>
          </w:tcPr>
          <w:p w14:paraId="12F6DECF" w14:textId="77777777" w:rsidR="001E6EEC" w:rsidRPr="00E639FF" w:rsidRDefault="001E6EEC" w:rsidP="00173921">
            <w:pPr>
              <w:pStyle w:val="a7"/>
              <w:rPr>
                <w:sz w:val="20"/>
                <w:szCs w:val="20"/>
              </w:rPr>
            </w:pPr>
          </w:p>
        </w:tc>
      </w:tr>
      <w:tr w:rsidR="001E6EEC" w:rsidRPr="00BA7741" w14:paraId="456BF456" w14:textId="77777777" w:rsidTr="00173921">
        <w:tc>
          <w:tcPr>
            <w:tcW w:w="2722" w:type="dxa"/>
            <w:tcBorders>
              <w:top w:val="single" w:sz="4" w:space="0" w:color="auto"/>
              <w:bottom w:val="nil"/>
              <w:right w:val="single" w:sz="4" w:space="0" w:color="auto"/>
            </w:tcBorders>
          </w:tcPr>
          <w:p w14:paraId="3E7D6B3F" w14:textId="77777777" w:rsidR="001E6EEC" w:rsidRPr="00E639FF" w:rsidRDefault="001E6EEC" w:rsidP="00173921">
            <w:pPr>
              <w:pStyle w:val="a8"/>
              <w:rPr>
                <w:sz w:val="20"/>
                <w:szCs w:val="20"/>
              </w:rPr>
            </w:pPr>
            <w:r w:rsidRPr="00E639FF">
              <w:rPr>
                <w:sz w:val="20"/>
                <w:szCs w:val="20"/>
              </w:rPr>
              <w:t>Расчеты по доходам от компенсации затрат:</w:t>
            </w:r>
          </w:p>
        </w:tc>
        <w:tc>
          <w:tcPr>
            <w:tcW w:w="2268" w:type="dxa"/>
            <w:tcBorders>
              <w:top w:val="single" w:sz="4" w:space="0" w:color="auto"/>
              <w:left w:val="single" w:sz="4" w:space="0" w:color="auto"/>
              <w:bottom w:val="nil"/>
              <w:right w:val="single" w:sz="4" w:space="0" w:color="auto"/>
            </w:tcBorders>
          </w:tcPr>
          <w:p w14:paraId="6C881964" w14:textId="77777777" w:rsidR="001E6EEC" w:rsidRPr="00E639FF" w:rsidRDefault="001E6EEC" w:rsidP="00173921">
            <w:pPr>
              <w:pStyle w:val="a7"/>
              <w:rPr>
                <w:sz w:val="20"/>
                <w:szCs w:val="20"/>
              </w:rPr>
            </w:pPr>
          </w:p>
        </w:tc>
        <w:tc>
          <w:tcPr>
            <w:tcW w:w="1560" w:type="dxa"/>
            <w:tcBorders>
              <w:top w:val="single" w:sz="4" w:space="0" w:color="auto"/>
              <w:left w:val="single" w:sz="4" w:space="0" w:color="auto"/>
              <w:bottom w:val="nil"/>
              <w:right w:val="single" w:sz="4" w:space="0" w:color="auto"/>
            </w:tcBorders>
          </w:tcPr>
          <w:p w14:paraId="3C42F270"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F5B75BF"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22C11008"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6390CF42" w14:textId="77777777" w:rsidR="001E6EEC" w:rsidRPr="00E639FF" w:rsidRDefault="001E6EEC" w:rsidP="00173921">
            <w:pPr>
              <w:pStyle w:val="a7"/>
              <w:rPr>
                <w:sz w:val="20"/>
                <w:szCs w:val="20"/>
              </w:rPr>
            </w:pPr>
          </w:p>
        </w:tc>
      </w:tr>
      <w:tr w:rsidR="001E6EEC" w:rsidRPr="00E639FF" w14:paraId="3EE48D12" w14:textId="77777777" w:rsidTr="00173921">
        <w:tc>
          <w:tcPr>
            <w:tcW w:w="2722" w:type="dxa"/>
            <w:tcBorders>
              <w:top w:val="nil"/>
              <w:bottom w:val="nil"/>
              <w:right w:val="single" w:sz="4" w:space="0" w:color="auto"/>
            </w:tcBorders>
          </w:tcPr>
          <w:p w14:paraId="59896D85" w14:textId="77777777" w:rsidR="001E6EEC" w:rsidRPr="00E639FF" w:rsidRDefault="001E6EEC" w:rsidP="00173921">
            <w:pPr>
              <w:pStyle w:val="a8"/>
              <w:rPr>
                <w:sz w:val="20"/>
                <w:szCs w:val="20"/>
              </w:rPr>
            </w:pPr>
            <w:r w:rsidRPr="00E639FF">
              <w:rPr>
                <w:sz w:val="20"/>
                <w:szCs w:val="20"/>
              </w:rPr>
              <w:t>- возмещения расходов текущего года</w:t>
            </w:r>
          </w:p>
        </w:tc>
        <w:tc>
          <w:tcPr>
            <w:tcW w:w="2268" w:type="dxa"/>
            <w:tcBorders>
              <w:top w:val="nil"/>
              <w:left w:val="single" w:sz="4" w:space="0" w:color="auto"/>
              <w:bottom w:val="nil"/>
              <w:right w:val="single" w:sz="4" w:space="0" w:color="auto"/>
            </w:tcBorders>
          </w:tcPr>
          <w:p w14:paraId="083B5ED6"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nil"/>
              <w:right w:val="single" w:sz="4" w:space="0" w:color="auto"/>
            </w:tcBorders>
          </w:tcPr>
          <w:p w14:paraId="68B1F136" w14:textId="77777777" w:rsidR="001E6EEC" w:rsidRPr="00E639FF" w:rsidRDefault="001E6EEC" w:rsidP="00173921">
            <w:pPr>
              <w:pStyle w:val="a7"/>
              <w:jc w:val="center"/>
              <w:rPr>
                <w:sz w:val="20"/>
                <w:szCs w:val="20"/>
              </w:rPr>
            </w:pPr>
            <w:r w:rsidRPr="00E639FF">
              <w:rPr>
                <w:sz w:val="20"/>
                <w:szCs w:val="20"/>
              </w:rPr>
              <w:t>КВР</w:t>
            </w:r>
          </w:p>
          <w:p w14:paraId="0D7F8AAC" w14:textId="77777777" w:rsidR="001E6EEC" w:rsidRPr="00E639FF" w:rsidRDefault="001E6EEC" w:rsidP="00173921">
            <w:pPr>
              <w:pStyle w:val="a7"/>
              <w:jc w:val="center"/>
              <w:rPr>
                <w:sz w:val="20"/>
                <w:szCs w:val="20"/>
              </w:rPr>
            </w:pPr>
            <w:r w:rsidRPr="00E639FF">
              <w:rPr>
                <w:sz w:val="20"/>
                <w:szCs w:val="20"/>
              </w:rPr>
              <w:t>ХХХ </w:t>
            </w:r>
            <w:hyperlink w:anchor="sub_266118300" w:history="1">
              <w:r w:rsidRPr="00E639FF">
                <w:rPr>
                  <w:rStyle w:val="a5"/>
                  <w:color w:val="auto"/>
                  <w:sz w:val="20"/>
                  <w:szCs w:val="20"/>
                </w:rPr>
                <w:t>(1)</w:t>
              </w:r>
            </w:hyperlink>
          </w:p>
        </w:tc>
        <w:tc>
          <w:tcPr>
            <w:tcW w:w="850" w:type="dxa"/>
            <w:tcBorders>
              <w:top w:val="nil"/>
              <w:left w:val="single" w:sz="4" w:space="0" w:color="auto"/>
              <w:bottom w:val="nil"/>
              <w:right w:val="single" w:sz="4" w:space="0" w:color="auto"/>
            </w:tcBorders>
          </w:tcPr>
          <w:p w14:paraId="70F7AB18" w14:textId="77777777" w:rsidR="001E6EEC" w:rsidRPr="00E639FF" w:rsidRDefault="003957EE" w:rsidP="00173921">
            <w:pPr>
              <w:pStyle w:val="a7"/>
              <w:jc w:val="center"/>
              <w:rPr>
                <w:sz w:val="20"/>
                <w:szCs w:val="20"/>
              </w:rPr>
            </w:pPr>
            <w:hyperlink r:id="rId219"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86BA3EA" w14:textId="77777777" w:rsidR="001E6EEC" w:rsidRPr="00E639FF" w:rsidRDefault="003957EE" w:rsidP="00173921">
            <w:pPr>
              <w:pStyle w:val="a7"/>
              <w:jc w:val="center"/>
              <w:rPr>
                <w:sz w:val="20"/>
                <w:szCs w:val="20"/>
              </w:rPr>
            </w:pPr>
            <w:hyperlink r:id="rId220" w:history="1">
              <w:r w:rsidR="001E6EEC" w:rsidRPr="00E639FF">
                <w:rPr>
                  <w:rStyle w:val="a5"/>
                  <w:color w:val="auto"/>
                  <w:sz w:val="20"/>
                  <w:szCs w:val="20"/>
                </w:rPr>
                <w:t>209 34</w:t>
              </w:r>
            </w:hyperlink>
          </w:p>
        </w:tc>
        <w:tc>
          <w:tcPr>
            <w:tcW w:w="1276" w:type="dxa"/>
            <w:tcBorders>
              <w:top w:val="nil"/>
              <w:left w:val="single" w:sz="4" w:space="0" w:color="auto"/>
              <w:bottom w:val="nil"/>
            </w:tcBorders>
          </w:tcPr>
          <w:p w14:paraId="047C2CF1" w14:textId="77777777" w:rsidR="001E6EEC" w:rsidRPr="00E639FF" w:rsidRDefault="003957EE" w:rsidP="00173921">
            <w:pPr>
              <w:pStyle w:val="a7"/>
              <w:jc w:val="center"/>
              <w:rPr>
                <w:sz w:val="20"/>
                <w:szCs w:val="20"/>
              </w:rPr>
            </w:pPr>
            <w:hyperlink r:id="rId221" w:history="1">
              <w:r w:rsidR="001E6EEC" w:rsidRPr="00E639FF">
                <w:rPr>
                  <w:rStyle w:val="a5"/>
                  <w:color w:val="auto"/>
                  <w:sz w:val="20"/>
                  <w:szCs w:val="20"/>
                </w:rPr>
                <w:t>56Х</w:t>
              </w:r>
            </w:hyperlink>
          </w:p>
          <w:p w14:paraId="2AD4C05E" w14:textId="77777777" w:rsidR="001E6EEC" w:rsidRPr="00E639FF" w:rsidRDefault="003957EE" w:rsidP="00173921">
            <w:pPr>
              <w:pStyle w:val="a7"/>
              <w:jc w:val="center"/>
              <w:rPr>
                <w:sz w:val="20"/>
                <w:szCs w:val="20"/>
              </w:rPr>
            </w:pPr>
            <w:hyperlink r:id="rId222" w:history="1">
              <w:r w:rsidR="001E6EEC" w:rsidRPr="00E639FF">
                <w:rPr>
                  <w:rStyle w:val="a5"/>
                  <w:color w:val="auto"/>
                  <w:sz w:val="20"/>
                  <w:szCs w:val="20"/>
                </w:rPr>
                <w:t>66Х</w:t>
              </w:r>
            </w:hyperlink>
          </w:p>
        </w:tc>
      </w:tr>
      <w:tr w:rsidR="001E6EEC" w:rsidRPr="00E639FF" w14:paraId="48CB45BF" w14:textId="77777777" w:rsidTr="00173921">
        <w:tc>
          <w:tcPr>
            <w:tcW w:w="2722" w:type="dxa"/>
            <w:tcBorders>
              <w:top w:val="nil"/>
              <w:bottom w:val="single" w:sz="4" w:space="0" w:color="auto"/>
              <w:right w:val="single" w:sz="4" w:space="0" w:color="auto"/>
            </w:tcBorders>
          </w:tcPr>
          <w:p w14:paraId="6104CAD9" w14:textId="77777777" w:rsidR="001E6EEC" w:rsidRPr="00E639FF" w:rsidRDefault="001E6EEC" w:rsidP="00173921">
            <w:pPr>
              <w:pStyle w:val="a8"/>
              <w:rPr>
                <w:sz w:val="20"/>
                <w:szCs w:val="20"/>
              </w:rPr>
            </w:pPr>
            <w:r w:rsidRPr="00E639FF">
              <w:rPr>
                <w:sz w:val="20"/>
                <w:szCs w:val="20"/>
              </w:rPr>
              <w:t>- возмещения расходов прошлых лет</w:t>
            </w:r>
          </w:p>
        </w:tc>
        <w:tc>
          <w:tcPr>
            <w:tcW w:w="2268" w:type="dxa"/>
            <w:tcBorders>
              <w:top w:val="nil"/>
              <w:left w:val="single" w:sz="4" w:space="0" w:color="auto"/>
              <w:bottom w:val="single" w:sz="4" w:space="0" w:color="auto"/>
              <w:right w:val="single" w:sz="4" w:space="0" w:color="auto"/>
            </w:tcBorders>
          </w:tcPr>
          <w:p w14:paraId="0FE6C279"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single" w:sz="4" w:space="0" w:color="auto"/>
            </w:tcBorders>
          </w:tcPr>
          <w:p w14:paraId="22BF550E" w14:textId="77777777" w:rsidR="001E6EEC" w:rsidRPr="00E639FF" w:rsidRDefault="001E6EEC" w:rsidP="00173921">
            <w:pPr>
              <w:pStyle w:val="a7"/>
              <w:jc w:val="center"/>
              <w:rPr>
                <w:sz w:val="20"/>
                <w:szCs w:val="20"/>
              </w:rPr>
            </w:pPr>
            <w:r w:rsidRPr="00E639FF">
              <w:rPr>
                <w:sz w:val="20"/>
                <w:szCs w:val="20"/>
              </w:rPr>
              <w:t>АнКВД</w:t>
            </w:r>
          </w:p>
          <w:p w14:paraId="212EBD4C" w14:textId="77777777" w:rsidR="001E6EEC" w:rsidRPr="00E639FF" w:rsidRDefault="001E6EEC" w:rsidP="00173921">
            <w:pPr>
              <w:pStyle w:val="a7"/>
              <w:jc w:val="center"/>
              <w:rPr>
                <w:sz w:val="20"/>
                <w:szCs w:val="20"/>
              </w:rPr>
            </w:pPr>
            <w:r w:rsidRPr="00E639FF">
              <w:rPr>
                <w:sz w:val="20"/>
                <w:szCs w:val="20"/>
              </w:rPr>
              <w:t>130</w:t>
            </w:r>
          </w:p>
        </w:tc>
        <w:tc>
          <w:tcPr>
            <w:tcW w:w="850" w:type="dxa"/>
            <w:tcBorders>
              <w:top w:val="nil"/>
              <w:left w:val="single" w:sz="4" w:space="0" w:color="auto"/>
              <w:bottom w:val="single" w:sz="4" w:space="0" w:color="auto"/>
              <w:right w:val="single" w:sz="4" w:space="0" w:color="auto"/>
            </w:tcBorders>
          </w:tcPr>
          <w:p w14:paraId="1920E3D4" w14:textId="77777777" w:rsidR="001E6EEC" w:rsidRPr="00E639FF" w:rsidRDefault="003957EE" w:rsidP="00173921">
            <w:pPr>
              <w:pStyle w:val="a7"/>
              <w:jc w:val="center"/>
              <w:rPr>
                <w:sz w:val="20"/>
                <w:szCs w:val="20"/>
              </w:rPr>
            </w:pPr>
            <w:hyperlink r:id="rId22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DD0FFFA" w14:textId="77777777" w:rsidR="001E6EEC" w:rsidRPr="00E639FF" w:rsidRDefault="003957EE" w:rsidP="00173921">
            <w:pPr>
              <w:pStyle w:val="a7"/>
              <w:jc w:val="center"/>
              <w:rPr>
                <w:sz w:val="20"/>
                <w:szCs w:val="20"/>
              </w:rPr>
            </w:pPr>
            <w:hyperlink r:id="rId224" w:history="1">
              <w:r w:rsidR="001E6EEC" w:rsidRPr="00E639FF">
                <w:rPr>
                  <w:rStyle w:val="a5"/>
                  <w:color w:val="auto"/>
                  <w:sz w:val="20"/>
                  <w:szCs w:val="20"/>
                </w:rPr>
                <w:t>209 34</w:t>
              </w:r>
            </w:hyperlink>
          </w:p>
        </w:tc>
        <w:tc>
          <w:tcPr>
            <w:tcW w:w="1276" w:type="dxa"/>
            <w:tcBorders>
              <w:top w:val="nil"/>
              <w:left w:val="single" w:sz="4" w:space="0" w:color="auto"/>
              <w:bottom w:val="single" w:sz="4" w:space="0" w:color="auto"/>
            </w:tcBorders>
          </w:tcPr>
          <w:p w14:paraId="75F8E9FE" w14:textId="77777777" w:rsidR="001E6EEC" w:rsidRPr="00E639FF" w:rsidRDefault="003957EE" w:rsidP="00173921">
            <w:pPr>
              <w:pStyle w:val="a7"/>
              <w:jc w:val="center"/>
              <w:rPr>
                <w:sz w:val="20"/>
                <w:szCs w:val="20"/>
              </w:rPr>
            </w:pPr>
            <w:hyperlink r:id="rId225" w:history="1">
              <w:r w:rsidR="001E6EEC" w:rsidRPr="00E639FF">
                <w:rPr>
                  <w:rStyle w:val="a5"/>
                  <w:color w:val="auto"/>
                  <w:sz w:val="20"/>
                  <w:szCs w:val="20"/>
                </w:rPr>
                <w:t>56Х</w:t>
              </w:r>
            </w:hyperlink>
          </w:p>
          <w:p w14:paraId="69359CBF" w14:textId="77777777" w:rsidR="001E6EEC" w:rsidRPr="00E639FF" w:rsidRDefault="003957EE" w:rsidP="00173921">
            <w:pPr>
              <w:pStyle w:val="a7"/>
              <w:jc w:val="center"/>
              <w:rPr>
                <w:sz w:val="20"/>
                <w:szCs w:val="20"/>
              </w:rPr>
            </w:pPr>
            <w:hyperlink r:id="rId226" w:history="1">
              <w:r w:rsidR="001E6EEC" w:rsidRPr="00E639FF">
                <w:rPr>
                  <w:rStyle w:val="a5"/>
                  <w:color w:val="auto"/>
                  <w:sz w:val="20"/>
                  <w:szCs w:val="20"/>
                </w:rPr>
                <w:t>66Х</w:t>
              </w:r>
            </w:hyperlink>
          </w:p>
        </w:tc>
      </w:tr>
      <w:tr w:rsidR="001E6EEC" w:rsidRPr="00E639FF" w14:paraId="17A96FB2" w14:textId="77777777" w:rsidTr="00173921">
        <w:tc>
          <w:tcPr>
            <w:tcW w:w="2722" w:type="dxa"/>
            <w:tcBorders>
              <w:top w:val="single" w:sz="4" w:space="0" w:color="auto"/>
              <w:bottom w:val="single" w:sz="4" w:space="0" w:color="auto"/>
              <w:right w:val="nil"/>
            </w:tcBorders>
          </w:tcPr>
          <w:p w14:paraId="393F7B9E" w14:textId="77777777" w:rsidR="001E6EEC" w:rsidRPr="00E639FF" w:rsidRDefault="001E6EEC" w:rsidP="00173921">
            <w:pPr>
              <w:pStyle w:val="a8"/>
              <w:rPr>
                <w:sz w:val="20"/>
                <w:szCs w:val="20"/>
              </w:rPr>
            </w:pPr>
            <w:r w:rsidRPr="00E639FF">
              <w:rPr>
                <w:sz w:val="20"/>
                <w:szCs w:val="20"/>
              </w:rPr>
              <w:t xml:space="preserve">Расчеты по доходам </w:t>
            </w:r>
            <w:r w:rsidRPr="00E639FF">
              <w:rPr>
                <w:sz w:val="20"/>
                <w:szCs w:val="20"/>
              </w:rPr>
              <w:lastRenderedPageBreak/>
              <w:t>бюджета от возврата дебиторской задолженности прошлых лет</w:t>
            </w:r>
          </w:p>
        </w:tc>
        <w:tc>
          <w:tcPr>
            <w:tcW w:w="2268" w:type="dxa"/>
            <w:tcBorders>
              <w:top w:val="single" w:sz="4" w:space="0" w:color="auto"/>
              <w:left w:val="single" w:sz="4" w:space="0" w:color="auto"/>
              <w:bottom w:val="single" w:sz="4" w:space="0" w:color="auto"/>
              <w:right w:val="nil"/>
            </w:tcBorders>
          </w:tcPr>
          <w:p w14:paraId="53761DF6" w14:textId="77777777" w:rsidR="001E6EEC" w:rsidRPr="00E639FF" w:rsidRDefault="001E6EEC" w:rsidP="00173921">
            <w:pPr>
              <w:pStyle w:val="a7"/>
              <w:jc w:val="center"/>
              <w:rPr>
                <w:sz w:val="20"/>
                <w:szCs w:val="20"/>
              </w:rPr>
            </w:pPr>
            <w:r w:rsidRPr="00E639FF">
              <w:rPr>
                <w:sz w:val="20"/>
                <w:szCs w:val="20"/>
              </w:rPr>
              <w:lastRenderedPageBreak/>
              <w:t>Х ХХ ХХХХХ ХХ ХХ</w:t>
            </w:r>
            <w:r w:rsidRPr="00E639FF">
              <w:rPr>
                <w:sz w:val="20"/>
                <w:szCs w:val="20"/>
              </w:rPr>
              <w:lastRenderedPageBreak/>
              <w:t>ХХ</w:t>
            </w:r>
          </w:p>
        </w:tc>
        <w:tc>
          <w:tcPr>
            <w:tcW w:w="1560" w:type="dxa"/>
            <w:tcBorders>
              <w:top w:val="single" w:sz="4" w:space="0" w:color="auto"/>
              <w:left w:val="single" w:sz="4" w:space="0" w:color="auto"/>
              <w:bottom w:val="single" w:sz="4" w:space="0" w:color="auto"/>
              <w:right w:val="nil"/>
            </w:tcBorders>
          </w:tcPr>
          <w:p w14:paraId="75683DBB" w14:textId="77777777" w:rsidR="001E6EEC" w:rsidRPr="00E639FF" w:rsidRDefault="001E6EEC" w:rsidP="00173921">
            <w:pPr>
              <w:pStyle w:val="a7"/>
              <w:jc w:val="center"/>
              <w:rPr>
                <w:sz w:val="20"/>
                <w:szCs w:val="20"/>
              </w:rPr>
            </w:pPr>
            <w:r w:rsidRPr="00E639FF">
              <w:rPr>
                <w:sz w:val="20"/>
                <w:szCs w:val="20"/>
                <w:highlight w:val="lightGray"/>
              </w:rPr>
              <w:lastRenderedPageBreak/>
              <w:t>АнКВД</w:t>
            </w:r>
          </w:p>
          <w:p w14:paraId="3B152732" w14:textId="77777777" w:rsidR="001E6EEC" w:rsidRPr="00E639FF" w:rsidRDefault="001E6EEC" w:rsidP="00173921">
            <w:pPr>
              <w:pStyle w:val="a7"/>
              <w:jc w:val="center"/>
              <w:rPr>
                <w:sz w:val="20"/>
                <w:szCs w:val="20"/>
              </w:rPr>
            </w:pPr>
            <w:r w:rsidRPr="00E639FF">
              <w:rPr>
                <w:sz w:val="20"/>
                <w:szCs w:val="20"/>
                <w:highlight w:val="lightGray"/>
              </w:rPr>
              <w:lastRenderedPageBreak/>
              <w:t>130</w:t>
            </w:r>
          </w:p>
        </w:tc>
        <w:tc>
          <w:tcPr>
            <w:tcW w:w="850" w:type="dxa"/>
            <w:tcBorders>
              <w:top w:val="single" w:sz="4" w:space="0" w:color="auto"/>
              <w:left w:val="single" w:sz="4" w:space="0" w:color="auto"/>
              <w:bottom w:val="single" w:sz="4" w:space="0" w:color="auto"/>
              <w:right w:val="nil"/>
            </w:tcBorders>
          </w:tcPr>
          <w:p w14:paraId="358D712C" w14:textId="77777777" w:rsidR="001E6EEC" w:rsidRPr="00E639FF" w:rsidRDefault="003957EE" w:rsidP="00173921">
            <w:pPr>
              <w:pStyle w:val="a7"/>
              <w:jc w:val="center"/>
              <w:rPr>
                <w:sz w:val="20"/>
                <w:szCs w:val="20"/>
              </w:rPr>
            </w:pPr>
            <w:hyperlink r:id="rId227" w:history="1">
              <w:r w:rsidR="001E6EEC"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0E3B6DD1" w14:textId="77777777" w:rsidR="001E6EEC" w:rsidRPr="00E639FF" w:rsidRDefault="003957EE" w:rsidP="00173921">
            <w:pPr>
              <w:pStyle w:val="a7"/>
              <w:jc w:val="center"/>
              <w:rPr>
                <w:sz w:val="20"/>
                <w:szCs w:val="20"/>
              </w:rPr>
            </w:pPr>
            <w:hyperlink r:id="rId228" w:history="1">
              <w:r w:rsidR="001E6EEC" w:rsidRPr="00E639FF">
                <w:rPr>
                  <w:rStyle w:val="a5"/>
                  <w:color w:val="auto"/>
                  <w:sz w:val="20"/>
                  <w:szCs w:val="20"/>
                </w:rPr>
                <w:t>209 36</w:t>
              </w:r>
            </w:hyperlink>
          </w:p>
        </w:tc>
        <w:tc>
          <w:tcPr>
            <w:tcW w:w="1276" w:type="dxa"/>
            <w:tcBorders>
              <w:top w:val="single" w:sz="4" w:space="0" w:color="auto"/>
              <w:left w:val="single" w:sz="4" w:space="0" w:color="auto"/>
              <w:bottom w:val="single" w:sz="4" w:space="0" w:color="auto"/>
            </w:tcBorders>
          </w:tcPr>
          <w:p w14:paraId="18F0B3AF" w14:textId="77777777" w:rsidR="001E6EEC" w:rsidRPr="00E639FF" w:rsidRDefault="003957EE" w:rsidP="00173921">
            <w:pPr>
              <w:pStyle w:val="a7"/>
              <w:jc w:val="center"/>
              <w:rPr>
                <w:sz w:val="20"/>
                <w:szCs w:val="20"/>
              </w:rPr>
            </w:pPr>
            <w:hyperlink r:id="rId229" w:history="1">
              <w:r w:rsidR="001E6EEC" w:rsidRPr="00E639FF">
                <w:rPr>
                  <w:rStyle w:val="a5"/>
                  <w:color w:val="auto"/>
                  <w:sz w:val="20"/>
                  <w:szCs w:val="20"/>
                </w:rPr>
                <w:t>56Х</w:t>
              </w:r>
            </w:hyperlink>
          </w:p>
          <w:p w14:paraId="652A025C" w14:textId="77777777" w:rsidR="001E6EEC" w:rsidRPr="00E639FF" w:rsidRDefault="003957EE" w:rsidP="00173921">
            <w:pPr>
              <w:pStyle w:val="a7"/>
              <w:jc w:val="center"/>
              <w:rPr>
                <w:sz w:val="20"/>
                <w:szCs w:val="20"/>
              </w:rPr>
            </w:pPr>
            <w:hyperlink r:id="rId230" w:history="1">
              <w:r w:rsidR="001E6EEC" w:rsidRPr="00E639FF">
                <w:rPr>
                  <w:rStyle w:val="a5"/>
                  <w:color w:val="auto"/>
                  <w:sz w:val="20"/>
                  <w:szCs w:val="20"/>
                </w:rPr>
                <w:t>66Х</w:t>
              </w:r>
            </w:hyperlink>
          </w:p>
        </w:tc>
      </w:tr>
      <w:tr w:rsidR="001E6EEC" w:rsidRPr="00E639FF" w14:paraId="34E339C9" w14:textId="77777777" w:rsidTr="00173921">
        <w:tc>
          <w:tcPr>
            <w:tcW w:w="2722" w:type="dxa"/>
            <w:tcBorders>
              <w:top w:val="nil"/>
              <w:bottom w:val="single" w:sz="4" w:space="0" w:color="auto"/>
              <w:right w:val="nil"/>
            </w:tcBorders>
          </w:tcPr>
          <w:p w14:paraId="5A2EC532" w14:textId="77777777" w:rsidR="001E6EEC" w:rsidRPr="00E639FF" w:rsidRDefault="001E6EEC" w:rsidP="00173921">
            <w:pPr>
              <w:pStyle w:val="a8"/>
              <w:rPr>
                <w:sz w:val="20"/>
                <w:szCs w:val="20"/>
              </w:rPr>
            </w:pPr>
            <w:r w:rsidRPr="00E639FF">
              <w:rPr>
                <w:rStyle w:val="a4"/>
                <w:bCs/>
                <w:sz w:val="20"/>
                <w:szCs w:val="20"/>
              </w:rPr>
              <w:lastRenderedPageBreak/>
              <w:t>Расчеты по штрафам, пеням, неустойкам, возмещениям ущерба</w:t>
            </w:r>
          </w:p>
        </w:tc>
        <w:tc>
          <w:tcPr>
            <w:tcW w:w="3828" w:type="dxa"/>
            <w:gridSpan w:val="2"/>
            <w:tcBorders>
              <w:top w:val="nil"/>
              <w:left w:val="single" w:sz="4" w:space="0" w:color="auto"/>
              <w:bottom w:val="single" w:sz="4" w:space="0" w:color="auto"/>
              <w:right w:val="nil"/>
            </w:tcBorders>
          </w:tcPr>
          <w:p w14:paraId="4F4FFE95"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AE677C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068E5C2C" w14:textId="77777777" w:rsidR="001E6EEC" w:rsidRPr="00E639FF" w:rsidRDefault="003957EE" w:rsidP="00173921">
            <w:pPr>
              <w:pStyle w:val="a7"/>
              <w:jc w:val="center"/>
              <w:rPr>
                <w:sz w:val="20"/>
                <w:szCs w:val="20"/>
              </w:rPr>
            </w:pPr>
            <w:hyperlink r:id="rId231" w:history="1">
              <w:r w:rsidR="001E6EEC" w:rsidRPr="00E639FF">
                <w:rPr>
                  <w:rStyle w:val="a5"/>
                  <w:color w:val="auto"/>
                  <w:sz w:val="20"/>
                  <w:szCs w:val="20"/>
                </w:rPr>
                <w:t>209 40</w:t>
              </w:r>
            </w:hyperlink>
          </w:p>
        </w:tc>
        <w:tc>
          <w:tcPr>
            <w:tcW w:w="1276" w:type="dxa"/>
            <w:tcBorders>
              <w:top w:val="single" w:sz="4" w:space="0" w:color="auto"/>
              <w:left w:val="single" w:sz="4" w:space="0" w:color="auto"/>
              <w:bottom w:val="single" w:sz="4" w:space="0" w:color="auto"/>
            </w:tcBorders>
          </w:tcPr>
          <w:p w14:paraId="1E72CB05" w14:textId="77777777" w:rsidR="001E6EEC" w:rsidRPr="00E639FF" w:rsidRDefault="001E6EEC" w:rsidP="00173921">
            <w:pPr>
              <w:pStyle w:val="a7"/>
              <w:rPr>
                <w:sz w:val="20"/>
                <w:szCs w:val="20"/>
              </w:rPr>
            </w:pPr>
          </w:p>
        </w:tc>
      </w:tr>
      <w:tr w:rsidR="001E6EEC" w:rsidRPr="00E639FF" w14:paraId="78B9715F" w14:textId="77777777" w:rsidTr="00173921">
        <w:tc>
          <w:tcPr>
            <w:tcW w:w="2722" w:type="dxa"/>
            <w:tcBorders>
              <w:top w:val="nil"/>
              <w:bottom w:val="single" w:sz="4" w:space="0" w:color="auto"/>
              <w:right w:val="nil"/>
            </w:tcBorders>
          </w:tcPr>
          <w:p w14:paraId="0C2CABFD" w14:textId="77777777" w:rsidR="001E6EEC" w:rsidRPr="00E639FF" w:rsidRDefault="001E6EEC" w:rsidP="00173921">
            <w:pPr>
              <w:pStyle w:val="a8"/>
              <w:rPr>
                <w:sz w:val="20"/>
                <w:szCs w:val="20"/>
              </w:rPr>
            </w:pPr>
            <w:r w:rsidRPr="00E639FF">
              <w:rPr>
                <w:sz w:val="20"/>
                <w:szCs w:val="20"/>
              </w:rPr>
              <w:t>Расчеты по доходам от штрафных санкций за нарушение условий контрактов (договоров)</w:t>
            </w:r>
          </w:p>
        </w:tc>
        <w:tc>
          <w:tcPr>
            <w:tcW w:w="2268" w:type="dxa"/>
            <w:tcBorders>
              <w:top w:val="nil"/>
              <w:left w:val="single" w:sz="4" w:space="0" w:color="auto"/>
              <w:bottom w:val="single" w:sz="4" w:space="0" w:color="auto"/>
              <w:right w:val="nil"/>
            </w:tcBorders>
          </w:tcPr>
          <w:p w14:paraId="28CEC5D4"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1F882358"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44C0ABD4" w14:textId="77777777" w:rsidR="001E6EEC" w:rsidRPr="00E639FF" w:rsidRDefault="003957EE" w:rsidP="00173921">
            <w:pPr>
              <w:pStyle w:val="a7"/>
              <w:jc w:val="center"/>
              <w:rPr>
                <w:sz w:val="20"/>
                <w:szCs w:val="20"/>
              </w:rPr>
            </w:pPr>
            <w:hyperlink r:id="rId23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E8CBB15" w14:textId="77777777" w:rsidR="001E6EEC" w:rsidRPr="00E639FF" w:rsidRDefault="003957EE" w:rsidP="00173921">
            <w:pPr>
              <w:pStyle w:val="a7"/>
              <w:jc w:val="center"/>
              <w:rPr>
                <w:sz w:val="20"/>
                <w:szCs w:val="20"/>
              </w:rPr>
            </w:pPr>
            <w:hyperlink r:id="rId233" w:history="1">
              <w:r w:rsidR="001E6EEC" w:rsidRPr="00E639FF">
                <w:rPr>
                  <w:rStyle w:val="a5"/>
                  <w:color w:val="auto"/>
                  <w:sz w:val="20"/>
                  <w:szCs w:val="20"/>
                </w:rPr>
                <w:t>209 41</w:t>
              </w:r>
            </w:hyperlink>
          </w:p>
        </w:tc>
        <w:tc>
          <w:tcPr>
            <w:tcW w:w="1276" w:type="dxa"/>
            <w:tcBorders>
              <w:top w:val="single" w:sz="4" w:space="0" w:color="auto"/>
              <w:left w:val="single" w:sz="4" w:space="0" w:color="auto"/>
              <w:bottom w:val="single" w:sz="4" w:space="0" w:color="auto"/>
            </w:tcBorders>
          </w:tcPr>
          <w:p w14:paraId="67F1F103" w14:textId="77777777" w:rsidR="001E6EEC" w:rsidRPr="00E639FF" w:rsidRDefault="003957EE" w:rsidP="00173921">
            <w:pPr>
              <w:pStyle w:val="a7"/>
              <w:jc w:val="center"/>
              <w:rPr>
                <w:sz w:val="20"/>
                <w:szCs w:val="20"/>
              </w:rPr>
            </w:pPr>
            <w:hyperlink r:id="rId234" w:history="1">
              <w:r w:rsidR="001E6EEC" w:rsidRPr="00E639FF">
                <w:rPr>
                  <w:rStyle w:val="a5"/>
                  <w:color w:val="auto"/>
                  <w:sz w:val="20"/>
                  <w:szCs w:val="20"/>
                </w:rPr>
                <w:t>56Х</w:t>
              </w:r>
            </w:hyperlink>
          </w:p>
          <w:p w14:paraId="47B7FEDE" w14:textId="77777777" w:rsidR="001E6EEC" w:rsidRPr="00E639FF" w:rsidRDefault="003957EE" w:rsidP="00173921">
            <w:pPr>
              <w:pStyle w:val="a7"/>
              <w:jc w:val="center"/>
              <w:rPr>
                <w:sz w:val="20"/>
                <w:szCs w:val="20"/>
              </w:rPr>
            </w:pPr>
            <w:hyperlink r:id="rId235" w:history="1">
              <w:r w:rsidR="001E6EEC" w:rsidRPr="00E639FF">
                <w:rPr>
                  <w:rStyle w:val="a5"/>
                  <w:color w:val="auto"/>
                  <w:sz w:val="20"/>
                  <w:szCs w:val="20"/>
                </w:rPr>
                <w:t>66Х</w:t>
              </w:r>
            </w:hyperlink>
          </w:p>
        </w:tc>
      </w:tr>
      <w:tr w:rsidR="001E6EEC" w:rsidRPr="00E639FF" w14:paraId="7017BE68" w14:textId="77777777" w:rsidTr="00173921">
        <w:tc>
          <w:tcPr>
            <w:tcW w:w="2722" w:type="dxa"/>
            <w:tcBorders>
              <w:top w:val="nil"/>
              <w:bottom w:val="single" w:sz="4" w:space="0" w:color="auto"/>
              <w:right w:val="nil"/>
            </w:tcBorders>
          </w:tcPr>
          <w:p w14:paraId="7D3F4AD6" w14:textId="77777777" w:rsidR="001E6EEC" w:rsidRPr="00E639FF" w:rsidRDefault="001E6EEC" w:rsidP="00173921">
            <w:pPr>
              <w:pStyle w:val="a8"/>
              <w:rPr>
                <w:sz w:val="20"/>
                <w:szCs w:val="20"/>
              </w:rPr>
            </w:pPr>
            <w:r w:rsidRPr="00E639FF">
              <w:rPr>
                <w:sz w:val="20"/>
                <w:szCs w:val="20"/>
              </w:rPr>
              <w:t>Расчеты по доходам от страховых возмещений</w:t>
            </w:r>
          </w:p>
        </w:tc>
        <w:tc>
          <w:tcPr>
            <w:tcW w:w="2268" w:type="dxa"/>
            <w:tcBorders>
              <w:top w:val="nil"/>
              <w:left w:val="single" w:sz="4" w:space="0" w:color="auto"/>
              <w:bottom w:val="single" w:sz="4" w:space="0" w:color="auto"/>
              <w:right w:val="nil"/>
            </w:tcBorders>
          </w:tcPr>
          <w:p w14:paraId="0026E15E"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6EA07CBB"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1DDE0ADF" w14:textId="77777777" w:rsidR="001E6EEC" w:rsidRPr="00E639FF" w:rsidRDefault="003957EE" w:rsidP="00173921">
            <w:pPr>
              <w:pStyle w:val="a7"/>
              <w:jc w:val="center"/>
              <w:rPr>
                <w:sz w:val="20"/>
                <w:szCs w:val="20"/>
              </w:rPr>
            </w:pPr>
            <w:hyperlink r:id="rId23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A53D551" w14:textId="77777777" w:rsidR="001E6EEC" w:rsidRPr="00E639FF" w:rsidRDefault="003957EE" w:rsidP="00173921">
            <w:pPr>
              <w:pStyle w:val="a7"/>
              <w:jc w:val="center"/>
              <w:rPr>
                <w:sz w:val="20"/>
                <w:szCs w:val="20"/>
              </w:rPr>
            </w:pPr>
            <w:hyperlink r:id="rId237" w:history="1">
              <w:r w:rsidR="001E6EEC" w:rsidRPr="00E639FF">
                <w:rPr>
                  <w:rStyle w:val="a5"/>
                  <w:color w:val="auto"/>
                  <w:sz w:val="20"/>
                  <w:szCs w:val="20"/>
                </w:rPr>
                <w:t>209 43</w:t>
              </w:r>
            </w:hyperlink>
          </w:p>
        </w:tc>
        <w:tc>
          <w:tcPr>
            <w:tcW w:w="1276" w:type="dxa"/>
            <w:tcBorders>
              <w:top w:val="single" w:sz="4" w:space="0" w:color="auto"/>
              <w:left w:val="single" w:sz="4" w:space="0" w:color="auto"/>
              <w:bottom w:val="single" w:sz="4" w:space="0" w:color="auto"/>
            </w:tcBorders>
          </w:tcPr>
          <w:p w14:paraId="2D2B6922" w14:textId="77777777" w:rsidR="001E6EEC" w:rsidRPr="00E639FF" w:rsidRDefault="003957EE" w:rsidP="00173921">
            <w:pPr>
              <w:pStyle w:val="a7"/>
              <w:jc w:val="center"/>
              <w:rPr>
                <w:sz w:val="20"/>
                <w:szCs w:val="20"/>
              </w:rPr>
            </w:pPr>
            <w:hyperlink r:id="rId238" w:history="1">
              <w:r w:rsidR="001E6EEC" w:rsidRPr="00E639FF">
                <w:rPr>
                  <w:rStyle w:val="a5"/>
                  <w:color w:val="auto"/>
                  <w:sz w:val="20"/>
                  <w:szCs w:val="20"/>
                </w:rPr>
                <w:t>565</w:t>
              </w:r>
            </w:hyperlink>
          </w:p>
          <w:p w14:paraId="756CF59F" w14:textId="77777777" w:rsidR="001E6EEC" w:rsidRPr="00E639FF" w:rsidRDefault="003957EE" w:rsidP="00173921">
            <w:pPr>
              <w:pStyle w:val="a7"/>
              <w:jc w:val="center"/>
              <w:rPr>
                <w:sz w:val="20"/>
                <w:szCs w:val="20"/>
              </w:rPr>
            </w:pPr>
            <w:hyperlink r:id="rId239" w:history="1">
              <w:r w:rsidR="001E6EEC" w:rsidRPr="00E639FF">
                <w:rPr>
                  <w:rStyle w:val="a5"/>
                  <w:color w:val="auto"/>
                  <w:sz w:val="20"/>
                  <w:szCs w:val="20"/>
                </w:rPr>
                <w:t>665</w:t>
              </w:r>
            </w:hyperlink>
          </w:p>
        </w:tc>
      </w:tr>
      <w:tr w:rsidR="001E6EEC" w:rsidRPr="00E639FF" w14:paraId="74D2B35A" w14:textId="77777777" w:rsidTr="00173921">
        <w:tc>
          <w:tcPr>
            <w:tcW w:w="2722" w:type="dxa"/>
            <w:tcBorders>
              <w:top w:val="nil"/>
              <w:bottom w:val="single" w:sz="4" w:space="0" w:color="auto"/>
              <w:right w:val="nil"/>
            </w:tcBorders>
          </w:tcPr>
          <w:p w14:paraId="59F0A07A" w14:textId="77777777" w:rsidR="001E6EEC" w:rsidRPr="00E639FF" w:rsidRDefault="001E6EEC" w:rsidP="00173921">
            <w:pPr>
              <w:pStyle w:val="a8"/>
              <w:rPr>
                <w:sz w:val="20"/>
                <w:szCs w:val="20"/>
              </w:rPr>
            </w:pPr>
            <w:r w:rsidRPr="00E639FF">
              <w:rPr>
                <w:sz w:val="20"/>
                <w:szCs w:val="20"/>
              </w:rPr>
              <w:t>Расчеты по доходам от возмещения ущерба имуществу (за исключением страховых возмещений)</w:t>
            </w:r>
          </w:p>
        </w:tc>
        <w:tc>
          <w:tcPr>
            <w:tcW w:w="2268" w:type="dxa"/>
            <w:tcBorders>
              <w:top w:val="nil"/>
              <w:left w:val="single" w:sz="4" w:space="0" w:color="auto"/>
              <w:bottom w:val="single" w:sz="4" w:space="0" w:color="auto"/>
              <w:right w:val="nil"/>
            </w:tcBorders>
          </w:tcPr>
          <w:p w14:paraId="7F495C88"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C6FC30B"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269A5DBB" w14:textId="77777777" w:rsidR="001E6EEC" w:rsidRPr="00E639FF" w:rsidRDefault="003957EE" w:rsidP="00173921">
            <w:pPr>
              <w:pStyle w:val="a7"/>
              <w:jc w:val="center"/>
              <w:rPr>
                <w:sz w:val="20"/>
                <w:szCs w:val="20"/>
              </w:rPr>
            </w:pPr>
            <w:hyperlink r:id="rId24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B0A9585" w14:textId="77777777" w:rsidR="001E6EEC" w:rsidRPr="00E639FF" w:rsidRDefault="003957EE" w:rsidP="00173921">
            <w:pPr>
              <w:pStyle w:val="a7"/>
              <w:jc w:val="center"/>
              <w:rPr>
                <w:sz w:val="20"/>
                <w:szCs w:val="20"/>
              </w:rPr>
            </w:pPr>
            <w:hyperlink r:id="rId241" w:history="1">
              <w:r w:rsidR="001E6EEC" w:rsidRPr="00E639FF">
                <w:rPr>
                  <w:rStyle w:val="a5"/>
                  <w:color w:val="auto"/>
                  <w:sz w:val="20"/>
                  <w:szCs w:val="20"/>
                </w:rPr>
                <w:t>209 44</w:t>
              </w:r>
            </w:hyperlink>
          </w:p>
        </w:tc>
        <w:tc>
          <w:tcPr>
            <w:tcW w:w="1276" w:type="dxa"/>
            <w:tcBorders>
              <w:top w:val="single" w:sz="4" w:space="0" w:color="auto"/>
              <w:left w:val="single" w:sz="4" w:space="0" w:color="auto"/>
              <w:bottom w:val="single" w:sz="4" w:space="0" w:color="auto"/>
            </w:tcBorders>
          </w:tcPr>
          <w:p w14:paraId="3016C6D7" w14:textId="77777777" w:rsidR="001E6EEC" w:rsidRPr="00E639FF" w:rsidRDefault="003957EE" w:rsidP="00173921">
            <w:pPr>
              <w:pStyle w:val="a7"/>
              <w:jc w:val="center"/>
              <w:rPr>
                <w:sz w:val="20"/>
                <w:szCs w:val="20"/>
              </w:rPr>
            </w:pPr>
            <w:hyperlink r:id="rId242" w:history="1">
              <w:r w:rsidR="001E6EEC" w:rsidRPr="00E639FF">
                <w:rPr>
                  <w:rStyle w:val="a5"/>
                  <w:color w:val="auto"/>
                  <w:sz w:val="20"/>
                  <w:szCs w:val="20"/>
                </w:rPr>
                <w:t>56Х</w:t>
              </w:r>
            </w:hyperlink>
          </w:p>
          <w:p w14:paraId="74D6F06E" w14:textId="77777777" w:rsidR="001E6EEC" w:rsidRPr="00E639FF" w:rsidRDefault="003957EE" w:rsidP="00173921">
            <w:pPr>
              <w:pStyle w:val="a7"/>
              <w:jc w:val="center"/>
              <w:rPr>
                <w:sz w:val="20"/>
                <w:szCs w:val="20"/>
              </w:rPr>
            </w:pPr>
            <w:hyperlink r:id="rId243" w:history="1">
              <w:r w:rsidR="001E6EEC" w:rsidRPr="00E639FF">
                <w:rPr>
                  <w:rStyle w:val="a5"/>
                  <w:color w:val="auto"/>
                  <w:sz w:val="20"/>
                  <w:szCs w:val="20"/>
                </w:rPr>
                <w:t>66Х</w:t>
              </w:r>
            </w:hyperlink>
          </w:p>
        </w:tc>
      </w:tr>
      <w:tr w:rsidR="001E6EEC" w:rsidRPr="00E639FF" w14:paraId="01611483" w14:textId="77777777" w:rsidTr="00173921">
        <w:tc>
          <w:tcPr>
            <w:tcW w:w="2722" w:type="dxa"/>
            <w:tcBorders>
              <w:top w:val="nil"/>
              <w:bottom w:val="single" w:sz="4" w:space="0" w:color="auto"/>
              <w:right w:val="nil"/>
            </w:tcBorders>
          </w:tcPr>
          <w:p w14:paraId="52378C97" w14:textId="77777777" w:rsidR="001E6EEC" w:rsidRPr="00E639FF" w:rsidRDefault="001E6EEC" w:rsidP="00173921">
            <w:pPr>
              <w:pStyle w:val="a8"/>
              <w:rPr>
                <w:sz w:val="20"/>
                <w:szCs w:val="20"/>
              </w:rPr>
            </w:pPr>
            <w:r w:rsidRPr="00E639FF">
              <w:rPr>
                <w:sz w:val="20"/>
                <w:szCs w:val="20"/>
              </w:rPr>
              <w:t>Расчеты по доходам от прочих сумм принудительного изъятия</w:t>
            </w:r>
          </w:p>
        </w:tc>
        <w:tc>
          <w:tcPr>
            <w:tcW w:w="2268" w:type="dxa"/>
            <w:tcBorders>
              <w:top w:val="nil"/>
              <w:left w:val="single" w:sz="4" w:space="0" w:color="auto"/>
              <w:bottom w:val="single" w:sz="4" w:space="0" w:color="auto"/>
              <w:right w:val="nil"/>
            </w:tcBorders>
          </w:tcPr>
          <w:p w14:paraId="3819514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E50C5A6"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3BBB4081" w14:textId="77777777" w:rsidR="001E6EEC" w:rsidRPr="00E639FF" w:rsidRDefault="003957EE" w:rsidP="00173921">
            <w:pPr>
              <w:pStyle w:val="a7"/>
              <w:jc w:val="center"/>
              <w:rPr>
                <w:sz w:val="20"/>
                <w:szCs w:val="20"/>
              </w:rPr>
            </w:pPr>
            <w:hyperlink r:id="rId24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9A66E7B" w14:textId="77777777" w:rsidR="001E6EEC" w:rsidRPr="00E639FF" w:rsidRDefault="003957EE" w:rsidP="00173921">
            <w:pPr>
              <w:pStyle w:val="a7"/>
              <w:jc w:val="center"/>
              <w:rPr>
                <w:sz w:val="20"/>
                <w:szCs w:val="20"/>
              </w:rPr>
            </w:pPr>
            <w:hyperlink r:id="rId245" w:history="1">
              <w:r w:rsidR="001E6EEC" w:rsidRPr="00E639FF">
                <w:rPr>
                  <w:rStyle w:val="a5"/>
                  <w:color w:val="auto"/>
                  <w:sz w:val="20"/>
                  <w:szCs w:val="20"/>
                </w:rPr>
                <w:t>209 45</w:t>
              </w:r>
            </w:hyperlink>
          </w:p>
        </w:tc>
        <w:tc>
          <w:tcPr>
            <w:tcW w:w="1276" w:type="dxa"/>
            <w:tcBorders>
              <w:top w:val="single" w:sz="4" w:space="0" w:color="auto"/>
              <w:left w:val="single" w:sz="4" w:space="0" w:color="auto"/>
              <w:bottom w:val="single" w:sz="4" w:space="0" w:color="auto"/>
            </w:tcBorders>
          </w:tcPr>
          <w:p w14:paraId="20E92174" w14:textId="77777777" w:rsidR="001E6EEC" w:rsidRPr="00E639FF" w:rsidRDefault="003957EE" w:rsidP="00173921">
            <w:pPr>
              <w:pStyle w:val="a7"/>
              <w:jc w:val="center"/>
              <w:rPr>
                <w:sz w:val="20"/>
                <w:szCs w:val="20"/>
              </w:rPr>
            </w:pPr>
            <w:hyperlink r:id="rId246" w:history="1">
              <w:r w:rsidR="001E6EEC" w:rsidRPr="00E639FF">
                <w:rPr>
                  <w:rStyle w:val="a5"/>
                  <w:color w:val="auto"/>
                  <w:sz w:val="20"/>
                  <w:szCs w:val="20"/>
                </w:rPr>
                <w:t>56Х</w:t>
              </w:r>
            </w:hyperlink>
          </w:p>
          <w:p w14:paraId="2AB51E88" w14:textId="77777777" w:rsidR="001E6EEC" w:rsidRPr="00E639FF" w:rsidRDefault="003957EE" w:rsidP="00173921">
            <w:pPr>
              <w:pStyle w:val="a7"/>
              <w:jc w:val="center"/>
              <w:rPr>
                <w:sz w:val="20"/>
                <w:szCs w:val="20"/>
              </w:rPr>
            </w:pPr>
            <w:hyperlink r:id="rId247" w:history="1">
              <w:r w:rsidR="001E6EEC" w:rsidRPr="00E639FF">
                <w:rPr>
                  <w:rStyle w:val="a5"/>
                  <w:color w:val="auto"/>
                  <w:sz w:val="20"/>
                  <w:szCs w:val="20"/>
                </w:rPr>
                <w:t>66Х</w:t>
              </w:r>
            </w:hyperlink>
          </w:p>
        </w:tc>
      </w:tr>
      <w:tr w:rsidR="001E6EEC" w:rsidRPr="00E639FF" w14:paraId="6BC93057" w14:textId="77777777" w:rsidTr="00173921">
        <w:tc>
          <w:tcPr>
            <w:tcW w:w="2722" w:type="dxa"/>
            <w:tcBorders>
              <w:top w:val="nil"/>
              <w:bottom w:val="single" w:sz="4" w:space="0" w:color="auto"/>
              <w:right w:val="nil"/>
            </w:tcBorders>
          </w:tcPr>
          <w:p w14:paraId="045C958C" w14:textId="77777777" w:rsidR="001E6EEC" w:rsidRPr="00E639FF" w:rsidRDefault="001E6EEC" w:rsidP="00173921">
            <w:pPr>
              <w:pStyle w:val="a8"/>
              <w:rPr>
                <w:sz w:val="20"/>
                <w:szCs w:val="20"/>
              </w:rPr>
            </w:pPr>
            <w:r w:rsidRPr="00E639FF">
              <w:rPr>
                <w:rStyle w:val="a4"/>
                <w:bCs/>
                <w:sz w:val="20"/>
                <w:szCs w:val="20"/>
              </w:rPr>
              <w:t>Расчеты по ущербу нефинансовым активам</w:t>
            </w:r>
          </w:p>
        </w:tc>
        <w:tc>
          <w:tcPr>
            <w:tcW w:w="3828" w:type="dxa"/>
            <w:gridSpan w:val="2"/>
            <w:tcBorders>
              <w:top w:val="nil"/>
              <w:left w:val="single" w:sz="4" w:space="0" w:color="auto"/>
              <w:bottom w:val="single" w:sz="4" w:space="0" w:color="auto"/>
              <w:right w:val="nil"/>
            </w:tcBorders>
          </w:tcPr>
          <w:p w14:paraId="6EE1D8E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694BE2DB"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F4AD596" w14:textId="77777777" w:rsidR="001E6EEC" w:rsidRPr="00E639FF" w:rsidRDefault="003957EE" w:rsidP="00173921">
            <w:pPr>
              <w:pStyle w:val="a7"/>
              <w:jc w:val="center"/>
              <w:rPr>
                <w:sz w:val="20"/>
                <w:szCs w:val="20"/>
              </w:rPr>
            </w:pPr>
            <w:hyperlink r:id="rId248" w:history="1">
              <w:r w:rsidR="001E6EEC" w:rsidRPr="00E639FF">
                <w:rPr>
                  <w:rStyle w:val="a5"/>
                  <w:color w:val="auto"/>
                  <w:sz w:val="20"/>
                  <w:szCs w:val="20"/>
                </w:rPr>
                <w:t>209 70</w:t>
              </w:r>
            </w:hyperlink>
          </w:p>
        </w:tc>
        <w:tc>
          <w:tcPr>
            <w:tcW w:w="1276" w:type="dxa"/>
            <w:tcBorders>
              <w:top w:val="single" w:sz="4" w:space="0" w:color="auto"/>
              <w:left w:val="single" w:sz="4" w:space="0" w:color="auto"/>
              <w:bottom w:val="single" w:sz="4" w:space="0" w:color="auto"/>
            </w:tcBorders>
          </w:tcPr>
          <w:p w14:paraId="14F08FCC" w14:textId="77777777" w:rsidR="001E6EEC" w:rsidRPr="00E639FF" w:rsidRDefault="001E6EEC" w:rsidP="00173921">
            <w:pPr>
              <w:pStyle w:val="a7"/>
              <w:rPr>
                <w:sz w:val="20"/>
                <w:szCs w:val="20"/>
              </w:rPr>
            </w:pPr>
          </w:p>
        </w:tc>
      </w:tr>
      <w:tr w:rsidR="001E6EEC" w:rsidRPr="00E639FF" w14:paraId="257829A0" w14:textId="77777777" w:rsidTr="00173921">
        <w:tc>
          <w:tcPr>
            <w:tcW w:w="2722" w:type="dxa"/>
            <w:tcBorders>
              <w:top w:val="nil"/>
              <w:bottom w:val="single" w:sz="4" w:space="0" w:color="auto"/>
              <w:right w:val="nil"/>
            </w:tcBorders>
          </w:tcPr>
          <w:p w14:paraId="20507264" w14:textId="77777777" w:rsidR="001E6EEC" w:rsidRPr="00E639FF" w:rsidRDefault="001E6EEC" w:rsidP="00173921">
            <w:pPr>
              <w:pStyle w:val="a8"/>
              <w:rPr>
                <w:sz w:val="20"/>
                <w:szCs w:val="20"/>
              </w:rPr>
            </w:pPr>
            <w:r w:rsidRPr="00E639FF">
              <w:rPr>
                <w:sz w:val="20"/>
                <w:szCs w:val="20"/>
              </w:rPr>
              <w:t>Расчеты по ущербу основным средствам</w:t>
            </w:r>
          </w:p>
        </w:tc>
        <w:tc>
          <w:tcPr>
            <w:tcW w:w="2268" w:type="dxa"/>
            <w:tcBorders>
              <w:top w:val="nil"/>
              <w:left w:val="single" w:sz="4" w:space="0" w:color="auto"/>
              <w:bottom w:val="single" w:sz="4" w:space="0" w:color="auto"/>
              <w:right w:val="nil"/>
            </w:tcBorders>
          </w:tcPr>
          <w:p w14:paraId="494138A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66281039" w14:textId="77777777" w:rsidR="001E6EEC" w:rsidRPr="00E639FF" w:rsidRDefault="001E6EEC" w:rsidP="00173921">
            <w:pPr>
              <w:pStyle w:val="a7"/>
              <w:jc w:val="center"/>
              <w:rPr>
                <w:sz w:val="20"/>
                <w:szCs w:val="20"/>
              </w:rPr>
            </w:pPr>
            <w:r w:rsidRPr="00E639FF">
              <w:rPr>
                <w:sz w:val="20"/>
                <w:szCs w:val="20"/>
              </w:rPr>
              <w:t>АнКВД</w:t>
            </w:r>
          </w:p>
          <w:p w14:paraId="2A035092" w14:textId="77777777" w:rsidR="001E6EEC" w:rsidRPr="00E639FF" w:rsidRDefault="001E6EEC" w:rsidP="00173921">
            <w:pPr>
              <w:pStyle w:val="a7"/>
              <w:jc w:val="center"/>
              <w:rPr>
                <w:sz w:val="20"/>
                <w:szCs w:val="20"/>
              </w:rPr>
            </w:pPr>
            <w:r w:rsidRPr="00E639FF">
              <w:rPr>
                <w:sz w:val="20"/>
                <w:szCs w:val="20"/>
              </w:rPr>
              <w:t>410</w:t>
            </w:r>
          </w:p>
        </w:tc>
        <w:tc>
          <w:tcPr>
            <w:tcW w:w="850" w:type="dxa"/>
            <w:tcBorders>
              <w:top w:val="nil"/>
              <w:left w:val="single" w:sz="4" w:space="0" w:color="auto"/>
              <w:bottom w:val="single" w:sz="4" w:space="0" w:color="auto"/>
              <w:right w:val="nil"/>
            </w:tcBorders>
          </w:tcPr>
          <w:p w14:paraId="5C36C029" w14:textId="77777777" w:rsidR="001E6EEC" w:rsidRPr="00E639FF" w:rsidRDefault="003957EE" w:rsidP="00173921">
            <w:pPr>
              <w:pStyle w:val="a7"/>
              <w:jc w:val="center"/>
              <w:rPr>
                <w:sz w:val="20"/>
                <w:szCs w:val="20"/>
              </w:rPr>
            </w:pPr>
            <w:hyperlink r:id="rId24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B76DDE8" w14:textId="77777777" w:rsidR="001E6EEC" w:rsidRPr="00E639FF" w:rsidRDefault="003957EE" w:rsidP="00173921">
            <w:pPr>
              <w:pStyle w:val="a7"/>
              <w:jc w:val="center"/>
              <w:rPr>
                <w:sz w:val="20"/>
                <w:szCs w:val="20"/>
              </w:rPr>
            </w:pPr>
            <w:hyperlink r:id="rId250" w:history="1">
              <w:r w:rsidR="001E6EEC" w:rsidRPr="00E639FF">
                <w:rPr>
                  <w:rStyle w:val="a5"/>
                  <w:color w:val="auto"/>
                  <w:sz w:val="20"/>
                  <w:szCs w:val="20"/>
                </w:rPr>
                <w:t>209 71</w:t>
              </w:r>
            </w:hyperlink>
          </w:p>
        </w:tc>
        <w:tc>
          <w:tcPr>
            <w:tcW w:w="1276" w:type="dxa"/>
            <w:tcBorders>
              <w:top w:val="single" w:sz="4" w:space="0" w:color="auto"/>
              <w:left w:val="single" w:sz="4" w:space="0" w:color="auto"/>
              <w:bottom w:val="single" w:sz="4" w:space="0" w:color="auto"/>
            </w:tcBorders>
          </w:tcPr>
          <w:p w14:paraId="5A2BCE2B" w14:textId="77777777" w:rsidR="001E6EEC" w:rsidRPr="00E639FF" w:rsidRDefault="003957EE" w:rsidP="00173921">
            <w:pPr>
              <w:pStyle w:val="a7"/>
              <w:jc w:val="center"/>
              <w:rPr>
                <w:sz w:val="20"/>
                <w:szCs w:val="20"/>
              </w:rPr>
            </w:pPr>
            <w:hyperlink r:id="rId251" w:history="1">
              <w:r w:rsidR="001E6EEC" w:rsidRPr="00E639FF">
                <w:rPr>
                  <w:rStyle w:val="a5"/>
                  <w:color w:val="auto"/>
                  <w:sz w:val="20"/>
                  <w:szCs w:val="20"/>
                </w:rPr>
                <w:t>56Х</w:t>
              </w:r>
            </w:hyperlink>
          </w:p>
          <w:p w14:paraId="5D912CFF" w14:textId="77777777" w:rsidR="001E6EEC" w:rsidRPr="00E639FF" w:rsidRDefault="003957EE" w:rsidP="00173921">
            <w:pPr>
              <w:pStyle w:val="a7"/>
              <w:jc w:val="center"/>
              <w:rPr>
                <w:sz w:val="20"/>
                <w:szCs w:val="20"/>
              </w:rPr>
            </w:pPr>
            <w:hyperlink r:id="rId252" w:history="1">
              <w:r w:rsidR="001E6EEC" w:rsidRPr="00E639FF">
                <w:rPr>
                  <w:rStyle w:val="a5"/>
                  <w:color w:val="auto"/>
                  <w:sz w:val="20"/>
                  <w:szCs w:val="20"/>
                </w:rPr>
                <w:t>66Х</w:t>
              </w:r>
            </w:hyperlink>
          </w:p>
        </w:tc>
      </w:tr>
      <w:tr w:rsidR="001E6EEC" w:rsidRPr="00E639FF" w14:paraId="6AA4BC81" w14:textId="77777777" w:rsidTr="00173921">
        <w:tc>
          <w:tcPr>
            <w:tcW w:w="2722" w:type="dxa"/>
            <w:tcBorders>
              <w:top w:val="nil"/>
              <w:bottom w:val="single" w:sz="4" w:space="0" w:color="auto"/>
              <w:right w:val="nil"/>
            </w:tcBorders>
          </w:tcPr>
          <w:p w14:paraId="0DE1A3B0" w14:textId="77777777" w:rsidR="001E6EEC" w:rsidRPr="00E639FF" w:rsidRDefault="001E6EEC" w:rsidP="00173921">
            <w:pPr>
              <w:pStyle w:val="a8"/>
              <w:rPr>
                <w:sz w:val="20"/>
                <w:szCs w:val="20"/>
              </w:rPr>
            </w:pPr>
            <w:r w:rsidRPr="00E639FF">
              <w:rPr>
                <w:sz w:val="20"/>
                <w:szCs w:val="20"/>
              </w:rPr>
              <w:t>Расчеты по ущербу нематериальным активам</w:t>
            </w:r>
          </w:p>
        </w:tc>
        <w:tc>
          <w:tcPr>
            <w:tcW w:w="2268" w:type="dxa"/>
            <w:tcBorders>
              <w:top w:val="nil"/>
              <w:left w:val="single" w:sz="4" w:space="0" w:color="auto"/>
              <w:bottom w:val="single" w:sz="4" w:space="0" w:color="auto"/>
              <w:right w:val="nil"/>
            </w:tcBorders>
          </w:tcPr>
          <w:p w14:paraId="2451522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5EC8A8DC" w14:textId="77777777" w:rsidR="001E6EEC" w:rsidRPr="00E639FF" w:rsidRDefault="001E6EEC" w:rsidP="00173921">
            <w:pPr>
              <w:pStyle w:val="a7"/>
              <w:jc w:val="center"/>
              <w:rPr>
                <w:sz w:val="20"/>
                <w:szCs w:val="20"/>
              </w:rPr>
            </w:pPr>
            <w:r w:rsidRPr="00E639FF">
              <w:rPr>
                <w:sz w:val="20"/>
                <w:szCs w:val="20"/>
              </w:rPr>
              <w:t>420</w:t>
            </w:r>
          </w:p>
        </w:tc>
        <w:tc>
          <w:tcPr>
            <w:tcW w:w="850" w:type="dxa"/>
            <w:tcBorders>
              <w:top w:val="nil"/>
              <w:left w:val="single" w:sz="4" w:space="0" w:color="auto"/>
              <w:bottom w:val="single" w:sz="4" w:space="0" w:color="auto"/>
              <w:right w:val="nil"/>
            </w:tcBorders>
          </w:tcPr>
          <w:p w14:paraId="5302D6D6" w14:textId="77777777" w:rsidR="001E6EEC" w:rsidRPr="00E639FF" w:rsidRDefault="003957EE" w:rsidP="00173921">
            <w:pPr>
              <w:pStyle w:val="a7"/>
              <w:jc w:val="center"/>
              <w:rPr>
                <w:sz w:val="20"/>
                <w:szCs w:val="20"/>
              </w:rPr>
            </w:pPr>
            <w:hyperlink r:id="rId25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EF8C48F" w14:textId="77777777" w:rsidR="001E6EEC" w:rsidRPr="00E639FF" w:rsidRDefault="003957EE" w:rsidP="00173921">
            <w:pPr>
              <w:pStyle w:val="a7"/>
              <w:jc w:val="center"/>
              <w:rPr>
                <w:sz w:val="20"/>
                <w:szCs w:val="20"/>
              </w:rPr>
            </w:pPr>
            <w:hyperlink r:id="rId254" w:history="1">
              <w:r w:rsidR="001E6EEC" w:rsidRPr="00E639FF">
                <w:rPr>
                  <w:rStyle w:val="a5"/>
                  <w:color w:val="auto"/>
                  <w:sz w:val="20"/>
                  <w:szCs w:val="20"/>
                </w:rPr>
                <w:t>209 72</w:t>
              </w:r>
            </w:hyperlink>
          </w:p>
        </w:tc>
        <w:tc>
          <w:tcPr>
            <w:tcW w:w="1276" w:type="dxa"/>
            <w:tcBorders>
              <w:top w:val="single" w:sz="4" w:space="0" w:color="auto"/>
              <w:left w:val="single" w:sz="4" w:space="0" w:color="auto"/>
              <w:bottom w:val="single" w:sz="4" w:space="0" w:color="auto"/>
            </w:tcBorders>
          </w:tcPr>
          <w:p w14:paraId="18995C3F" w14:textId="77777777" w:rsidR="001E6EEC" w:rsidRPr="00E639FF" w:rsidRDefault="003957EE" w:rsidP="00173921">
            <w:pPr>
              <w:pStyle w:val="a7"/>
              <w:jc w:val="center"/>
              <w:rPr>
                <w:sz w:val="20"/>
                <w:szCs w:val="20"/>
              </w:rPr>
            </w:pPr>
            <w:hyperlink r:id="rId255" w:history="1">
              <w:r w:rsidR="001E6EEC" w:rsidRPr="00E639FF">
                <w:rPr>
                  <w:rStyle w:val="a5"/>
                  <w:color w:val="auto"/>
                  <w:sz w:val="20"/>
                  <w:szCs w:val="20"/>
                </w:rPr>
                <w:t>56Х</w:t>
              </w:r>
            </w:hyperlink>
          </w:p>
          <w:p w14:paraId="4E749C80" w14:textId="77777777" w:rsidR="001E6EEC" w:rsidRPr="00E639FF" w:rsidRDefault="003957EE" w:rsidP="00173921">
            <w:pPr>
              <w:pStyle w:val="a7"/>
              <w:jc w:val="center"/>
              <w:rPr>
                <w:sz w:val="20"/>
                <w:szCs w:val="20"/>
              </w:rPr>
            </w:pPr>
            <w:hyperlink r:id="rId256" w:history="1">
              <w:r w:rsidR="001E6EEC" w:rsidRPr="00E639FF">
                <w:rPr>
                  <w:rStyle w:val="a5"/>
                  <w:color w:val="auto"/>
                  <w:sz w:val="20"/>
                  <w:szCs w:val="20"/>
                </w:rPr>
                <w:t>66Х</w:t>
              </w:r>
            </w:hyperlink>
          </w:p>
        </w:tc>
      </w:tr>
      <w:tr w:rsidR="001E6EEC" w:rsidRPr="00E639FF" w14:paraId="12966F1B" w14:textId="77777777" w:rsidTr="00173921">
        <w:tc>
          <w:tcPr>
            <w:tcW w:w="2722" w:type="dxa"/>
            <w:tcBorders>
              <w:top w:val="nil"/>
              <w:bottom w:val="single" w:sz="4" w:space="0" w:color="auto"/>
              <w:right w:val="nil"/>
            </w:tcBorders>
          </w:tcPr>
          <w:p w14:paraId="4CE0912E" w14:textId="77777777" w:rsidR="001E6EEC" w:rsidRPr="00E639FF" w:rsidRDefault="001E6EEC" w:rsidP="00173921">
            <w:pPr>
              <w:pStyle w:val="a8"/>
              <w:rPr>
                <w:sz w:val="20"/>
                <w:szCs w:val="20"/>
              </w:rPr>
            </w:pPr>
            <w:r w:rsidRPr="00E639FF">
              <w:rPr>
                <w:sz w:val="20"/>
                <w:szCs w:val="20"/>
              </w:rPr>
              <w:t>Расчеты по ущербу материальным запасам</w:t>
            </w:r>
          </w:p>
        </w:tc>
        <w:tc>
          <w:tcPr>
            <w:tcW w:w="2268" w:type="dxa"/>
            <w:tcBorders>
              <w:top w:val="nil"/>
              <w:left w:val="single" w:sz="4" w:space="0" w:color="auto"/>
              <w:bottom w:val="single" w:sz="4" w:space="0" w:color="auto"/>
              <w:right w:val="nil"/>
            </w:tcBorders>
          </w:tcPr>
          <w:p w14:paraId="5E2E764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77BDF67"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nil"/>
            </w:tcBorders>
          </w:tcPr>
          <w:p w14:paraId="26363DF3" w14:textId="77777777" w:rsidR="001E6EEC" w:rsidRPr="00E639FF" w:rsidRDefault="003957EE" w:rsidP="00173921">
            <w:pPr>
              <w:pStyle w:val="a7"/>
              <w:jc w:val="center"/>
              <w:rPr>
                <w:sz w:val="20"/>
                <w:szCs w:val="20"/>
              </w:rPr>
            </w:pPr>
            <w:hyperlink r:id="rId25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9F34A5A" w14:textId="77777777" w:rsidR="001E6EEC" w:rsidRPr="00E639FF" w:rsidRDefault="003957EE" w:rsidP="00173921">
            <w:pPr>
              <w:pStyle w:val="a7"/>
              <w:jc w:val="center"/>
              <w:rPr>
                <w:sz w:val="20"/>
                <w:szCs w:val="20"/>
              </w:rPr>
            </w:pPr>
            <w:hyperlink r:id="rId258" w:history="1">
              <w:r w:rsidR="001E6EEC" w:rsidRPr="00E639FF">
                <w:rPr>
                  <w:rStyle w:val="a5"/>
                  <w:color w:val="auto"/>
                  <w:sz w:val="20"/>
                  <w:szCs w:val="20"/>
                </w:rPr>
                <w:t>209 74</w:t>
              </w:r>
            </w:hyperlink>
          </w:p>
        </w:tc>
        <w:tc>
          <w:tcPr>
            <w:tcW w:w="1276" w:type="dxa"/>
            <w:tcBorders>
              <w:top w:val="single" w:sz="4" w:space="0" w:color="auto"/>
              <w:left w:val="single" w:sz="4" w:space="0" w:color="auto"/>
              <w:bottom w:val="single" w:sz="4" w:space="0" w:color="auto"/>
            </w:tcBorders>
          </w:tcPr>
          <w:p w14:paraId="55782594" w14:textId="77777777" w:rsidR="001E6EEC" w:rsidRPr="00E639FF" w:rsidRDefault="003957EE" w:rsidP="00173921">
            <w:pPr>
              <w:pStyle w:val="a7"/>
              <w:jc w:val="center"/>
              <w:rPr>
                <w:sz w:val="20"/>
                <w:szCs w:val="20"/>
              </w:rPr>
            </w:pPr>
            <w:hyperlink r:id="rId259" w:history="1">
              <w:r w:rsidR="001E6EEC" w:rsidRPr="00E639FF">
                <w:rPr>
                  <w:rStyle w:val="a5"/>
                  <w:color w:val="auto"/>
                  <w:sz w:val="20"/>
                  <w:szCs w:val="20"/>
                </w:rPr>
                <w:t>56Х</w:t>
              </w:r>
            </w:hyperlink>
          </w:p>
          <w:p w14:paraId="7D467228" w14:textId="77777777" w:rsidR="001E6EEC" w:rsidRPr="00E639FF" w:rsidRDefault="003957EE" w:rsidP="00173921">
            <w:pPr>
              <w:pStyle w:val="a7"/>
              <w:jc w:val="center"/>
              <w:rPr>
                <w:sz w:val="20"/>
                <w:szCs w:val="20"/>
              </w:rPr>
            </w:pPr>
            <w:hyperlink r:id="rId260" w:history="1">
              <w:r w:rsidR="001E6EEC" w:rsidRPr="00E639FF">
                <w:rPr>
                  <w:rStyle w:val="a5"/>
                  <w:color w:val="auto"/>
                  <w:sz w:val="20"/>
                  <w:szCs w:val="20"/>
                </w:rPr>
                <w:t>66Х</w:t>
              </w:r>
            </w:hyperlink>
          </w:p>
        </w:tc>
      </w:tr>
    </w:tbl>
    <w:p w14:paraId="30311AFA" w14:textId="77777777" w:rsidR="001E6EEC" w:rsidRPr="00E639FF" w:rsidRDefault="001E6EEC" w:rsidP="001E6EEC">
      <w:pPr>
        <w:pStyle w:val="a8"/>
        <w:rPr>
          <w:sz w:val="20"/>
          <w:szCs w:val="20"/>
        </w:rPr>
      </w:pPr>
      <w:bookmarkStart w:id="20" w:name="sub_266118300"/>
      <w:r w:rsidRPr="00E639FF">
        <w:rPr>
          <w:sz w:val="20"/>
          <w:szCs w:val="20"/>
        </w:rPr>
        <w:t>*(1) Допустимы все КВР, по которым ранее выдавались авансы с отражением по счету 0 206 00 000 "Расчеты по выданным авансам" и счета 0 208 00 000 "Расчеты с подотчетными лицами".</w:t>
      </w:r>
    </w:p>
    <w:bookmarkStart w:id="21" w:name="sub_23"/>
    <w:bookmarkEnd w:id="20"/>
    <w:p w14:paraId="66E4BD30"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/12180897/21000000"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0 210 00 000</w:t>
      </w:r>
      <w:r w:rsidRPr="00E639FF">
        <w:rPr>
          <w:rStyle w:val="a4"/>
          <w:b w:val="0"/>
          <w:bCs/>
          <w:sz w:val="20"/>
          <w:szCs w:val="20"/>
        </w:rPr>
        <w:fldChar w:fldCharType="end"/>
      </w:r>
      <w:r w:rsidRPr="001E6EEC">
        <w:rPr>
          <w:rStyle w:val="a4"/>
          <w:bCs/>
          <w:sz w:val="20"/>
          <w:szCs w:val="20"/>
          <w:lang w:val="ru-RU"/>
        </w:rPr>
        <w:t xml:space="preserve"> «Прочие расчеты с дебиторами»</w:t>
      </w:r>
    </w:p>
    <w:bookmarkEnd w:id="21"/>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410"/>
        <w:gridCol w:w="1418"/>
        <w:gridCol w:w="850"/>
        <w:gridCol w:w="1701"/>
        <w:gridCol w:w="1134"/>
      </w:tblGrid>
      <w:tr w:rsidR="001E6EEC" w:rsidRPr="00E639FF" w14:paraId="7BBDB184" w14:textId="77777777" w:rsidTr="00173921">
        <w:tc>
          <w:tcPr>
            <w:tcW w:w="2722" w:type="dxa"/>
            <w:vMerge w:val="restart"/>
            <w:tcBorders>
              <w:top w:val="single" w:sz="4" w:space="0" w:color="auto"/>
              <w:bottom w:val="single" w:sz="4" w:space="0" w:color="auto"/>
              <w:right w:val="nil"/>
            </w:tcBorders>
          </w:tcPr>
          <w:p w14:paraId="703AC881" w14:textId="77777777" w:rsidR="001E6EEC" w:rsidRPr="00E639FF" w:rsidRDefault="001E6EEC" w:rsidP="00173921">
            <w:pPr>
              <w:pStyle w:val="a7"/>
              <w:rPr>
                <w:sz w:val="20"/>
                <w:szCs w:val="20"/>
              </w:rPr>
            </w:pPr>
          </w:p>
          <w:p w14:paraId="1A2AF68D"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7D413218"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492BCFBC" w14:textId="77777777" w:rsidR="001E6EEC" w:rsidRPr="00E639FF" w:rsidRDefault="001E6EEC" w:rsidP="00173921">
            <w:pPr>
              <w:pStyle w:val="a7"/>
              <w:rPr>
                <w:sz w:val="20"/>
                <w:szCs w:val="20"/>
              </w:rPr>
            </w:pPr>
          </w:p>
          <w:p w14:paraId="30CD3371"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B3B4F37" w14:textId="77777777" w:rsidR="001E6EEC" w:rsidRPr="00E639FF" w:rsidRDefault="001E6EEC" w:rsidP="00173921">
            <w:pPr>
              <w:pStyle w:val="a7"/>
              <w:rPr>
                <w:sz w:val="20"/>
                <w:szCs w:val="20"/>
              </w:rPr>
            </w:pPr>
          </w:p>
          <w:p w14:paraId="3D5AD0AA"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6003E1DF" w14:textId="77777777" w:rsidR="001E6EEC" w:rsidRPr="00E639FF" w:rsidRDefault="001E6EEC" w:rsidP="00173921">
            <w:pPr>
              <w:pStyle w:val="a7"/>
              <w:rPr>
                <w:sz w:val="20"/>
                <w:szCs w:val="20"/>
              </w:rPr>
            </w:pPr>
          </w:p>
          <w:p w14:paraId="0FFD193B"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03858BFC" w14:textId="77777777" w:rsidTr="00173921">
        <w:tc>
          <w:tcPr>
            <w:tcW w:w="2722" w:type="dxa"/>
            <w:vMerge/>
            <w:tcBorders>
              <w:top w:val="single" w:sz="4" w:space="0" w:color="auto"/>
              <w:bottom w:val="single" w:sz="4" w:space="0" w:color="auto"/>
              <w:right w:val="nil"/>
            </w:tcBorders>
          </w:tcPr>
          <w:p w14:paraId="375000ED" w14:textId="77777777" w:rsidR="001E6EEC" w:rsidRPr="00E639FF" w:rsidRDefault="001E6EEC" w:rsidP="00173921">
            <w:pPr>
              <w:pStyle w:val="a7"/>
              <w:rPr>
                <w:sz w:val="20"/>
                <w:szCs w:val="20"/>
              </w:rPr>
            </w:pPr>
          </w:p>
        </w:tc>
        <w:tc>
          <w:tcPr>
            <w:tcW w:w="2410" w:type="dxa"/>
            <w:tcBorders>
              <w:top w:val="single" w:sz="4" w:space="0" w:color="auto"/>
              <w:left w:val="single" w:sz="4" w:space="0" w:color="auto"/>
              <w:bottom w:val="single" w:sz="4" w:space="0" w:color="auto"/>
              <w:right w:val="nil"/>
            </w:tcBorders>
            <w:vAlign w:val="center"/>
          </w:tcPr>
          <w:p w14:paraId="13405433" w14:textId="77777777" w:rsidR="001E6EEC" w:rsidRPr="00E639FF" w:rsidRDefault="001E6EEC" w:rsidP="00173921">
            <w:pPr>
              <w:pStyle w:val="a7"/>
              <w:jc w:val="center"/>
              <w:rPr>
                <w:sz w:val="20"/>
                <w:szCs w:val="20"/>
              </w:rPr>
            </w:pPr>
            <w:r w:rsidRPr="00E639FF">
              <w:rPr>
                <w:sz w:val="20"/>
                <w:szCs w:val="20"/>
              </w:rPr>
              <w:t>1- 14</w:t>
            </w:r>
          </w:p>
          <w:p w14:paraId="25EAE2AC"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3F06B887" w14:textId="77777777" w:rsidR="001E6EEC" w:rsidRPr="00E639FF" w:rsidRDefault="001E6EEC" w:rsidP="00173921">
            <w:pPr>
              <w:pStyle w:val="a7"/>
              <w:jc w:val="center"/>
              <w:rPr>
                <w:sz w:val="20"/>
                <w:szCs w:val="20"/>
              </w:rPr>
            </w:pPr>
            <w:r w:rsidRPr="00E639FF">
              <w:rPr>
                <w:sz w:val="20"/>
                <w:szCs w:val="20"/>
              </w:rPr>
              <w:t>15 - 17 </w:t>
            </w:r>
          </w:p>
          <w:p w14:paraId="7FE1D6ED"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5FF31AB"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A21326D"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66988079" w14:textId="77777777" w:rsidR="001E6EEC" w:rsidRPr="00E639FF" w:rsidRDefault="001E6EEC" w:rsidP="00173921">
            <w:pPr>
              <w:pStyle w:val="a7"/>
              <w:rPr>
                <w:sz w:val="20"/>
                <w:szCs w:val="20"/>
              </w:rPr>
            </w:pPr>
          </w:p>
        </w:tc>
      </w:tr>
      <w:tr w:rsidR="001E6EEC" w:rsidRPr="00E639FF" w14:paraId="32F00088" w14:textId="77777777" w:rsidTr="00173921">
        <w:tc>
          <w:tcPr>
            <w:tcW w:w="2722" w:type="dxa"/>
            <w:tcBorders>
              <w:top w:val="nil"/>
              <w:bottom w:val="single" w:sz="4" w:space="0" w:color="auto"/>
              <w:right w:val="nil"/>
            </w:tcBorders>
          </w:tcPr>
          <w:p w14:paraId="3557F6D9" w14:textId="77777777" w:rsidR="001E6EEC" w:rsidRPr="00E639FF" w:rsidRDefault="001E6EEC" w:rsidP="00173921">
            <w:pPr>
              <w:pStyle w:val="a8"/>
              <w:rPr>
                <w:sz w:val="20"/>
                <w:szCs w:val="20"/>
              </w:rPr>
            </w:pPr>
            <w:r w:rsidRPr="00E639FF">
              <w:rPr>
                <w:rStyle w:val="a4"/>
                <w:bCs/>
                <w:sz w:val="20"/>
                <w:szCs w:val="20"/>
              </w:rPr>
              <w:t>Расчеты с финансовым органом по поступлениям в бюджет</w:t>
            </w:r>
          </w:p>
        </w:tc>
        <w:tc>
          <w:tcPr>
            <w:tcW w:w="3828" w:type="dxa"/>
            <w:gridSpan w:val="2"/>
            <w:tcBorders>
              <w:top w:val="nil"/>
              <w:left w:val="single" w:sz="4" w:space="0" w:color="auto"/>
              <w:bottom w:val="single" w:sz="4" w:space="0" w:color="auto"/>
              <w:right w:val="nil"/>
            </w:tcBorders>
          </w:tcPr>
          <w:p w14:paraId="0AA5B46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1207B263"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C532BF3" w14:textId="77777777" w:rsidR="001E6EEC" w:rsidRPr="00E639FF" w:rsidRDefault="003957EE" w:rsidP="00173921">
            <w:pPr>
              <w:pStyle w:val="a7"/>
              <w:jc w:val="center"/>
              <w:rPr>
                <w:sz w:val="20"/>
                <w:szCs w:val="20"/>
              </w:rPr>
            </w:pPr>
            <w:hyperlink r:id="rId261" w:history="1">
              <w:r w:rsidR="001E6EEC" w:rsidRPr="00E639FF">
                <w:rPr>
                  <w:rStyle w:val="a5"/>
                  <w:color w:val="auto"/>
                  <w:sz w:val="20"/>
                  <w:szCs w:val="20"/>
                </w:rPr>
                <w:t>210 02</w:t>
              </w:r>
            </w:hyperlink>
          </w:p>
        </w:tc>
        <w:tc>
          <w:tcPr>
            <w:tcW w:w="1134" w:type="dxa"/>
            <w:tcBorders>
              <w:top w:val="single" w:sz="4" w:space="0" w:color="auto"/>
              <w:left w:val="single" w:sz="4" w:space="0" w:color="auto"/>
              <w:bottom w:val="single" w:sz="4" w:space="0" w:color="auto"/>
            </w:tcBorders>
          </w:tcPr>
          <w:p w14:paraId="2DC9D4A8" w14:textId="77777777" w:rsidR="001E6EEC" w:rsidRPr="00E639FF" w:rsidRDefault="001E6EEC" w:rsidP="00173921">
            <w:pPr>
              <w:pStyle w:val="a7"/>
              <w:rPr>
                <w:sz w:val="20"/>
                <w:szCs w:val="20"/>
              </w:rPr>
            </w:pPr>
          </w:p>
        </w:tc>
      </w:tr>
      <w:tr w:rsidR="001E6EEC" w:rsidRPr="00BA7741" w14:paraId="4D1F5341" w14:textId="77777777" w:rsidTr="00173921">
        <w:tc>
          <w:tcPr>
            <w:tcW w:w="2722" w:type="dxa"/>
            <w:tcBorders>
              <w:top w:val="single" w:sz="4" w:space="0" w:color="auto"/>
              <w:bottom w:val="nil"/>
              <w:right w:val="single" w:sz="4" w:space="0" w:color="auto"/>
            </w:tcBorders>
          </w:tcPr>
          <w:p w14:paraId="3C513088" w14:textId="77777777" w:rsidR="001E6EEC" w:rsidRPr="00E639FF" w:rsidRDefault="001E6EEC" w:rsidP="00173921">
            <w:pPr>
              <w:pStyle w:val="a8"/>
              <w:rPr>
                <w:sz w:val="20"/>
                <w:szCs w:val="20"/>
              </w:rPr>
            </w:pPr>
            <w:r w:rsidRPr="00E639FF">
              <w:rPr>
                <w:sz w:val="20"/>
                <w:szCs w:val="20"/>
              </w:rPr>
              <w:t>Расчеты с финансовым органом по поступившим в бюджет доходам:</w:t>
            </w:r>
          </w:p>
        </w:tc>
        <w:tc>
          <w:tcPr>
            <w:tcW w:w="2410" w:type="dxa"/>
            <w:tcBorders>
              <w:top w:val="single" w:sz="4" w:space="0" w:color="auto"/>
              <w:left w:val="single" w:sz="4" w:space="0" w:color="auto"/>
              <w:bottom w:val="nil"/>
              <w:right w:val="single" w:sz="4" w:space="0" w:color="auto"/>
            </w:tcBorders>
          </w:tcPr>
          <w:p w14:paraId="11BFA40E"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00056DFA"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B58CED5"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4903B85E"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2EC4C0A5" w14:textId="77777777" w:rsidR="001E6EEC" w:rsidRPr="00E639FF" w:rsidRDefault="001E6EEC" w:rsidP="00173921">
            <w:pPr>
              <w:pStyle w:val="a7"/>
              <w:rPr>
                <w:sz w:val="20"/>
                <w:szCs w:val="20"/>
              </w:rPr>
            </w:pPr>
          </w:p>
        </w:tc>
      </w:tr>
      <w:tr w:rsidR="001E6EEC" w:rsidRPr="00E639FF" w14:paraId="6CBE6600" w14:textId="77777777" w:rsidTr="00173921">
        <w:tc>
          <w:tcPr>
            <w:tcW w:w="2722" w:type="dxa"/>
            <w:tcBorders>
              <w:top w:val="nil"/>
              <w:bottom w:val="nil"/>
              <w:right w:val="single" w:sz="4" w:space="0" w:color="auto"/>
            </w:tcBorders>
          </w:tcPr>
          <w:p w14:paraId="45C9D23C" w14:textId="77777777" w:rsidR="001E6EEC" w:rsidRPr="00E639FF" w:rsidRDefault="001E6EEC" w:rsidP="00173921">
            <w:pPr>
              <w:pStyle w:val="a8"/>
              <w:rPr>
                <w:sz w:val="20"/>
                <w:szCs w:val="20"/>
              </w:rPr>
            </w:pPr>
            <w:r w:rsidRPr="00E639FF">
              <w:rPr>
                <w:sz w:val="20"/>
                <w:szCs w:val="20"/>
              </w:rPr>
              <w:t>- доходы от собственности</w:t>
            </w:r>
          </w:p>
        </w:tc>
        <w:tc>
          <w:tcPr>
            <w:tcW w:w="2410" w:type="dxa"/>
            <w:tcBorders>
              <w:top w:val="nil"/>
              <w:left w:val="single" w:sz="4" w:space="0" w:color="auto"/>
              <w:bottom w:val="nil"/>
              <w:right w:val="single" w:sz="4" w:space="0" w:color="auto"/>
            </w:tcBorders>
          </w:tcPr>
          <w:p w14:paraId="6A9317AB"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27FFED17" w14:textId="77777777" w:rsidR="001E6EEC" w:rsidRPr="00E639FF" w:rsidRDefault="001E6EEC" w:rsidP="00173921">
            <w:pPr>
              <w:pStyle w:val="a7"/>
              <w:jc w:val="center"/>
              <w:rPr>
                <w:sz w:val="20"/>
                <w:szCs w:val="20"/>
              </w:rPr>
            </w:pPr>
            <w:r w:rsidRPr="00E639FF">
              <w:rPr>
                <w:sz w:val="20"/>
                <w:szCs w:val="20"/>
              </w:rPr>
              <w:t>120</w:t>
            </w:r>
          </w:p>
          <w:p w14:paraId="20374966" w14:textId="77777777" w:rsidR="001E6EEC" w:rsidRPr="00E639FF" w:rsidRDefault="001E6EEC" w:rsidP="00173921">
            <w:pPr>
              <w:pStyle w:val="a7"/>
              <w:jc w:val="center"/>
              <w:rPr>
                <w:sz w:val="20"/>
                <w:szCs w:val="20"/>
              </w:rPr>
            </w:pPr>
            <w:r w:rsidRPr="00E639FF">
              <w:rPr>
                <w:sz w:val="20"/>
                <w:szCs w:val="20"/>
                <w:highlight w:val="white"/>
              </w:rPr>
              <w:t>130</w:t>
            </w:r>
          </w:p>
          <w:p w14:paraId="040790D2"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14B75B2" w14:textId="77777777" w:rsidR="001E6EEC" w:rsidRPr="00E639FF" w:rsidRDefault="003957EE" w:rsidP="00173921">
            <w:pPr>
              <w:pStyle w:val="a7"/>
              <w:jc w:val="center"/>
              <w:rPr>
                <w:sz w:val="20"/>
                <w:szCs w:val="20"/>
              </w:rPr>
            </w:pPr>
            <w:hyperlink r:id="rId262"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36EF0A5A" w14:textId="77777777" w:rsidR="001E6EEC" w:rsidRPr="00E639FF" w:rsidRDefault="003957EE" w:rsidP="00173921">
            <w:pPr>
              <w:pStyle w:val="a7"/>
              <w:jc w:val="center"/>
              <w:rPr>
                <w:sz w:val="20"/>
                <w:szCs w:val="20"/>
              </w:rPr>
            </w:pPr>
            <w:hyperlink r:id="rId263"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0B6CECA0" w14:textId="77777777" w:rsidR="001E6EEC" w:rsidRPr="00E639FF" w:rsidRDefault="003957EE" w:rsidP="00173921">
            <w:pPr>
              <w:pStyle w:val="a7"/>
              <w:jc w:val="center"/>
              <w:rPr>
                <w:sz w:val="20"/>
                <w:szCs w:val="20"/>
              </w:rPr>
            </w:pPr>
            <w:hyperlink r:id="rId264" w:history="1">
              <w:r w:rsidR="001E6EEC" w:rsidRPr="00E639FF">
                <w:rPr>
                  <w:rStyle w:val="a5"/>
                  <w:color w:val="auto"/>
                  <w:sz w:val="20"/>
                  <w:szCs w:val="20"/>
                </w:rPr>
                <w:t>12Х</w:t>
              </w:r>
            </w:hyperlink>
          </w:p>
        </w:tc>
      </w:tr>
      <w:tr w:rsidR="001E6EEC" w:rsidRPr="00E639FF" w14:paraId="3C2D884A" w14:textId="77777777" w:rsidTr="00173921">
        <w:tc>
          <w:tcPr>
            <w:tcW w:w="2722" w:type="dxa"/>
            <w:tcBorders>
              <w:top w:val="nil"/>
              <w:bottom w:val="nil"/>
              <w:right w:val="single" w:sz="4" w:space="0" w:color="auto"/>
            </w:tcBorders>
          </w:tcPr>
          <w:p w14:paraId="5F5C10D3" w14:textId="77777777" w:rsidR="001E6EEC" w:rsidRPr="00E639FF" w:rsidRDefault="001E6EEC" w:rsidP="00173921">
            <w:pPr>
              <w:pStyle w:val="a8"/>
              <w:rPr>
                <w:sz w:val="20"/>
                <w:szCs w:val="20"/>
              </w:rPr>
            </w:pPr>
            <w:r w:rsidRPr="00E639FF">
              <w:rPr>
                <w:sz w:val="20"/>
                <w:szCs w:val="20"/>
              </w:rPr>
              <w:t>- штрафы, пени, неустойки, возмещения ущерба</w:t>
            </w:r>
          </w:p>
        </w:tc>
        <w:tc>
          <w:tcPr>
            <w:tcW w:w="2410" w:type="dxa"/>
            <w:tcBorders>
              <w:top w:val="nil"/>
              <w:left w:val="single" w:sz="4" w:space="0" w:color="auto"/>
              <w:bottom w:val="nil"/>
              <w:right w:val="single" w:sz="4" w:space="0" w:color="auto"/>
            </w:tcBorders>
          </w:tcPr>
          <w:p w14:paraId="69FE4E2F"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5C0A519D" w14:textId="77777777" w:rsidR="001E6EEC" w:rsidRPr="00E639FF" w:rsidRDefault="001E6EEC" w:rsidP="00173921">
            <w:pPr>
              <w:pStyle w:val="a7"/>
              <w:jc w:val="center"/>
              <w:rPr>
                <w:sz w:val="20"/>
                <w:szCs w:val="20"/>
              </w:rPr>
            </w:pPr>
            <w:r w:rsidRPr="00E639FF">
              <w:rPr>
                <w:sz w:val="20"/>
                <w:szCs w:val="20"/>
              </w:rPr>
              <w:t>140</w:t>
            </w:r>
          </w:p>
          <w:p w14:paraId="12E9ED7F"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348E579" w14:textId="77777777" w:rsidR="001E6EEC" w:rsidRPr="00E639FF" w:rsidRDefault="003957EE" w:rsidP="00173921">
            <w:pPr>
              <w:pStyle w:val="a7"/>
              <w:jc w:val="center"/>
              <w:rPr>
                <w:sz w:val="20"/>
                <w:szCs w:val="20"/>
              </w:rPr>
            </w:pPr>
            <w:hyperlink r:id="rId265"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0E981F9D" w14:textId="77777777" w:rsidR="001E6EEC" w:rsidRPr="00E639FF" w:rsidRDefault="003957EE" w:rsidP="00173921">
            <w:pPr>
              <w:pStyle w:val="a7"/>
              <w:jc w:val="center"/>
              <w:rPr>
                <w:sz w:val="20"/>
                <w:szCs w:val="20"/>
              </w:rPr>
            </w:pPr>
            <w:hyperlink r:id="rId266"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7D01768A" w14:textId="77777777" w:rsidR="001E6EEC" w:rsidRPr="00E639FF" w:rsidRDefault="003957EE" w:rsidP="00173921">
            <w:pPr>
              <w:pStyle w:val="a7"/>
              <w:jc w:val="center"/>
              <w:rPr>
                <w:sz w:val="20"/>
                <w:szCs w:val="20"/>
              </w:rPr>
            </w:pPr>
            <w:hyperlink r:id="rId267" w:history="1">
              <w:r w:rsidR="001E6EEC" w:rsidRPr="00E639FF">
                <w:rPr>
                  <w:rStyle w:val="a5"/>
                  <w:color w:val="auto"/>
                  <w:sz w:val="20"/>
                  <w:szCs w:val="20"/>
                </w:rPr>
                <w:t>14Х</w:t>
              </w:r>
            </w:hyperlink>
          </w:p>
        </w:tc>
      </w:tr>
      <w:tr w:rsidR="001E6EEC" w:rsidRPr="00E639FF" w14:paraId="6EC460A3" w14:textId="77777777" w:rsidTr="00173921">
        <w:tc>
          <w:tcPr>
            <w:tcW w:w="2722" w:type="dxa"/>
            <w:tcBorders>
              <w:top w:val="nil"/>
              <w:bottom w:val="single" w:sz="4" w:space="0" w:color="auto"/>
              <w:right w:val="single" w:sz="4" w:space="0" w:color="auto"/>
            </w:tcBorders>
          </w:tcPr>
          <w:p w14:paraId="39D257F9" w14:textId="77777777" w:rsidR="001E6EEC" w:rsidRPr="00E639FF" w:rsidRDefault="001E6EEC" w:rsidP="00173921">
            <w:pPr>
              <w:pStyle w:val="a8"/>
              <w:rPr>
                <w:sz w:val="20"/>
                <w:szCs w:val="20"/>
              </w:rPr>
            </w:pPr>
            <w:r w:rsidRPr="00E639FF">
              <w:rPr>
                <w:sz w:val="20"/>
                <w:szCs w:val="20"/>
              </w:rPr>
              <w:t>- прочие доходы</w:t>
            </w:r>
          </w:p>
        </w:tc>
        <w:tc>
          <w:tcPr>
            <w:tcW w:w="2410" w:type="dxa"/>
            <w:tcBorders>
              <w:top w:val="nil"/>
              <w:left w:val="single" w:sz="4" w:space="0" w:color="auto"/>
              <w:bottom w:val="single" w:sz="4" w:space="0" w:color="auto"/>
              <w:right w:val="single" w:sz="4" w:space="0" w:color="auto"/>
            </w:tcBorders>
          </w:tcPr>
          <w:p w14:paraId="5585C42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07C3A83A"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single" w:sz="4" w:space="0" w:color="auto"/>
            </w:tcBorders>
          </w:tcPr>
          <w:p w14:paraId="78195D2F" w14:textId="77777777" w:rsidR="001E6EEC" w:rsidRPr="00E639FF" w:rsidRDefault="003957EE" w:rsidP="00173921">
            <w:pPr>
              <w:pStyle w:val="a7"/>
              <w:jc w:val="center"/>
              <w:rPr>
                <w:sz w:val="20"/>
                <w:szCs w:val="20"/>
              </w:rPr>
            </w:pPr>
            <w:hyperlink r:id="rId26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0018C30C" w14:textId="77777777" w:rsidR="001E6EEC" w:rsidRPr="00E639FF" w:rsidRDefault="003957EE" w:rsidP="00173921">
            <w:pPr>
              <w:pStyle w:val="a7"/>
              <w:jc w:val="center"/>
              <w:rPr>
                <w:sz w:val="20"/>
                <w:szCs w:val="20"/>
              </w:rPr>
            </w:pPr>
            <w:hyperlink r:id="rId269" w:history="1">
              <w:r w:rsidR="001E6EEC" w:rsidRPr="00E639FF">
                <w:rPr>
                  <w:rStyle w:val="a5"/>
                  <w:color w:val="auto"/>
                  <w:sz w:val="20"/>
                  <w:szCs w:val="20"/>
                </w:rPr>
                <w:t>210 02</w:t>
              </w:r>
            </w:hyperlink>
          </w:p>
        </w:tc>
        <w:tc>
          <w:tcPr>
            <w:tcW w:w="1134" w:type="dxa"/>
            <w:tcBorders>
              <w:top w:val="nil"/>
              <w:left w:val="single" w:sz="4" w:space="0" w:color="auto"/>
              <w:bottom w:val="single" w:sz="4" w:space="0" w:color="auto"/>
            </w:tcBorders>
          </w:tcPr>
          <w:p w14:paraId="50FF5749" w14:textId="77777777" w:rsidR="001E6EEC" w:rsidRPr="00E639FF" w:rsidRDefault="003957EE" w:rsidP="00173921">
            <w:pPr>
              <w:pStyle w:val="a7"/>
              <w:jc w:val="center"/>
              <w:rPr>
                <w:sz w:val="20"/>
                <w:szCs w:val="20"/>
              </w:rPr>
            </w:pPr>
            <w:hyperlink r:id="rId270" w:history="1">
              <w:r w:rsidR="001E6EEC" w:rsidRPr="00E639FF">
                <w:rPr>
                  <w:rStyle w:val="a5"/>
                  <w:color w:val="auto"/>
                  <w:sz w:val="20"/>
                  <w:szCs w:val="20"/>
                </w:rPr>
                <w:t>18Х</w:t>
              </w:r>
            </w:hyperlink>
          </w:p>
        </w:tc>
      </w:tr>
      <w:tr w:rsidR="001E6EEC" w:rsidRPr="00BA7741" w14:paraId="4C400A2F" w14:textId="77777777" w:rsidTr="00173921">
        <w:tc>
          <w:tcPr>
            <w:tcW w:w="2722" w:type="dxa"/>
            <w:tcBorders>
              <w:top w:val="single" w:sz="4" w:space="0" w:color="auto"/>
              <w:bottom w:val="nil"/>
              <w:right w:val="single" w:sz="4" w:space="0" w:color="auto"/>
            </w:tcBorders>
          </w:tcPr>
          <w:p w14:paraId="7EBC41E0" w14:textId="77777777" w:rsidR="001E6EEC" w:rsidRPr="00E639FF" w:rsidRDefault="001E6EEC" w:rsidP="00173921">
            <w:pPr>
              <w:pStyle w:val="a8"/>
              <w:rPr>
                <w:sz w:val="20"/>
                <w:szCs w:val="20"/>
              </w:rPr>
            </w:pPr>
            <w:r w:rsidRPr="00E639FF">
              <w:rPr>
                <w:sz w:val="20"/>
                <w:szCs w:val="20"/>
              </w:rPr>
              <w:t>Расчеты с финансовым органом по поступлениям в бюджет от выбытия нефинансовых активов:</w:t>
            </w:r>
          </w:p>
        </w:tc>
        <w:tc>
          <w:tcPr>
            <w:tcW w:w="2410" w:type="dxa"/>
            <w:tcBorders>
              <w:top w:val="single" w:sz="4" w:space="0" w:color="auto"/>
              <w:left w:val="single" w:sz="4" w:space="0" w:color="auto"/>
              <w:bottom w:val="nil"/>
              <w:right w:val="single" w:sz="4" w:space="0" w:color="auto"/>
            </w:tcBorders>
          </w:tcPr>
          <w:p w14:paraId="17382789"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605181AB"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1E8613A"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3AE6BB52"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40AD1D0B" w14:textId="77777777" w:rsidR="001E6EEC" w:rsidRPr="00E639FF" w:rsidRDefault="001E6EEC" w:rsidP="00173921">
            <w:pPr>
              <w:pStyle w:val="a7"/>
              <w:rPr>
                <w:sz w:val="20"/>
                <w:szCs w:val="20"/>
              </w:rPr>
            </w:pPr>
          </w:p>
        </w:tc>
      </w:tr>
      <w:tr w:rsidR="001E6EEC" w:rsidRPr="00E639FF" w14:paraId="11EBAD0E" w14:textId="77777777" w:rsidTr="00173921">
        <w:tc>
          <w:tcPr>
            <w:tcW w:w="2722" w:type="dxa"/>
            <w:tcBorders>
              <w:top w:val="nil"/>
              <w:bottom w:val="nil"/>
              <w:right w:val="single" w:sz="4" w:space="0" w:color="auto"/>
            </w:tcBorders>
          </w:tcPr>
          <w:p w14:paraId="4FD38916" w14:textId="77777777" w:rsidR="001E6EEC" w:rsidRPr="00E639FF" w:rsidRDefault="001E6EEC" w:rsidP="00173921">
            <w:pPr>
              <w:pStyle w:val="a8"/>
              <w:rPr>
                <w:sz w:val="20"/>
                <w:szCs w:val="20"/>
              </w:rPr>
            </w:pPr>
            <w:r w:rsidRPr="00E639FF">
              <w:rPr>
                <w:sz w:val="20"/>
                <w:szCs w:val="20"/>
              </w:rPr>
              <w:t>- основных средств</w:t>
            </w:r>
          </w:p>
        </w:tc>
        <w:tc>
          <w:tcPr>
            <w:tcW w:w="2410" w:type="dxa"/>
            <w:tcBorders>
              <w:top w:val="nil"/>
              <w:left w:val="single" w:sz="4" w:space="0" w:color="auto"/>
              <w:bottom w:val="nil"/>
              <w:right w:val="single" w:sz="4" w:space="0" w:color="auto"/>
            </w:tcBorders>
          </w:tcPr>
          <w:p w14:paraId="013EECEF"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66143B6D" w14:textId="77777777" w:rsidR="001E6EEC" w:rsidRPr="00E639FF" w:rsidRDefault="001E6EEC" w:rsidP="00173921">
            <w:pPr>
              <w:pStyle w:val="a7"/>
              <w:jc w:val="center"/>
              <w:rPr>
                <w:sz w:val="20"/>
                <w:szCs w:val="20"/>
              </w:rPr>
            </w:pPr>
            <w:r w:rsidRPr="00E639FF">
              <w:rPr>
                <w:sz w:val="20"/>
                <w:szCs w:val="20"/>
              </w:rPr>
              <w:t>АнКВД</w:t>
            </w:r>
          </w:p>
          <w:p w14:paraId="3138C40E" w14:textId="77777777" w:rsidR="001E6EEC" w:rsidRPr="00E639FF" w:rsidRDefault="001E6EEC" w:rsidP="00173921">
            <w:pPr>
              <w:pStyle w:val="a7"/>
              <w:jc w:val="center"/>
              <w:rPr>
                <w:sz w:val="20"/>
                <w:szCs w:val="20"/>
              </w:rPr>
            </w:pPr>
            <w:r w:rsidRPr="00E639FF">
              <w:rPr>
                <w:sz w:val="20"/>
                <w:szCs w:val="20"/>
              </w:rPr>
              <w:t>410</w:t>
            </w:r>
          </w:p>
          <w:p w14:paraId="69C60AE6"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6D9D1423" w14:textId="77777777" w:rsidR="001E6EEC" w:rsidRPr="00E639FF" w:rsidRDefault="003957EE" w:rsidP="00173921">
            <w:pPr>
              <w:pStyle w:val="a7"/>
              <w:jc w:val="center"/>
              <w:rPr>
                <w:sz w:val="20"/>
                <w:szCs w:val="20"/>
              </w:rPr>
            </w:pPr>
            <w:hyperlink r:id="rId271"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3E1A62D9" w14:textId="77777777" w:rsidR="001E6EEC" w:rsidRPr="00E639FF" w:rsidRDefault="003957EE" w:rsidP="00173921">
            <w:pPr>
              <w:pStyle w:val="a7"/>
              <w:jc w:val="center"/>
              <w:rPr>
                <w:sz w:val="20"/>
                <w:szCs w:val="20"/>
              </w:rPr>
            </w:pPr>
            <w:hyperlink r:id="rId272"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154EFA79" w14:textId="77777777" w:rsidR="001E6EEC" w:rsidRPr="00E639FF" w:rsidRDefault="003957EE" w:rsidP="00173921">
            <w:pPr>
              <w:pStyle w:val="a7"/>
              <w:jc w:val="center"/>
              <w:rPr>
                <w:sz w:val="20"/>
                <w:szCs w:val="20"/>
              </w:rPr>
            </w:pPr>
            <w:hyperlink r:id="rId273" w:history="1">
              <w:r w:rsidR="001E6EEC" w:rsidRPr="00E639FF">
                <w:rPr>
                  <w:rStyle w:val="a5"/>
                  <w:color w:val="auto"/>
                  <w:sz w:val="20"/>
                  <w:szCs w:val="20"/>
                </w:rPr>
                <w:t>410</w:t>
              </w:r>
            </w:hyperlink>
          </w:p>
        </w:tc>
      </w:tr>
      <w:tr w:rsidR="001E6EEC" w:rsidRPr="00E639FF" w14:paraId="64449444" w14:textId="77777777" w:rsidTr="00173921">
        <w:tc>
          <w:tcPr>
            <w:tcW w:w="2722" w:type="dxa"/>
            <w:tcBorders>
              <w:top w:val="nil"/>
              <w:bottom w:val="nil"/>
              <w:right w:val="single" w:sz="4" w:space="0" w:color="auto"/>
            </w:tcBorders>
          </w:tcPr>
          <w:p w14:paraId="195AB54D" w14:textId="77777777" w:rsidR="001E6EEC" w:rsidRPr="00E639FF" w:rsidRDefault="001E6EEC" w:rsidP="00173921">
            <w:pPr>
              <w:pStyle w:val="a8"/>
              <w:rPr>
                <w:sz w:val="20"/>
                <w:szCs w:val="20"/>
              </w:rPr>
            </w:pPr>
            <w:r w:rsidRPr="00E639FF">
              <w:rPr>
                <w:sz w:val="20"/>
                <w:szCs w:val="20"/>
              </w:rPr>
              <w:t>- нематериальных активов</w:t>
            </w:r>
          </w:p>
        </w:tc>
        <w:tc>
          <w:tcPr>
            <w:tcW w:w="2410" w:type="dxa"/>
            <w:tcBorders>
              <w:top w:val="nil"/>
              <w:left w:val="single" w:sz="4" w:space="0" w:color="auto"/>
              <w:bottom w:val="nil"/>
              <w:right w:val="single" w:sz="4" w:space="0" w:color="auto"/>
            </w:tcBorders>
          </w:tcPr>
          <w:p w14:paraId="47E9FBD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766EB7F9" w14:textId="77777777" w:rsidR="001E6EEC" w:rsidRPr="00E639FF" w:rsidRDefault="001E6EEC" w:rsidP="00173921">
            <w:pPr>
              <w:pStyle w:val="a7"/>
              <w:jc w:val="center"/>
              <w:rPr>
                <w:sz w:val="20"/>
                <w:szCs w:val="20"/>
              </w:rPr>
            </w:pPr>
            <w:r w:rsidRPr="00E639FF">
              <w:rPr>
                <w:sz w:val="20"/>
                <w:szCs w:val="20"/>
              </w:rPr>
              <w:t>АнКВД</w:t>
            </w:r>
          </w:p>
          <w:p w14:paraId="1094C1FF" w14:textId="77777777" w:rsidR="001E6EEC" w:rsidRPr="00E639FF" w:rsidRDefault="001E6EEC" w:rsidP="00173921">
            <w:pPr>
              <w:pStyle w:val="a7"/>
              <w:jc w:val="center"/>
              <w:rPr>
                <w:sz w:val="20"/>
                <w:szCs w:val="20"/>
              </w:rPr>
            </w:pPr>
            <w:r w:rsidRPr="00E639FF">
              <w:rPr>
                <w:sz w:val="20"/>
                <w:szCs w:val="20"/>
              </w:rPr>
              <w:t>420</w:t>
            </w:r>
          </w:p>
          <w:p w14:paraId="35E314E6"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63A59D69" w14:textId="77777777" w:rsidR="001E6EEC" w:rsidRPr="00E639FF" w:rsidRDefault="003957EE" w:rsidP="00173921">
            <w:pPr>
              <w:pStyle w:val="a7"/>
              <w:jc w:val="center"/>
              <w:rPr>
                <w:sz w:val="20"/>
                <w:szCs w:val="20"/>
              </w:rPr>
            </w:pPr>
            <w:hyperlink r:id="rId274"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6394A786" w14:textId="77777777" w:rsidR="001E6EEC" w:rsidRPr="00E639FF" w:rsidRDefault="003957EE" w:rsidP="00173921">
            <w:pPr>
              <w:pStyle w:val="a7"/>
              <w:jc w:val="center"/>
              <w:rPr>
                <w:sz w:val="20"/>
                <w:szCs w:val="20"/>
              </w:rPr>
            </w:pPr>
            <w:hyperlink r:id="rId275"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58EBAC79" w14:textId="77777777" w:rsidR="001E6EEC" w:rsidRPr="00E639FF" w:rsidRDefault="003957EE" w:rsidP="00173921">
            <w:pPr>
              <w:pStyle w:val="a7"/>
              <w:jc w:val="center"/>
              <w:rPr>
                <w:sz w:val="20"/>
                <w:szCs w:val="20"/>
              </w:rPr>
            </w:pPr>
            <w:hyperlink r:id="rId276" w:history="1">
              <w:r w:rsidR="001E6EEC" w:rsidRPr="00E639FF">
                <w:rPr>
                  <w:rStyle w:val="a5"/>
                  <w:color w:val="auto"/>
                  <w:sz w:val="20"/>
                  <w:szCs w:val="20"/>
                </w:rPr>
                <w:t>420</w:t>
              </w:r>
            </w:hyperlink>
          </w:p>
        </w:tc>
      </w:tr>
      <w:tr w:rsidR="001E6EEC" w:rsidRPr="00E639FF" w14:paraId="494BA719" w14:textId="77777777" w:rsidTr="00173921">
        <w:tc>
          <w:tcPr>
            <w:tcW w:w="2722" w:type="dxa"/>
            <w:tcBorders>
              <w:top w:val="nil"/>
              <w:bottom w:val="single" w:sz="4" w:space="0" w:color="auto"/>
              <w:right w:val="single" w:sz="4" w:space="0" w:color="auto"/>
            </w:tcBorders>
          </w:tcPr>
          <w:p w14:paraId="35F8EDA3" w14:textId="77777777" w:rsidR="001E6EEC" w:rsidRPr="00E639FF" w:rsidRDefault="001E6EEC" w:rsidP="00173921">
            <w:pPr>
              <w:pStyle w:val="a8"/>
              <w:rPr>
                <w:sz w:val="20"/>
                <w:szCs w:val="20"/>
              </w:rPr>
            </w:pPr>
            <w:r w:rsidRPr="00E639FF">
              <w:rPr>
                <w:sz w:val="20"/>
                <w:szCs w:val="20"/>
              </w:rPr>
              <w:lastRenderedPageBreak/>
              <w:t>- материальных запасов</w:t>
            </w:r>
          </w:p>
        </w:tc>
        <w:tc>
          <w:tcPr>
            <w:tcW w:w="2410" w:type="dxa"/>
            <w:tcBorders>
              <w:top w:val="nil"/>
              <w:left w:val="single" w:sz="4" w:space="0" w:color="auto"/>
              <w:bottom w:val="single" w:sz="4" w:space="0" w:color="auto"/>
              <w:right w:val="single" w:sz="4" w:space="0" w:color="auto"/>
            </w:tcBorders>
          </w:tcPr>
          <w:p w14:paraId="29C16680"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7B85FFA2" w14:textId="77777777" w:rsidR="001E6EEC" w:rsidRPr="00E639FF" w:rsidRDefault="001E6EEC" w:rsidP="00173921">
            <w:pPr>
              <w:pStyle w:val="a7"/>
              <w:jc w:val="center"/>
              <w:rPr>
                <w:sz w:val="20"/>
                <w:szCs w:val="20"/>
              </w:rPr>
            </w:pPr>
            <w:r w:rsidRPr="00E639FF">
              <w:rPr>
                <w:sz w:val="20"/>
                <w:szCs w:val="20"/>
              </w:rPr>
              <w:t>АнКВД</w:t>
            </w:r>
          </w:p>
          <w:p w14:paraId="5EACE076"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single" w:sz="4" w:space="0" w:color="auto"/>
            </w:tcBorders>
          </w:tcPr>
          <w:p w14:paraId="292BFD63" w14:textId="77777777" w:rsidR="001E6EEC" w:rsidRPr="00E639FF" w:rsidRDefault="003957EE" w:rsidP="00173921">
            <w:pPr>
              <w:pStyle w:val="a7"/>
              <w:jc w:val="center"/>
              <w:rPr>
                <w:sz w:val="20"/>
                <w:szCs w:val="20"/>
              </w:rPr>
            </w:pPr>
            <w:hyperlink r:id="rId277"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7A495BC" w14:textId="77777777" w:rsidR="001E6EEC" w:rsidRPr="00E639FF" w:rsidRDefault="003957EE" w:rsidP="00173921">
            <w:pPr>
              <w:pStyle w:val="a7"/>
              <w:jc w:val="center"/>
              <w:rPr>
                <w:sz w:val="20"/>
                <w:szCs w:val="20"/>
              </w:rPr>
            </w:pPr>
            <w:hyperlink r:id="rId278" w:history="1">
              <w:r w:rsidR="001E6EEC" w:rsidRPr="00E639FF">
                <w:rPr>
                  <w:rStyle w:val="a5"/>
                  <w:color w:val="auto"/>
                  <w:sz w:val="20"/>
                  <w:szCs w:val="20"/>
                </w:rPr>
                <w:t>210 02</w:t>
              </w:r>
            </w:hyperlink>
          </w:p>
        </w:tc>
        <w:tc>
          <w:tcPr>
            <w:tcW w:w="1134" w:type="dxa"/>
            <w:tcBorders>
              <w:top w:val="nil"/>
              <w:left w:val="single" w:sz="4" w:space="0" w:color="auto"/>
              <w:bottom w:val="single" w:sz="4" w:space="0" w:color="auto"/>
            </w:tcBorders>
          </w:tcPr>
          <w:p w14:paraId="20110DD0" w14:textId="77777777" w:rsidR="001E6EEC" w:rsidRPr="00E639FF" w:rsidRDefault="003957EE" w:rsidP="00173921">
            <w:pPr>
              <w:pStyle w:val="a7"/>
              <w:jc w:val="center"/>
              <w:rPr>
                <w:sz w:val="20"/>
                <w:szCs w:val="20"/>
              </w:rPr>
            </w:pPr>
            <w:hyperlink r:id="rId279" w:history="1">
              <w:r w:rsidR="001E6EEC" w:rsidRPr="00E639FF">
                <w:rPr>
                  <w:rStyle w:val="a5"/>
                  <w:color w:val="auto"/>
                  <w:sz w:val="20"/>
                  <w:szCs w:val="20"/>
                </w:rPr>
                <w:t>44Х</w:t>
              </w:r>
            </w:hyperlink>
          </w:p>
        </w:tc>
      </w:tr>
      <w:tr w:rsidR="001E6EEC" w:rsidRPr="00E639FF" w14:paraId="77566104" w14:textId="77777777" w:rsidTr="00173921">
        <w:tc>
          <w:tcPr>
            <w:tcW w:w="2722" w:type="dxa"/>
            <w:tcBorders>
              <w:top w:val="single" w:sz="4" w:space="0" w:color="auto"/>
              <w:bottom w:val="single" w:sz="4" w:space="0" w:color="auto"/>
              <w:right w:val="nil"/>
            </w:tcBorders>
          </w:tcPr>
          <w:p w14:paraId="76564F4F" w14:textId="77777777" w:rsidR="001E6EEC" w:rsidRPr="00E639FF" w:rsidRDefault="001E6EEC" w:rsidP="00173921">
            <w:pPr>
              <w:pStyle w:val="a8"/>
              <w:rPr>
                <w:sz w:val="20"/>
                <w:szCs w:val="20"/>
              </w:rPr>
            </w:pPr>
            <w:r w:rsidRPr="00E639FF">
              <w:rPr>
                <w:sz w:val="20"/>
                <w:szCs w:val="20"/>
              </w:rPr>
              <w:t>Расчеты с финансовым органом по уточнению невыясненных поступлений в бюджет года, предшествующего отчетному</w:t>
            </w:r>
          </w:p>
        </w:tc>
        <w:tc>
          <w:tcPr>
            <w:tcW w:w="2410" w:type="dxa"/>
            <w:tcBorders>
              <w:top w:val="single" w:sz="4" w:space="0" w:color="auto"/>
              <w:left w:val="single" w:sz="4" w:space="0" w:color="auto"/>
              <w:bottom w:val="single" w:sz="4" w:space="0" w:color="auto"/>
              <w:right w:val="nil"/>
            </w:tcBorders>
          </w:tcPr>
          <w:p w14:paraId="682D72BF" w14:textId="77777777" w:rsidR="001E6EEC" w:rsidRPr="00E639FF" w:rsidRDefault="001E6EEC" w:rsidP="00173921">
            <w:pPr>
              <w:pStyle w:val="a7"/>
              <w:jc w:val="center"/>
              <w:rPr>
                <w:sz w:val="20"/>
                <w:szCs w:val="20"/>
              </w:rPr>
            </w:pPr>
            <w:r w:rsidRPr="00E639FF">
              <w:rPr>
                <w:sz w:val="20"/>
                <w:szCs w:val="20"/>
              </w:rPr>
              <w:t>Х ХХ ХХХХХ ХХ ХХХХ</w:t>
            </w:r>
          </w:p>
          <w:p w14:paraId="3297FCB4" w14:textId="77777777" w:rsidR="001E6EEC" w:rsidRPr="00E639FF" w:rsidRDefault="001E6EEC" w:rsidP="00173921">
            <w:pPr>
              <w:pStyle w:val="a7"/>
              <w:rPr>
                <w:sz w:val="20"/>
                <w:szCs w:val="20"/>
              </w:rPr>
            </w:pPr>
          </w:p>
          <w:p w14:paraId="0BC64DC6" w14:textId="77777777" w:rsidR="001E6EEC" w:rsidRPr="00E639FF" w:rsidRDefault="001E6EEC" w:rsidP="00173921">
            <w:pPr>
              <w:pStyle w:val="a7"/>
              <w:jc w:val="center"/>
              <w:rPr>
                <w:sz w:val="20"/>
                <w:szCs w:val="20"/>
              </w:rPr>
            </w:pPr>
          </w:p>
        </w:tc>
        <w:tc>
          <w:tcPr>
            <w:tcW w:w="1418" w:type="dxa"/>
            <w:tcBorders>
              <w:top w:val="single" w:sz="4" w:space="0" w:color="auto"/>
              <w:left w:val="single" w:sz="4" w:space="0" w:color="auto"/>
              <w:bottom w:val="single" w:sz="4" w:space="0" w:color="auto"/>
              <w:right w:val="nil"/>
            </w:tcBorders>
          </w:tcPr>
          <w:p w14:paraId="51A26A3D" w14:textId="77777777" w:rsidR="001E6EEC" w:rsidRPr="00E639FF" w:rsidRDefault="001E6EEC" w:rsidP="00173921">
            <w:pPr>
              <w:pStyle w:val="a7"/>
              <w:jc w:val="center"/>
              <w:rPr>
                <w:sz w:val="20"/>
                <w:szCs w:val="20"/>
              </w:rPr>
            </w:pPr>
            <w:r w:rsidRPr="00E639FF">
              <w:rPr>
                <w:sz w:val="20"/>
                <w:szCs w:val="20"/>
              </w:rPr>
              <w:t>АнКВД</w:t>
            </w:r>
          </w:p>
          <w:p w14:paraId="5ED280AC" w14:textId="77777777" w:rsidR="001E6EEC" w:rsidRPr="00E639FF" w:rsidRDefault="001E6EEC" w:rsidP="00173921">
            <w:pPr>
              <w:pStyle w:val="a7"/>
              <w:jc w:val="center"/>
              <w:rPr>
                <w:sz w:val="20"/>
                <w:szCs w:val="20"/>
              </w:rPr>
            </w:pPr>
            <w:r w:rsidRPr="00E639FF">
              <w:rPr>
                <w:sz w:val="20"/>
                <w:szCs w:val="20"/>
              </w:rPr>
              <w:t>180 </w:t>
            </w:r>
          </w:p>
        </w:tc>
        <w:tc>
          <w:tcPr>
            <w:tcW w:w="850" w:type="dxa"/>
            <w:tcBorders>
              <w:top w:val="single" w:sz="4" w:space="0" w:color="auto"/>
              <w:left w:val="single" w:sz="4" w:space="0" w:color="auto"/>
              <w:bottom w:val="single" w:sz="4" w:space="0" w:color="auto"/>
              <w:right w:val="nil"/>
            </w:tcBorders>
          </w:tcPr>
          <w:p w14:paraId="4C9F3082" w14:textId="77777777" w:rsidR="001E6EEC" w:rsidRPr="00E639FF" w:rsidRDefault="003957EE" w:rsidP="00173921">
            <w:pPr>
              <w:pStyle w:val="a7"/>
              <w:jc w:val="center"/>
              <w:rPr>
                <w:sz w:val="20"/>
                <w:szCs w:val="20"/>
              </w:rPr>
            </w:pPr>
            <w:hyperlink r:id="rId280" w:history="1">
              <w:r w:rsidR="001E6EEC" w:rsidRPr="00E639FF">
                <w:rPr>
                  <w:rStyle w:val="a5"/>
                  <w:color w:val="auto"/>
                  <w:sz w:val="20"/>
                  <w:szCs w:val="20"/>
                </w:rPr>
                <w:t>1</w:t>
              </w:r>
            </w:hyperlink>
          </w:p>
        </w:tc>
        <w:tc>
          <w:tcPr>
            <w:tcW w:w="1701" w:type="dxa"/>
            <w:tcBorders>
              <w:top w:val="single" w:sz="4" w:space="0" w:color="auto"/>
              <w:left w:val="single" w:sz="4" w:space="0" w:color="auto"/>
              <w:bottom w:val="single" w:sz="4" w:space="0" w:color="auto"/>
              <w:right w:val="single" w:sz="4" w:space="0" w:color="auto"/>
            </w:tcBorders>
          </w:tcPr>
          <w:p w14:paraId="1214C5E5" w14:textId="77777777" w:rsidR="001E6EEC" w:rsidRPr="00E639FF" w:rsidRDefault="003957EE" w:rsidP="00173921">
            <w:pPr>
              <w:pStyle w:val="a7"/>
              <w:jc w:val="center"/>
              <w:rPr>
                <w:sz w:val="20"/>
                <w:szCs w:val="20"/>
              </w:rPr>
            </w:pPr>
            <w:hyperlink r:id="rId281" w:history="1">
              <w:r w:rsidR="001E6EEC" w:rsidRPr="00E639FF">
                <w:rPr>
                  <w:rStyle w:val="a5"/>
                  <w:color w:val="auto"/>
                  <w:sz w:val="20"/>
                  <w:szCs w:val="20"/>
                </w:rPr>
                <w:t>210 82</w:t>
              </w:r>
            </w:hyperlink>
          </w:p>
        </w:tc>
        <w:tc>
          <w:tcPr>
            <w:tcW w:w="1134" w:type="dxa"/>
            <w:tcBorders>
              <w:top w:val="single" w:sz="4" w:space="0" w:color="auto"/>
              <w:left w:val="single" w:sz="4" w:space="0" w:color="auto"/>
              <w:bottom w:val="single" w:sz="4" w:space="0" w:color="auto"/>
            </w:tcBorders>
          </w:tcPr>
          <w:p w14:paraId="41F88D6D" w14:textId="77777777" w:rsidR="001E6EEC" w:rsidRPr="00E639FF" w:rsidRDefault="003957EE" w:rsidP="00173921">
            <w:pPr>
              <w:pStyle w:val="a7"/>
              <w:jc w:val="center"/>
              <w:rPr>
                <w:sz w:val="20"/>
                <w:szCs w:val="20"/>
              </w:rPr>
            </w:pPr>
            <w:hyperlink r:id="rId282" w:history="1">
              <w:r w:rsidR="001E6EEC" w:rsidRPr="00E639FF">
                <w:rPr>
                  <w:rStyle w:val="a5"/>
                  <w:color w:val="auto"/>
                  <w:sz w:val="20"/>
                  <w:szCs w:val="20"/>
                </w:rPr>
                <w:t>181</w:t>
              </w:r>
            </w:hyperlink>
          </w:p>
        </w:tc>
      </w:tr>
      <w:tr w:rsidR="001E6EEC" w:rsidRPr="00E639FF" w14:paraId="32C4BEBF" w14:textId="77777777" w:rsidTr="00173921">
        <w:tc>
          <w:tcPr>
            <w:tcW w:w="2722" w:type="dxa"/>
            <w:tcBorders>
              <w:top w:val="nil"/>
              <w:bottom w:val="single" w:sz="4" w:space="0" w:color="auto"/>
              <w:right w:val="nil"/>
            </w:tcBorders>
          </w:tcPr>
          <w:p w14:paraId="47D4CF2A" w14:textId="77777777" w:rsidR="001E6EEC" w:rsidRPr="00E639FF" w:rsidRDefault="001E6EEC" w:rsidP="00173921">
            <w:pPr>
              <w:pStyle w:val="a8"/>
              <w:rPr>
                <w:sz w:val="20"/>
                <w:szCs w:val="20"/>
              </w:rPr>
            </w:pPr>
            <w:r w:rsidRPr="00E639FF">
              <w:rPr>
                <w:sz w:val="20"/>
                <w:szCs w:val="20"/>
              </w:rPr>
              <w:t>Расчеты с финансовым органом по уточнению невыясненных поступлений в бюджет прошлых лет</w:t>
            </w:r>
          </w:p>
        </w:tc>
        <w:tc>
          <w:tcPr>
            <w:tcW w:w="2410" w:type="dxa"/>
            <w:tcBorders>
              <w:top w:val="nil"/>
              <w:left w:val="single" w:sz="4" w:space="0" w:color="auto"/>
              <w:bottom w:val="single" w:sz="4" w:space="0" w:color="auto"/>
              <w:right w:val="nil"/>
            </w:tcBorders>
          </w:tcPr>
          <w:p w14:paraId="4A1C49B6" w14:textId="77777777" w:rsidR="001E6EEC" w:rsidRPr="00E639FF" w:rsidRDefault="001E6EEC" w:rsidP="00173921">
            <w:pPr>
              <w:pStyle w:val="a7"/>
              <w:jc w:val="center"/>
              <w:rPr>
                <w:sz w:val="20"/>
                <w:szCs w:val="20"/>
              </w:rPr>
            </w:pPr>
            <w:r w:rsidRPr="00E639FF">
              <w:rPr>
                <w:sz w:val="20"/>
                <w:szCs w:val="20"/>
              </w:rPr>
              <w:t>Х ХХ ХХХХХ ХХ ХХХХ</w:t>
            </w:r>
          </w:p>
          <w:p w14:paraId="3A44A196" w14:textId="77777777" w:rsidR="001E6EEC" w:rsidRPr="00E639FF" w:rsidRDefault="001E6EEC" w:rsidP="00173921">
            <w:pPr>
              <w:pStyle w:val="a7"/>
              <w:rPr>
                <w:sz w:val="20"/>
                <w:szCs w:val="20"/>
              </w:rPr>
            </w:pPr>
          </w:p>
          <w:p w14:paraId="75F7C27E" w14:textId="77777777" w:rsidR="001E6EEC" w:rsidRPr="00E639FF" w:rsidRDefault="001E6EEC" w:rsidP="00173921">
            <w:pPr>
              <w:pStyle w:val="a7"/>
              <w:jc w:val="center"/>
              <w:rPr>
                <w:sz w:val="20"/>
                <w:szCs w:val="20"/>
              </w:rPr>
            </w:pPr>
          </w:p>
        </w:tc>
        <w:tc>
          <w:tcPr>
            <w:tcW w:w="1418" w:type="dxa"/>
            <w:tcBorders>
              <w:top w:val="nil"/>
              <w:left w:val="single" w:sz="4" w:space="0" w:color="auto"/>
              <w:bottom w:val="single" w:sz="4" w:space="0" w:color="auto"/>
              <w:right w:val="nil"/>
            </w:tcBorders>
          </w:tcPr>
          <w:p w14:paraId="3CED5528" w14:textId="77777777" w:rsidR="001E6EEC" w:rsidRPr="00E639FF" w:rsidRDefault="001E6EEC" w:rsidP="00173921">
            <w:pPr>
              <w:pStyle w:val="a7"/>
              <w:jc w:val="center"/>
              <w:rPr>
                <w:sz w:val="20"/>
                <w:szCs w:val="20"/>
              </w:rPr>
            </w:pPr>
            <w:r w:rsidRPr="00E639FF">
              <w:rPr>
                <w:sz w:val="20"/>
                <w:szCs w:val="20"/>
              </w:rPr>
              <w:t>АнКВД</w:t>
            </w:r>
          </w:p>
          <w:p w14:paraId="77E8C342" w14:textId="77777777" w:rsidR="001E6EEC" w:rsidRPr="00E639FF" w:rsidRDefault="001E6EEC" w:rsidP="00173921">
            <w:pPr>
              <w:pStyle w:val="a7"/>
              <w:jc w:val="center"/>
              <w:rPr>
                <w:sz w:val="20"/>
                <w:szCs w:val="20"/>
              </w:rPr>
            </w:pPr>
            <w:r w:rsidRPr="00E639FF">
              <w:rPr>
                <w:sz w:val="20"/>
                <w:szCs w:val="20"/>
              </w:rPr>
              <w:t>180 </w:t>
            </w:r>
          </w:p>
        </w:tc>
        <w:tc>
          <w:tcPr>
            <w:tcW w:w="850" w:type="dxa"/>
            <w:tcBorders>
              <w:top w:val="nil"/>
              <w:left w:val="single" w:sz="4" w:space="0" w:color="auto"/>
              <w:bottom w:val="single" w:sz="4" w:space="0" w:color="auto"/>
              <w:right w:val="nil"/>
            </w:tcBorders>
          </w:tcPr>
          <w:p w14:paraId="3797B21D" w14:textId="77777777" w:rsidR="001E6EEC" w:rsidRPr="00E639FF" w:rsidRDefault="003957EE" w:rsidP="00173921">
            <w:pPr>
              <w:pStyle w:val="a7"/>
              <w:jc w:val="center"/>
              <w:rPr>
                <w:sz w:val="20"/>
                <w:szCs w:val="20"/>
              </w:rPr>
            </w:pPr>
            <w:hyperlink r:id="rId283"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198D52E" w14:textId="77777777" w:rsidR="001E6EEC" w:rsidRPr="00E639FF" w:rsidRDefault="003957EE" w:rsidP="00173921">
            <w:pPr>
              <w:pStyle w:val="a7"/>
              <w:jc w:val="center"/>
              <w:rPr>
                <w:sz w:val="20"/>
                <w:szCs w:val="20"/>
              </w:rPr>
            </w:pPr>
            <w:hyperlink r:id="rId284" w:history="1">
              <w:r w:rsidR="001E6EEC" w:rsidRPr="00E639FF">
                <w:rPr>
                  <w:rStyle w:val="a5"/>
                  <w:color w:val="auto"/>
                  <w:sz w:val="20"/>
                  <w:szCs w:val="20"/>
                </w:rPr>
                <w:t>210 92</w:t>
              </w:r>
            </w:hyperlink>
          </w:p>
        </w:tc>
        <w:tc>
          <w:tcPr>
            <w:tcW w:w="1134" w:type="dxa"/>
            <w:tcBorders>
              <w:top w:val="single" w:sz="4" w:space="0" w:color="auto"/>
              <w:left w:val="single" w:sz="4" w:space="0" w:color="auto"/>
              <w:bottom w:val="single" w:sz="4" w:space="0" w:color="auto"/>
            </w:tcBorders>
          </w:tcPr>
          <w:p w14:paraId="6F372CF6" w14:textId="77777777" w:rsidR="001E6EEC" w:rsidRPr="00E639FF" w:rsidRDefault="003957EE" w:rsidP="00173921">
            <w:pPr>
              <w:pStyle w:val="a7"/>
              <w:jc w:val="center"/>
              <w:rPr>
                <w:sz w:val="20"/>
                <w:szCs w:val="20"/>
              </w:rPr>
            </w:pPr>
            <w:hyperlink r:id="rId285" w:history="1">
              <w:r w:rsidR="001E6EEC" w:rsidRPr="00E639FF">
                <w:rPr>
                  <w:rStyle w:val="a5"/>
                  <w:color w:val="auto"/>
                  <w:sz w:val="20"/>
                  <w:szCs w:val="20"/>
                </w:rPr>
                <w:t>181</w:t>
              </w:r>
            </w:hyperlink>
          </w:p>
        </w:tc>
      </w:tr>
      <w:tr w:rsidR="001E6EEC" w:rsidRPr="00E639FF" w14:paraId="0A54DD02" w14:textId="77777777" w:rsidTr="00173921">
        <w:tc>
          <w:tcPr>
            <w:tcW w:w="2722" w:type="dxa"/>
            <w:tcBorders>
              <w:top w:val="single" w:sz="4" w:space="0" w:color="auto"/>
              <w:bottom w:val="single" w:sz="4" w:space="0" w:color="auto"/>
              <w:right w:val="nil"/>
            </w:tcBorders>
          </w:tcPr>
          <w:p w14:paraId="40D67616" w14:textId="77777777" w:rsidR="001E6EEC" w:rsidRPr="00E639FF" w:rsidRDefault="001E6EEC" w:rsidP="00173921">
            <w:pPr>
              <w:pStyle w:val="a8"/>
              <w:rPr>
                <w:sz w:val="20"/>
                <w:szCs w:val="20"/>
              </w:rPr>
            </w:pPr>
            <w:r w:rsidRPr="00E639FF">
              <w:rPr>
                <w:rStyle w:val="a4"/>
                <w:bCs/>
                <w:sz w:val="20"/>
                <w:szCs w:val="20"/>
              </w:rPr>
              <w:t>Расчеты по распределенным поступлениям к зачислению в бюджет</w:t>
            </w:r>
          </w:p>
        </w:tc>
        <w:tc>
          <w:tcPr>
            <w:tcW w:w="3828" w:type="dxa"/>
            <w:gridSpan w:val="2"/>
            <w:tcBorders>
              <w:top w:val="single" w:sz="4" w:space="0" w:color="auto"/>
              <w:left w:val="single" w:sz="4" w:space="0" w:color="auto"/>
              <w:bottom w:val="single" w:sz="4" w:space="0" w:color="auto"/>
              <w:right w:val="nil"/>
            </w:tcBorders>
          </w:tcPr>
          <w:p w14:paraId="7E7CF58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single" w:sz="4" w:space="0" w:color="auto"/>
              <w:right w:val="nil"/>
            </w:tcBorders>
          </w:tcPr>
          <w:p w14:paraId="1AE3CCC1"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32CF12" w14:textId="77777777" w:rsidR="001E6EEC" w:rsidRPr="00E639FF" w:rsidRDefault="003957EE" w:rsidP="00173921">
            <w:pPr>
              <w:pStyle w:val="a7"/>
              <w:jc w:val="center"/>
              <w:rPr>
                <w:sz w:val="20"/>
                <w:szCs w:val="20"/>
              </w:rPr>
            </w:pPr>
            <w:hyperlink r:id="rId286" w:history="1">
              <w:r w:rsidR="001E6EEC" w:rsidRPr="00E639FF">
                <w:rPr>
                  <w:rStyle w:val="a5"/>
                  <w:color w:val="auto"/>
                  <w:sz w:val="20"/>
                  <w:szCs w:val="20"/>
                </w:rPr>
                <w:t>210 04</w:t>
              </w:r>
            </w:hyperlink>
          </w:p>
        </w:tc>
        <w:tc>
          <w:tcPr>
            <w:tcW w:w="1134" w:type="dxa"/>
            <w:tcBorders>
              <w:top w:val="single" w:sz="4" w:space="0" w:color="auto"/>
              <w:left w:val="single" w:sz="4" w:space="0" w:color="auto"/>
              <w:bottom w:val="single" w:sz="4" w:space="0" w:color="auto"/>
            </w:tcBorders>
          </w:tcPr>
          <w:p w14:paraId="283EBFE8" w14:textId="77777777" w:rsidR="001E6EEC" w:rsidRPr="00E639FF" w:rsidRDefault="001E6EEC" w:rsidP="00173921">
            <w:pPr>
              <w:pStyle w:val="a7"/>
              <w:rPr>
                <w:sz w:val="20"/>
                <w:szCs w:val="20"/>
              </w:rPr>
            </w:pPr>
          </w:p>
        </w:tc>
      </w:tr>
      <w:tr w:rsidR="001E6EEC" w:rsidRPr="00BA7741" w14:paraId="27DF1862" w14:textId="77777777" w:rsidTr="00173921">
        <w:tc>
          <w:tcPr>
            <w:tcW w:w="2722" w:type="dxa"/>
            <w:tcBorders>
              <w:top w:val="single" w:sz="4" w:space="0" w:color="auto"/>
              <w:bottom w:val="nil"/>
              <w:right w:val="single" w:sz="4" w:space="0" w:color="auto"/>
            </w:tcBorders>
          </w:tcPr>
          <w:p w14:paraId="74AF5244" w14:textId="77777777" w:rsidR="001E6EEC" w:rsidRPr="00E639FF" w:rsidRDefault="001E6EEC" w:rsidP="00173921">
            <w:pPr>
              <w:pStyle w:val="a8"/>
              <w:rPr>
                <w:sz w:val="20"/>
                <w:szCs w:val="20"/>
              </w:rPr>
            </w:pPr>
            <w:r w:rsidRPr="00E639FF">
              <w:rPr>
                <w:sz w:val="20"/>
                <w:szCs w:val="20"/>
              </w:rPr>
              <w:t>Расчеты по распределенным поступлениям к зачислению в бюджет по поступившим доходам:</w:t>
            </w:r>
          </w:p>
        </w:tc>
        <w:tc>
          <w:tcPr>
            <w:tcW w:w="2410" w:type="dxa"/>
            <w:tcBorders>
              <w:top w:val="single" w:sz="4" w:space="0" w:color="auto"/>
              <w:left w:val="single" w:sz="4" w:space="0" w:color="auto"/>
              <w:bottom w:val="nil"/>
              <w:right w:val="single" w:sz="4" w:space="0" w:color="auto"/>
            </w:tcBorders>
          </w:tcPr>
          <w:p w14:paraId="04F3F1EB"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1D94778D"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3BB1205"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1AAF33B1"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4E5EDA07" w14:textId="77777777" w:rsidR="001E6EEC" w:rsidRPr="00E639FF" w:rsidRDefault="001E6EEC" w:rsidP="00173921">
            <w:pPr>
              <w:pStyle w:val="a7"/>
              <w:rPr>
                <w:sz w:val="20"/>
                <w:szCs w:val="20"/>
              </w:rPr>
            </w:pPr>
          </w:p>
        </w:tc>
      </w:tr>
      <w:tr w:rsidR="001E6EEC" w:rsidRPr="00E639FF" w14:paraId="443D6C87" w14:textId="77777777" w:rsidTr="00173921">
        <w:tc>
          <w:tcPr>
            <w:tcW w:w="2722" w:type="dxa"/>
            <w:tcBorders>
              <w:top w:val="nil"/>
              <w:bottom w:val="nil"/>
              <w:right w:val="single" w:sz="4" w:space="0" w:color="auto"/>
            </w:tcBorders>
          </w:tcPr>
          <w:p w14:paraId="34B73946" w14:textId="77777777" w:rsidR="001E6EEC" w:rsidRPr="00E639FF" w:rsidRDefault="001E6EEC" w:rsidP="00173921">
            <w:pPr>
              <w:pStyle w:val="a8"/>
              <w:rPr>
                <w:sz w:val="20"/>
                <w:szCs w:val="20"/>
              </w:rPr>
            </w:pPr>
            <w:r w:rsidRPr="00E639FF">
              <w:rPr>
                <w:sz w:val="20"/>
                <w:szCs w:val="20"/>
              </w:rPr>
              <w:t>- доходы от собственности</w:t>
            </w:r>
          </w:p>
        </w:tc>
        <w:tc>
          <w:tcPr>
            <w:tcW w:w="2410" w:type="dxa"/>
            <w:tcBorders>
              <w:top w:val="nil"/>
              <w:left w:val="single" w:sz="4" w:space="0" w:color="auto"/>
              <w:bottom w:val="nil"/>
              <w:right w:val="single" w:sz="4" w:space="0" w:color="auto"/>
            </w:tcBorders>
          </w:tcPr>
          <w:p w14:paraId="741D0BD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195B4584" w14:textId="77777777" w:rsidR="001E6EEC" w:rsidRPr="00E639FF" w:rsidRDefault="001E6EEC" w:rsidP="00173921">
            <w:pPr>
              <w:pStyle w:val="a7"/>
              <w:jc w:val="center"/>
              <w:rPr>
                <w:sz w:val="20"/>
                <w:szCs w:val="20"/>
              </w:rPr>
            </w:pPr>
            <w:r w:rsidRPr="00E639FF">
              <w:rPr>
                <w:sz w:val="20"/>
                <w:szCs w:val="20"/>
              </w:rPr>
              <w:t>120</w:t>
            </w:r>
          </w:p>
          <w:p w14:paraId="5D86A4B4" w14:textId="77777777" w:rsidR="001E6EEC" w:rsidRPr="00E639FF" w:rsidRDefault="001E6EEC" w:rsidP="00173921">
            <w:pPr>
              <w:pStyle w:val="a7"/>
              <w:jc w:val="center"/>
              <w:rPr>
                <w:sz w:val="20"/>
                <w:szCs w:val="20"/>
              </w:rPr>
            </w:pPr>
            <w:r w:rsidRPr="00E639FF">
              <w:rPr>
                <w:sz w:val="20"/>
                <w:szCs w:val="20"/>
                <w:highlight w:val="white"/>
              </w:rPr>
              <w:t>130</w:t>
            </w:r>
          </w:p>
          <w:p w14:paraId="11697FBC"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175609D2" w14:textId="77777777" w:rsidR="001E6EEC" w:rsidRPr="00E639FF" w:rsidRDefault="003957EE" w:rsidP="00173921">
            <w:pPr>
              <w:pStyle w:val="a7"/>
              <w:jc w:val="center"/>
              <w:rPr>
                <w:sz w:val="20"/>
                <w:szCs w:val="20"/>
              </w:rPr>
            </w:pPr>
            <w:hyperlink r:id="rId287"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5AC36B72" w14:textId="77777777" w:rsidR="001E6EEC" w:rsidRPr="00E639FF" w:rsidRDefault="003957EE" w:rsidP="00173921">
            <w:pPr>
              <w:pStyle w:val="a7"/>
              <w:jc w:val="center"/>
              <w:rPr>
                <w:sz w:val="20"/>
                <w:szCs w:val="20"/>
              </w:rPr>
            </w:pPr>
            <w:hyperlink r:id="rId288"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15FDCA0F" w14:textId="77777777" w:rsidR="001E6EEC" w:rsidRPr="00E639FF" w:rsidRDefault="003957EE" w:rsidP="00173921">
            <w:pPr>
              <w:pStyle w:val="a7"/>
              <w:jc w:val="center"/>
              <w:rPr>
                <w:sz w:val="20"/>
                <w:szCs w:val="20"/>
              </w:rPr>
            </w:pPr>
            <w:hyperlink r:id="rId289" w:history="1">
              <w:r w:rsidR="001E6EEC" w:rsidRPr="00E639FF">
                <w:rPr>
                  <w:rStyle w:val="a5"/>
                  <w:color w:val="auto"/>
                  <w:sz w:val="20"/>
                  <w:szCs w:val="20"/>
                </w:rPr>
                <w:t>12Х</w:t>
              </w:r>
            </w:hyperlink>
          </w:p>
        </w:tc>
      </w:tr>
      <w:tr w:rsidR="001E6EEC" w:rsidRPr="00E639FF" w14:paraId="3A3F51AF" w14:textId="77777777" w:rsidTr="00173921">
        <w:tc>
          <w:tcPr>
            <w:tcW w:w="2722" w:type="dxa"/>
            <w:tcBorders>
              <w:top w:val="nil"/>
              <w:bottom w:val="nil"/>
              <w:right w:val="single" w:sz="4" w:space="0" w:color="auto"/>
            </w:tcBorders>
          </w:tcPr>
          <w:p w14:paraId="03795109" w14:textId="77777777" w:rsidR="001E6EEC" w:rsidRPr="00E639FF" w:rsidRDefault="001E6EEC" w:rsidP="00173921">
            <w:pPr>
              <w:pStyle w:val="a8"/>
              <w:rPr>
                <w:sz w:val="20"/>
                <w:szCs w:val="20"/>
              </w:rPr>
            </w:pPr>
            <w:r w:rsidRPr="00E639FF">
              <w:rPr>
                <w:sz w:val="20"/>
                <w:szCs w:val="20"/>
              </w:rPr>
              <w:t>- штрафы, пени, неустойки, возмещения ущерба</w:t>
            </w:r>
          </w:p>
        </w:tc>
        <w:tc>
          <w:tcPr>
            <w:tcW w:w="2410" w:type="dxa"/>
            <w:tcBorders>
              <w:top w:val="nil"/>
              <w:left w:val="single" w:sz="4" w:space="0" w:color="auto"/>
              <w:bottom w:val="nil"/>
              <w:right w:val="single" w:sz="4" w:space="0" w:color="auto"/>
            </w:tcBorders>
          </w:tcPr>
          <w:p w14:paraId="60267F8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3FF6BC1A" w14:textId="77777777" w:rsidR="001E6EEC" w:rsidRPr="00E639FF" w:rsidRDefault="001E6EEC" w:rsidP="00173921">
            <w:pPr>
              <w:pStyle w:val="a7"/>
              <w:jc w:val="center"/>
              <w:rPr>
                <w:sz w:val="20"/>
                <w:szCs w:val="20"/>
              </w:rPr>
            </w:pPr>
            <w:r w:rsidRPr="00E639FF">
              <w:rPr>
                <w:sz w:val="20"/>
                <w:szCs w:val="20"/>
              </w:rPr>
              <w:t>140</w:t>
            </w:r>
          </w:p>
          <w:p w14:paraId="779B006B"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106BF3F2" w14:textId="77777777" w:rsidR="001E6EEC" w:rsidRPr="00E639FF" w:rsidRDefault="003957EE" w:rsidP="00173921">
            <w:pPr>
              <w:pStyle w:val="a7"/>
              <w:jc w:val="center"/>
              <w:rPr>
                <w:sz w:val="20"/>
                <w:szCs w:val="20"/>
              </w:rPr>
            </w:pPr>
            <w:hyperlink r:id="rId290"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187A541F" w14:textId="77777777" w:rsidR="001E6EEC" w:rsidRPr="00E639FF" w:rsidRDefault="003957EE" w:rsidP="00173921">
            <w:pPr>
              <w:pStyle w:val="a7"/>
              <w:jc w:val="center"/>
              <w:rPr>
                <w:sz w:val="20"/>
                <w:szCs w:val="20"/>
              </w:rPr>
            </w:pPr>
            <w:hyperlink r:id="rId291"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27F9EE7F" w14:textId="77777777" w:rsidR="001E6EEC" w:rsidRPr="00E639FF" w:rsidRDefault="003957EE" w:rsidP="00173921">
            <w:pPr>
              <w:pStyle w:val="a7"/>
              <w:jc w:val="center"/>
              <w:rPr>
                <w:sz w:val="20"/>
                <w:szCs w:val="20"/>
              </w:rPr>
            </w:pPr>
            <w:hyperlink r:id="rId292" w:history="1">
              <w:r w:rsidR="001E6EEC" w:rsidRPr="00E639FF">
                <w:rPr>
                  <w:rStyle w:val="a5"/>
                  <w:color w:val="auto"/>
                  <w:sz w:val="20"/>
                  <w:szCs w:val="20"/>
                </w:rPr>
                <w:t>14Х</w:t>
              </w:r>
            </w:hyperlink>
          </w:p>
        </w:tc>
      </w:tr>
      <w:tr w:rsidR="001E6EEC" w:rsidRPr="00E639FF" w14:paraId="1323CD60" w14:textId="77777777" w:rsidTr="00173921">
        <w:tc>
          <w:tcPr>
            <w:tcW w:w="2722" w:type="dxa"/>
            <w:tcBorders>
              <w:top w:val="nil"/>
              <w:bottom w:val="single" w:sz="4" w:space="0" w:color="auto"/>
              <w:right w:val="single" w:sz="4" w:space="0" w:color="auto"/>
            </w:tcBorders>
          </w:tcPr>
          <w:p w14:paraId="2A2D6E5B" w14:textId="77777777" w:rsidR="001E6EEC" w:rsidRPr="00E639FF" w:rsidRDefault="001E6EEC" w:rsidP="00173921">
            <w:pPr>
              <w:pStyle w:val="a8"/>
              <w:rPr>
                <w:sz w:val="20"/>
                <w:szCs w:val="20"/>
              </w:rPr>
            </w:pPr>
            <w:r w:rsidRPr="00E639FF">
              <w:rPr>
                <w:sz w:val="20"/>
                <w:szCs w:val="20"/>
              </w:rPr>
              <w:t>- прочие доходы</w:t>
            </w:r>
          </w:p>
        </w:tc>
        <w:tc>
          <w:tcPr>
            <w:tcW w:w="2410" w:type="dxa"/>
            <w:tcBorders>
              <w:top w:val="nil"/>
              <w:left w:val="single" w:sz="4" w:space="0" w:color="auto"/>
              <w:bottom w:val="single" w:sz="4" w:space="0" w:color="auto"/>
              <w:right w:val="single" w:sz="4" w:space="0" w:color="auto"/>
            </w:tcBorders>
          </w:tcPr>
          <w:p w14:paraId="2BEF7359"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1C28F274"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single" w:sz="4" w:space="0" w:color="auto"/>
            </w:tcBorders>
          </w:tcPr>
          <w:p w14:paraId="69EA0CCD" w14:textId="77777777" w:rsidR="001E6EEC" w:rsidRPr="00E639FF" w:rsidRDefault="003957EE" w:rsidP="00173921">
            <w:pPr>
              <w:pStyle w:val="a7"/>
              <w:jc w:val="center"/>
              <w:rPr>
                <w:sz w:val="20"/>
                <w:szCs w:val="20"/>
              </w:rPr>
            </w:pPr>
            <w:hyperlink r:id="rId293"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FA0B4F" w14:textId="77777777" w:rsidR="001E6EEC" w:rsidRPr="00E639FF" w:rsidRDefault="003957EE" w:rsidP="00173921">
            <w:pPr>
              <w:pStyle w:val="a7"/>
              <w:jc w:val="center"/>
              <w:rPr>
                <w:sz w:val="20"/>
                <w:szCs w:val="20"/>
              </w:rPr>
            </w:pPr>
            <w:hyperlink r:id="rId294" w:history="1">
              <w:r w:rsidR="001E6EEC" w:rsidRPr="00E639FF">
                <w:rPr>
                  <w:rStyle w:val="a5"/>
                  <w:color w:val="auto"/>
                  <w:sz w:val="20"/>
                  <w:szCs w:val="20"/>
                </w:rPr>
                <w:t>210 04</w:t>
              </w:r>
            </w:hyperlink>
          </w:p>
        </w:tc>
        <w:tc>
          <w:tcPr>
            <w:tcW w:w="1134" w:type="dxa"/>
            <w:tcBorders>
              <w:top w:val="nil"/>
              <w:left w:val="single" w:sz="4" w:space="0" w:color="auto"/>
              <w:bottom w:val="single" w:sz="4" w:space="0" w:color="auto"/>
            </w:tcBorders>
          </w:tcPr>
          <w:p w14:paraId="5D90B2AF" w14:textId="77777777" w:rsidR="001E6EEC" w:rsidRPr="00E639FF" w:rsidRDefault="003957EE" w:rsidP="00173921">
            <w:pPr>
              <w:pStyle w:val="a7"/>
              <w:jc w:val="center"/>
              <w:rPr>
                <w:sz w:val="20"/>
                <w:szCs w:val="20"/>
              </w:rPr>
            </w:pPr>
            <w:hyperlink r:id="rId295" w:history="1">
              <w:r w:rsidR="001E6EEC" w:rsidRPr="00E639FF">
                <w:rPr>
                  <w:rStyle w:val="a5"/>
                  <w:color w:val="auto"/>
                  <w:sz w:val="20"/>
                  <w:szCs w:val="20"/>
                </w:rPr>
                <w:t>18Х</w:t>
              </w:r>
            </w:hyperlink>
          </w:p>
        </w:tc>
      </w:tr>
      <w:tr w:rsidR="001E6EEC" w:rsidRPr="00BA7741" w14:paraId="16602D98" w14:textId="77777777" w:rsidTr="00173921">
        <w:tc>
          <w:tcPr>
            <w:tcW w:w="2722" w:type="dxa"/>
            <w:tcBorders>
              <w:top w:val="single" w:sz="4" w:space="0" w:color="auto"/>
              <w:bottom w:val="nil"/>
              <w:right w:val="single" w:sz="4" w:space="0" w:color="auto"/>
            </w:tcBorders>
          </w:tcPr>
          <w:p w14:paraId="5F8AA1A2" w14:textId="77777777" w:rsidR="001E6EEC" w:rsidRPr="00E639FF" w:rsidRDefault="001E6EEC" w:rsidP="00173921">
            <w:pPr>
              <w:pStyle w:val="a8"/>
              <w:rPr>
                <w:sz w:val="20"/>
                <w:szCs w:val="20"/>
              </w:rPr>
            </w:pPr>
            <w:r w:rsidRPr="00E639FF">
              <w:rPr>
                <w:sz w:val="20"/>
                <w:szCs w:val="20"/>
              </w:rPr>
              <w:t>Расчеты по распределенным поступлениям к зачислению в бюджет от выбытия нефинансовых активов:</w:t>
            </w:r>
          </w:p>
        </w:tc>
        <w:tc>
          <w:tcPr>
            <w:tcW w:w="2410" w:type="dxa"/>
            <w:tcBorders>
              <w:top w:val="single" w:sz="4" w:space="0" w:color="auto"/>
              <w:left w:val="single" w:sz="4" w:space="0" w:color="auto"/>
              <w:bottom w:val="nil"/>
              <w:right w:val="single" w:sz="4" w:space="0" w:color="auto"/>
            </w:tcBorders>
          </w:tcPr>
          <w:p w14:paraId="6467A1CF"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76B779DB"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77CAC9D4"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39ADD336"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5C8C8892" w14:textId="77777777" w:rsidR="001E6EEC" w:rsidRPr="00E639FF" w:rsidRDefault="001E6EEC" w:rsidP="00173921">
            <w:pPr>
              <w:pStyle w:val="a7"/>
              <w:rPr>
                <w:sz w:val="20"/>
                <w:szCs w:val="20"/>
              </w:rPr>
            </w:pPr>
          </w:p>
        </w:tc>
      </w:tr>
      <w:tr w:rsidR="001E6EEC" w:rsidRPr="00E639FF" w14:paraId="365C3F31" w14:textId="77777777" w:rsidTr="00173921">
        <w:tc>
          <w:tcPr>
            <w:tcW w:w="2722" w:type="dxa"/>
            <w:tcBorders>
              <w:top w:val="nil"/>
              <w:bottom w:val="nil"/>
              <w:right w:val="single" w:sz="4" w:space="0" w:color="auto"/>
            </w:tcBorders>
          </w:tcPr>
          <w:p w14:paraId="02C1F0EC" w14:textId="77777777" w:rsidR="001E6EEC" w:rsidRPr="00E639FF" w:rsidRDefault="001E6EEC" w:rsidP="00173921">
            <w:pPr>
              <w:pStyle w:val="a8"/>
              <w:rPr>
                <w:sz w:val="20"/>
                <w:szCs w:val="20"/>
              </w:rPr>
            </w:pPr>
            <w:r w:rsidRPr="00E639FF">
              <w:rPr>
                <w:sz w:val="20"/>
                <w:szCs w:val="20"/>
              </w:rPr>
              <w:t>- основных средств</w:t>
            </w:r>
          </w:p>
        </w:tc>
        <w:tc>
          <w:tcPr>
            <w:tcW w:w="2410" w:type="dxa"/>
            <w:tcBorders>
              <w:top w:val="nil"/>
              <w:left w:val="single" w:sz="4" w:space="0" w:color="auto"/>
              <w:bottom w:val="nil"/>
              <w:right w:val="single" w:sz="4" w:space="0" w:color="auto"/>
            </w:tcBorders>
          </w:tcPr>
          <w:p w14:paraId="654432E6"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04617EFF" w14:textId="77777777" w:rsidR="001E6EEC" w:rsidRPr="00E639FF" w:rsidRDefault="001E6EEC" w:rsidP="00173921">
            <w:pPr>
              <w:pStyle w:val="a7"/>
              <w:jc w:val="center"/>
              <w:rPr>
                <w:sz w:val="20"/>
                <w:szCs w:val="20"/>
              </w:rPr>
            </w:pPr>
            <w:r w:rsidRPr="00E639FF">
              <w:rPr>
                <w:sz w:val="20"/>
                <w:szCs w:val="20"/>
              </w:rPr>
              <w:t>410</w:t>
            </w:r>
          </w:p>
        </w:tc>
        <w:tc>
          <w:tcPr>
            <w:tcW w:w="850" w:type="dxa"/>
            <w:tcBorders>
              <w:top w:val="nil"/>
              <w:left w:val="single" w:sz="4" w:space="0" w:color="auto"/>
              <w:bottom w:val="nil"/>
              <w:right w:val="single" w:sz="4" w:space="0" w:color="auto"/>
            </w:tcBorders>
          </w:tcPr>
          <w:p w14:paraId="2B51B429" w14:textId="77777777" w:rsidR="001E6EEC" w:rsidRPr="00E639FF" w:rsidRDefault="003957EE" w:rsidP="00173921">
            <w:pPr>
              <w:pStyle w:val="a7"/>
              <w:jc w:val="center"/>
              <w:rPr>
                <w:sz w:val="20"/>
                <w:szCs w:val="20"/>
              </w:rPr>
            </w:pPr>
            <w:hyperlink r:id="rId296"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78795338" w14:textId="77777777" w:rsidR="001E6EEC" w:rsidRPr="00E639FF" w:rsidRDefault="003957EE" w:rsidP="00173921">
            <w:pPr>
              <w:pStyle w:val="a7"/>
              <w:jc w:val="center"/>
              <w:rPr>
                <w:sz w:val="20"/>
                <w:szCs w:val="20"/>
              </w:rPr>
            </w:pPr>
            <w:hyperlink r:id="rId297"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617A92BD" w14:textId="77777777" w:rsidR="001E6EEC" w:rsidRPr="00E639FF" w:rsidRDefault="003957EE" w:rsidP="00173921">
            <w:pPr>
              <w:pStyle w:val="a7"/>
              <w:jc w:val="center"/>
              <w:rPr>
                <w:sz w:val="20"/>
                <w:szCs w:val="20"/>
              </w:rPr>
            </w:pPr>
            <w:hyperlink r:id="rId298" w:history="1">
              <w:r w:rsidR="001E6EEC" w:rsidRPr="00E639FF">
                <w:rPr>
                  <w:rStyle w:val="a5"/>
                  <w:color w:val="auto"/>
                  <w:sz w:val="20"/>
                  <w:szCs w:val="20"/>
                </w:rPr>
                <w:t>410</w:t>
              </w:r>
            </w:hyperlink>
          </w:p>
        </w:tc>
      </w:tr>
      <w:tr w:rsidR="001E6EEC" w:rsidRPr="00E639FF" w14:paraId="076C80FD" w14:textId="77777777" w:rsidTr="00173921">
        <w:tc>
          <w:tcPr>
            <w:tcW w:w="2722" w:type="dxa"/>
            <w:tcBorders>
              <w:top w:val="nil"/>
              <w:bottom w:val="nil"/>
              <w:right w:val="single" w:sz="4" w:space="0" w:color="auto"/>
            </w:tcBorders>
          </w:tcPr>
          <w:p w14:paraId="0BF10F2C" w14:textId="77777777" w:rsidR="001E6EEC" w:rsidRPr="00E639FF" w:rsidRDefault="001E6EEC" w:rsidP="00173921">
            <w:pPr>
              <w:pStyle w:val="a8"/>
              <w:rPr>
                <w:sz w:val="20"/>
                <w:szCs w:val="20"/>
              </w:rPr>
            </w:pPr>
            <w:r w:rsidRPr="00E639FF">
              <w:rPr>
                <w:sz w:val="20"/>
                <w:szCs w:val="20"/>
              </w:rPr>
              <w:t>- нематериальных активов</w:t>
            </w:r>
          </w:p>
        </w:tc>
        <w:tc>
          <w:tcPr>
            <w:tcW w:w="2410" w:type="dxa"/>
            <w:tcBorders>
              <w:top w:val="nil"/>
              <w:left w:val="single" w:sz="4" w:space="0" w:color="auto"/>
              <w:bottom w:val="nil"/>
              <w:right w:val="single" w:sz="4" w:space="0" w:color="auto"/>
            </w:tcBorders>
          </w:tcPr>
          <w:p w14:paraId="39DFD2B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5AA2A39F" w14:textId="77777777" w:rsidR="001E6EEC" w:rsidRPr="00E639FF" w:rsidRDefault="001E6EEC" w:rsidP="00173921">
            <w:pPr>
              <w:pStyle w:val="a7"/>
              <w:jc w:val="center"/>
              <w:rPr>
                <w:sz w:val="20"/>
                <w:szCs w:val="20"/>
              </w:rPr>
            </w:pPr>
            <w:r w:rsidRPr="00E639FF">
              <w:rPr>
                <w:sz w:val="20"/>
                <w:szCs w:val="20"/>
              </w:rPr>
              <w:t>420</w:t>
            </w:r>
          </w:p>
        </w:tc>
        <w:tc>
          <w:tcPr>
            <w:tcW w:w="850" w:type="dxa"/>
            <w:tcBorders>
              <w:top w:val="nil"/>
              <w:left w:val="single" w:sz="4" w:space="0" w:color="auto"/>
              <w:bottom w:val="nil"/>
              <w:right w:val="single" w:sz="4" w:space="0" w:color="auto"/>
            </w:tcBorders>
          </w:tcPr>
          <w:p w14:paraId="2C6BE401" w14:textId="77777777" w:rsidR="001E6EEC" w:rsidRPr="00E639FF" w:rsidRDefault="003957EE" w:rsidP="00173921">
            <w:pPr>
              <w:pStyle w:val="a7"/>
              <w:jc w:val="center"/>
              <w:rPr>
                <w:sz w:val="20"/>
                <w:szCs w:val="20"/>
              </w:rPr>
            </w:pPr>
            <w:hyperlink r:id="rId299"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4216BAA7" w14:textId="77777777" w:rsidR="001E6EEC" w:rsidRPr="00E639FF" w:rsidRDefault="003957EE" w:rsidP="00173921">
            <w:pPr>
              <w:pStyle w:val="a7"/>
              <w:jc w:val="center"/>
              <w:rPr>
                <w:sz w:val="20"/>
                <w:szCs w:val="20"/>
              </w:rPr>
            </w:pPr>
            <w:hyperlink r:id="rId300"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7D036CA9" w14:textId="77777777" w:rsidR="001E6EEC" w:rsidRPr="00E639FF" w:rsidRDefault="003957EE" w:rsidP="00173921">
            <w:pPr>
              <w:pStyle w:val="a7"/>
              <w:jc w:val="center"/>
              <w:rPr>
                <w:sz w:val="20"/>
                <w:szCs w:val="20"/>
              </w:rPr>
            </w:pPr>
            <w:hyperlink r:id="rId301" w:history="1">
              <w:r w:rsidR="001E6EEC" w:rsidRPr="00E639FF">
                <w:rPr>
                  <w:rStyle w:val="a5"/>
                  <w:color w:val="auto"/>
                  <w:sz w:val="20"/>
                  <w:szCs w:val="20"/>
                </w:rPr>
                <w:t>420</w:t>
              </w:r>
            </w:hyperlink>
          </w:p>
        </w:tc>
      </w:tr>
      <w:tr w:rsidR="001E6EEC" w:rsidRPr="00E639FF" w14:paraId="1A03C428" w14:textId="77777777" w:rsidTr="00173921">
        <w:tc>
          <w:tcPr>
            <w:tcW w:w="2722" w:type="dxa"/>
            <w:tcBorders>
              <w:top w:val="nil"/>
              <w:bottom w:val="single" w:sz="4" w:space="0" w:color="auto"/>
              <w:right w:val="single" w:sz="4" w:space="0" w:color="auto"/>
            </w:tcBorders>
          </w:tcPr>
          <w:p w14:paraId="689D2B78" w14:textId="77777777" w:rsidR="001E6EEC" w:rsidRPr="00E639FF" w:rsidRDefault="001E6EEC" w:rsidP="00173921">
            <w:pPr>
              <w:pStyle w:val="a8"/>
              <w:rPr>
                <w:sz w:val="20"/>
                <w:szCs w:val="20"/>
              </w:rPr>
            </w:pPr>
            <w:r w:rsidRPr="00E639FF">
              <w:rPr>
                <w:sz w:val="20"/>
                <w:szCs w:val="20"/>
              </w:rPr>
              <w:t>- материальных запасов</w:t>
            </w:r>
          </w:p>
        </w:tc>
        <w:tc>
          <w:tcPr>
            <w:tcW w:w="2410" w:type="dxa"/>
            <w:tcBorders>
              <w:top w:val="nil"/>
              <w:left w:val="single" w:sz="4" w:space="0" w:color="auto"/>
              <w:bottom w:val="single" w:sz="4" w:space="0" w:color="auto"/>
              <w:right w:val="single" w:sz="4" w:space="0" w:color="auto"/>
            </w:tcBorders>
          </w:tcPr>
          <w:p w14:paraId="7099985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4F757A0C"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single" w:sz="4" w:space="0" w:color="auto"/>
            </w:tcBorders>
          </w:tcPr>
          <w:p w14:paraId="68D80CBA" w14:textId="77777777" w:rsidR="001E6EEC" w:rsidRPr="00E639FF" w:rsidRDefault="003957EE" w:rsidP="00173921">
            <w:pPr>
              <w:pStyle w:val="a7"/>
              <w:jc w:val="center"/>
              <w:rPr>
                <w:sz w:val="20"/>
                <w:szCs w:val="20"/>
              </w:rPr>
            </w:pPr>
            <w:hyperlink r:id="rId30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36D2AC4" w14:textId="77777777" w:rsidR="001E6EEC" w:rsidRPr="00E639FF" w:rsidRDefault="003957EE" w:rsidP="00173921">
            <w:pPr>
              <w:pStyle w:val="a7"/>
              <w:jc w:val="center"/>
              <w:rPr>
                <w:sz w:val="20"/>
                <w:szCs w:val="20"/>
              </w:rPr>
            </w:pPr>
            <w:hyperlink r:id="rId303" w:history="1">
              <w:r w:rsidR="001E6EEC" w:rsidRPr="00E639FF">
                <w:rPr>
                  <w:rStyle w:val="a5"/>
                  <w:color w:val="auto"/>
                  <w:sz w:val="20"/>
                  <w:szCs w:val="20"/>
                </w:rPr>
                <w:t>210 04</w:t>
              </w:r>
            </w:hyperlink>
          </w:p>
        </w:tc>
        <w:tc>
          <w:tcPr>
            <w:tcW w:w="1134" w:type="dxa"/>
            <w:tcBorders>
              <w:top w:val="nil"/>
              <w:left w:val="single" w:sz="4" w:space="0" w:color="auto"/>
              <w:bottom w:val="single" w:sz="4" w:space="0" w:color="auto"/>
            </w:tcBorders>
          </w:tcPr>
          <w:p w14:paraId="4E0E69F5" w14:textId="77777777" w:rsidR="001E6EEC" w:rsidRPr="00E639FF" w:rsidRDefault="003957EE" w:rsidP="00173921">
            <w:pPr>
              <w:pStyle w:val="a7"/>
              <w:jc w:val="center"/>
              <w:rPr>
                <w:sz w:val="20"/>
                <w:szCs w:val="20"/>
              </w:rPr>
            </w:pPr>
            <w:hyperlink r:id="rId304" w:history="1">
              <w:r w:rsidR="001E6EEC" w:rsidRPr="00E639FF">
                <w:rPr>
                  <w:rStyle w:val="a5"/>
                  <w:color w:val="auto"/>
                  <w:sz w:val="20"/>
                  <w:szCs w:val="20"/>
                </w:rPr>
                <w:t>44Х</w:t>
              </w:r>
            </w:hyperlink>
          </w:p>
        </w:tc>
      </w:tr>
      <w:tr w:rsidR="001E6EEC" w:rsidRPr="00E639FF" w14:paraId="27A2A7D8" w14:textId="77777777" w:rsidTr="00173921">
        <w:tc>
          <w:tcPr>
            <w:tcW w:w="2722" w:type="dxa"/>
            <w:tcBorders>
              <w:top w:val="nil"/>
              <w:bottom w:val="single" w:sz="4" w:space="0" w:color="auto"/>
              <w:right w:val="nil"/>
            </w:tcBorders>
          </w:tcPr>
          <w:p w14:paraId="1D88F871" w14:textId="77777777" w:rsidR="001E6EEC" w:rsidRPr="00E639FF" w:rsidRDefault="001E6EEC" w:rsidP="00173921">
            <w:pPr>
              <w:pStyle w:val="a8"/>
              <w:rPr>
                <w:sz w:val="20"/>
                <w:szCs w:val="20"/>
              </w:rPr>
            </w:pPr>
            <w:r w:rsidRPr="00E639FF">
              <w:rPr>
                <w:rStyle w:val="a4"/>
                <w:bCs/>
                <w:sz w:val="20"/>
                <w:szCs w:val="20"/>
              </w:rPr>
              <w:t>Расчеты с прочими дебиторами</w:t>
            </w:r>
          </w:p>
        </w:tc>
        <w:tc>
          <w:tcPr>
            <w:tcW w:w="3828" w:type="dxa"/>
            <w:gridSpan w:val="2"/>
            <w:tcBorders>
              <w:top w:val="nil"/>
              <w:left w:val="single" w:sz="4" w:space="0" w:color="auto"/>
              <w:bottom w:val="single" w:sz="4" w:space="0" w:color="auto"/>
              <w:right w:val="nil"/>
            </w:tcBorders>
          </w:tcPr>
          <w:p w14:paraId="2AAFCC96"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5485F8C"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34865B85" w14:textId="77777777" w:rsidR="001E6EEC" w:rsidRPr="00E639FF" w:rsidRDefault="003957EE" w:rsidP="00173921">
            <w:pPr>
              <w:pStyle w:val="a7"/>
              <w:jc w:val="center"/>
              <w:rPr>
                <w:sz w:val="20"/>
                <w:szCs w:val="20"/>
              </w:rPr>
            </w:pPr>
            <w:hyperlink r:id="rId305" w:history="1">
              <w:r w:rsidR="001E6EEC" w:rsidRPr="00E639FF">
                <w:rPr>
                  <w:rStyle w:val="a5"/>
                  <w:color w:val="auto"/>
                  <w:sz w:val="20"/>
                  <w:szCs w:val="20"/>
                </w:rPr>
                <w:t>210 05</w:t>
              </w:r>
            </w:hyperlink>
          </w:p>
        </w:tc>
        <w:tc>
          <w:tcPr>
            <w:tcW w:w="1134" w:type="dxa"/>
            <w:tcBorders>
              <w:top w:val="single" w:sz="4" w:space="0" w:color="auto"/>
              <w:left w:val="single" w:sz="4" w:space="0" w:color="auto"/>
              <w:bottom w:val="single" w:sz="4" w:space="0" w:color="auto"/>
            </w:tcBorders>
          </w:tcPr>
          <w:p w14:paraId="2171D91B" w14:textId="77777777" w:rsidR="001E6EEC" w:rsidRPr="00E639FF" w:rsidRDefault="001E6EEC" w:rsidP="00173921">
            <w:pPr>
              <w:pStyle w:val="a7"/>
              <w:rPr>
                <w:sz w:val="20"/>
                <w:szCs w:val="20"/>
              </w:rPr>
            </w:pPr>
          </w:p>
        </w:tc>
      </w:tr>
      <w:tr w:rsidR="001E6EEC" w:rsidRPr="00E639FF" w14:paraId="4B6DF1A2" w14:textId="77777777" w:rsidTr="00173921">
        <w:tc>
          <w:tcPr>
            <w:tcW w:w="2722" w:type="dxa"/>
            <w:tcBorders>
              <w:top w:val="single" w:sz="4" w:space="0" w:color="auto"/>
              <w:bottom w:val="nil"/>
              <w:right w:val="single" w:sz="4" w:space="0" w:color="auto"/>
            </w:tcBorders>
          </w:tcPr>
          <w:p w14:paraId="260DC470" w14:textId="77777777" w:rsidR="001E6EEC" w:rsidRPr="00E639FF" w:rsidRDefault="001E6EEC" w:rsidP="00173921">
            <w:pPr>
              <w:pStyle w:val="a8"/>
              <w:rPr>
                <w:sz w:val="20"/>
                <w:szCs w:val="20"/>
              </w:rPr>
            </w:pPr>
            <w:r w:rsidRPr="00E639FF">
              <w:rPr>
                <w:sz w:val="20"/>
                <w:szCs w:val="20"/>
              </w:rPr>
              <w:t>Расчеты с прочими дебиторами (в части доходов), в т.ч.</w:t>
            </w:r>
          </w:p>
          <w:p w14:paraId="7935D4A6" w14:textId="77777777" w:rsidR="001E6EEC" w:rsidRPr="00E639FF" w:rsidRDefault="001E6EEC" w:rsidP="00173921">
            <w:pPr>
              <w:pStyle w:val="a7"/>
              <w:rPr>
                <w:sz w:val="20"/>
                <w:szCs w:val="20"/>
              </w:rPr>
            </w:pPr>
          </w:p>
        </w:tc>
        <w:tc>
          <w:tcPr>
            <w:tcW w:w="2410" w:type="dxa"/>
            <w:tcBorders>
              <w:top w:val="single" w:sz="4" w:space="0" w:color="auto"/>
              <w:left w:val="single" w:sz="4" w:space="0" w:color="auto"/>
              <w:bottom w:val="nil"/>
              <w:right w:val="single" w:sz="4" w:space="0" w:color="auto"/>
            </w:tcBorders>
          </w:tcPr>
          <w:p w14:paraId="212BEDF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single" w:sz="4" w:space="0" w:color="auto"/>
              <w:left w:val="single" w:sz="4" w:space="0" w:color="auto"/>
              <w:bottom w:val="nil"/>
              <w:right w:val="single" w:sz="4" w:space="0" w:color="auto"/>
            </w:tcBorders>
          </w:tcPr>
          <w:p w14:paraId="2D5450AE" w14:textId="77777777" w:rsidR="001E6EEC" w:rsidRPr="00E639FF" w:rsidRDefault="001E6EEC" w:rsidP="00173921">
            <w:pPr>
              <w:pStyle w:val="a7"/>
              <w:jc w:val="center"/>
              <w:rPr>
                <w:sz w:val="20"/>
                <w:szCs w:val="20"/>
              </w:rPr>
            </w:pPr>
            <w:r w:rsidRPr="00E639FF">
              <w:rPr>
                <w:sz w:val="20"/>
                <w:szCs w:val="20"/>
              </w:rPr>
              <w:t>АнКВД</w:t>
            </w:r>
          </w:p>
          <w:p w14:paraId="16A7EF0B" w14:textId="77777777" w:rsidR="001E6EEC" w:rsidRPr="00E639FF" w:rsidRDefault="001E6EEC" w:rsidP="00173921">
            <w:pPr>
              <w:pStyle w:val="a7"/>
              <w:jc w:val="center"/>
              <w:rPr>
                <w:sz w:val="20"/>
                <w:szCs w:val="20"/>
              </w:rPr>
            </w:pPr>
            <w:r w:rsidRPr="00E639FF">
              <w:rPr>
                <w:sz w:val="20"/>
                <w:szCs w:val="20"/>
              </w:rPr>
              <w:t>ХХХ</w:t>
            </w:r>
          </w:p>
          <w:p w14:paraId="438A2594"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25D07B87" w14:textId="77777777" w:rsidR="001E6EEC" w:rsidRPr="00E639FF" w:rsidRDefault="003957EE" w:rsidP="00173921">
            <w:pPr>
              <w:pStyle w:val="a7"/>
              <w:jc w:val="center"/>
              <w:rPr>
                <w:sz w:val="20"/>
                <w:szCs w:val="20"/>
              </w:rPr>
            </w:pPr>
            <w:hyperlink r:id="rId306" w:history="1">
              <w:r w:rsidR="001E6EEC" w:rsidRPr="00E639FF">
                <w:rPr>
                  <w:rStyle w:val="a5"/>
                  <w:color w:val="auto"/>
                  <w:sz w:val="20"/>
                  <w:szCs w:val="20"/>
                </w:rPr>
                <w:t>1</w:t>
              </w:r>
            </w:hyperlink>
          </w:p>
        </w:tc>
        <w:tc>
          <w:tcPr>
            <w:tcW w:w="1701" w:type="dxa"/>
            <w:tcBorders>
              <w:top w:val="single" w:sz="4" w:space="0" w:color="auto"/>
              <w:left w:val="single" w:sz="4" w:space="0" w:color="auto"/>
              <w:bottom w:val="nil"/>
              <w:right w:val="single" w:sz="4" w:space="0" w:color="auto"/>
            </w:tcBorders>
          </w:tcPr>
          <w:p w14:paraId="4A1FBEF0" w14:textId="77777777" w:rsidR="001E6EEC" w:rsidRPr="00E639FF" w:rsidRDefault="003957EE" w:rsidP="00173921">
            <w:pPr>
              <w:pStyle w:val="a7"/>
              <w:jc w:val="center"/>
              <w:rPr>
                <w:sz w:val="20"/>
                <w:szCs w:val="20"/>
              </w:rPr>
            </w:pPr>
            <w:hyperlink r:id="rId307" w:history="1">
              <w:r w:rsidR="001E6EEC" w:rsidRPr="00E639FF">
                <w:rPr>
                  <w:rStyle w:val="a5"/>
                  <w:color w:val="auto"/>
                  <w:sz w:val="20"/>
                  <w:szCs w:val="20"/>
                </w:rPr>
                <w:t>210 05</w:t>
              </w:r>
            </w:hyperlink>
          </w:p>
        </w:tc>
        <w:tc>
          <w:tcPr>
            <w:tcW w:w="1134" w:type="dxa"/>
            <w:tcBorders>
              <w:top w:val="single" w:sz="4" w:space="0" w:color="auto"/>
              <w:left w:val="single" w:sz="4" w:space="0" w:color="auto"/>
              <w:bottom w:val="nil"/>
            </w:tcBorders>
          </w:tcPr>
          <w:p w14:paraId="3EECCF4F" w14:textId="77777777" w:rsidR="001E6EEC" w:rsidRPr="00E639FF" w:rsidRDefault="003957EE" w:rsidP="00173921">
            <w:pPr>
              <w:pStyle w:val="a7"/>
              <w:jc w:val="center"/>
              <w:rPr>
                <w:sz w:val="20"/>
                <w:szCs w:val="20"/>
              </w:rPr>
            </w:pPr>
            <w:hyperlink r:id="rId308" w:history="1">
              <w:r w:rsidR="001E6EEC" w:rsidRPr="00E639FF">
                <w:rPr>
                  <w:rStyle w:val="a5"/>
                  <w:color w:val="auto"/>
                  <w:sz w:val="20"/>
                  <w:szCs w:val="20"/>
                </w:rPr>
                <w:t>56Х</w:t>
              </w:r>
            </w:hyperlink>
          </w:p>
          <w:p w14:paraId="1DD9E68A" w14:textId="77777777" w:rsidR="001E6EEC" w:rsidRPr="00E639FF" w:rsidRDefault="003957EE" w:rsidP="00173921">
            <w:pPr>
              <w:pStyle w:val="a7"/>
              <w:jc w:val="center"/>
              <w:rPr>
                <w:sz w:val="20"/>
                <w:szCs w:val="20"/>
              </w:rPr>
            </w:pPr>
            <w:hyperlink r:id="rId309" w:history="1">
              <w:r w:rsidR="001E6EEC" w:rsidRPr="00E639FF">
                <w:rPr>
                  <w:rStyle w:val="a5"/>
                  <w:color w:val="auto"/>
                  <w:sz w:val="20"/>
                  <w:szCs w:val="20"/>
                </w:rPr>
                <w:t>66Х</w:t>
              </w:r>
            </w:hyperlink>
          </w:p>
        </w:tc>
      </w:tr>
      <w:tr w:rsidR="001E6EEC" w:rsidRPr="00E639FF" w14:paraId="4DF384AF" w14:textId="77777777" w:rsidTr="00173921">
        <w:tc>
          <w:tcPr>
            <w:tcW w:w="2722" w:type="dxa"/>
            <w:tcBorders>
              <w:top w:val="nil"/>
              <w:bottom w:val="single" w:sz="4" w:space="0" w:color="auto"/>
              <w:right w:val="single" w:sz="4" w:space="0" w:color="auto"/>
            </w:tcBorders>
          </w:tcPr>
          <w:p w14:paraId="53DBA1DA" w14:textId="77777777" w:rsidR="001E6EEC" w:rsidRPr="00E639FF" w:rsidRDefault="001E6EEC" w:rsidP="00173921">
            <w:pPr>
              <w:pStyle w:val="a8"/>
              <w:rPr>
                <w:sz w:val="20"/>
                <w:szCs w:val="20"/>
              </w:rPr>
            </w:pPr>
            <w:r w:rsidRPr="00E639FF">
              <w:rPr>
                <w:sz w:val="20"/>
                <w:szCs w:val="20"/>
              </w:rPr>
              <w:t>- доходы от передачи в безвозмездное пользование (операционная или финансовая аренда) объектов НФА на льготных условиях</w:t>
            </w:r>
          </w:p>
        </w:tc>
        <w:tc>
          <w:tcPr>
            <w:tcW w:w="2410" w:type="dxa"/>
            <w:tcBorders>
              <w:top w:val="nil"/>
              <w:left w:val="single" w:sz="4" w:space="0" w:color="auto"/>
              <w:bottom w:val="single" w:sz="4" w:space="0" w:color="auto"/>
              <w:right w:val="single" w:sz="4" w:space="0" w:color="auto"/>
            </w:tcBorders>
          </w:tcPr>
          <w:p w14:paraId="2BDD0568" w14:textId="77777777" w:rsidR="001E6EEC" w:rsidRPr="00E639FF" w:rsidRDefault="001E6EEC" w:rsidP="00173921">
            <w:pPr>
              <w:pStyle w:val="a7"/>
              <w:jc w:val="center"/>
              <w:rPr>
                <w:sz w:val="20"/>
                <w:szCs w:val="20"/>
              </w:rPr>
            </w:pPr>
            <w:r w:rsidRPr="00E639FF">
              <w:rPr>
                <w:sz w:val="20"/>
                <w:szCs w:val="20"/>
              </w:rPr>
              <w:t>Х ХХ 00000 00 0000</w:t>
            </w:r>
          </w:p>
          <w:p w14:paraId="59253F1F" w14:textId="77777777" w:rsidR="001E6EEC" w:rsidRPr="00E639FF" w:rsidRDefault="001E6EEC" w:rsidP="00173921">
            <w:pPr>
              <w:pStyle w:val="a7"/>
              <w:jc w:val="center"/>
              <w:rPr>
                <w:sz w:val="20"/>
                <w:szCs w:val="20"/>
              </w:rPr>
            </w:pPr>
          </w:p>
        </w:tc>
        <w:tc>
          <w:tcPr>
            <w:tcW w:w="1418" w:type="dxa"/>
            <w:tcBorders>
              <w:top w:val="nil"/>
              <w:left w:val="single" w:sz="4" w:space="0" w:color="auto"/>
              <w:bottom w:val="single" w:sz="4" w:space="0" w:color="auto"/>
              <w:right w:val="single" w:sz="4" w:space="0" w:color="auto"/>
            </w:tcBorders>
          </w:tcPr>
          <w:p w14:paraId="04F36806"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single" w:sz="4" w:space="0" w:color="auto"/>
            </w:tcBorders>
          </w:tcPr>
          <w:p w14:paraId="08EA66E7" w14:textId="77777777" w:rsidR="001E6EEC" w:rsidRPr="00E639FF" w:rsidRDefault="003957EE" w:rsidP="00173921">
            <w:pPr>
              <w:pStyle w:val="a7"/>
              <w:jc w:val="center"/>
              <w:rPr>
                <w:sz w:val="20"/>
                <w:szCs w:val="20"/>
              </w:rPr>
            </w:pPr>
            <w:hyperlink r:id="rId31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37A72A7" w14:textId="77777777" w:rsidR="001E6EEC" w:rsidRPr="00E639FF" w:rsidRDefault="003957EE" w:rsidP="00173921">
            <w:pPr>
              <w:pStyle w:val="a7"/>
              <w:jc w:val="center"/>
              <w:rPr>
                <w:sz w:val="20"/>
                <w:szCs w:val="20"/>
              </w:rPr>
            </w:pPr>
            <w:hyperlink r:id="rId311" w:history="1">
              <w:r w:rsidR="001E6EEC" w:rsidRPr="00E639FF">
                <w:rPr>
                  <w:rStyle w:val="a5"/>
                  <w:color w:val="auto"/>
                  <w:sz w:val="20"/>
                  <w:szCs w:val="20"/>
                </w:rPr>
                <w:t>210 05</w:t>
              </w:r>
            </w:hyperlink>
          </w:p>
        </w:tc>
        <w:tc>
          <w:tcPr>
            <w:tcW w:w="1134" w:type="dxa"/>
            <w:tcBorders>
              <w:top w:val="nil"/>
              <w:left w:val="single" w:sz="4" w:space="0" w:color="auto"/>
              <w:bottom w:val="single" w:sz="4" w:space="0" w:color="auto"/>
            </w:tcBorders>
          </w:tcPr>
          <w:p w14:paraId="2B8D3621" w14:textId="77777777" w:rsidR="001E6EEC" w:rsidRPr="00E639FF" w:rsidRDefault="003957EE" w:rsidP="00173921">
            <w:pPr>
              <w:pStyle w:val="a7"/>
              <w:jc w:val="center"/>
              <w:rPr>
                <w:sz w:val="20"/>
                <w:szCs w:val="20"/>
              </w:rPr>
            </w:pPr>
            <w:hyperlink r:id="rId312" w:history="1">
              <w:r w:rsidR="001E6EEC" w:rsidRPr="00E639FF">
                <w:rPr>
                  <w:rStyle w:val="a5"/>
                  <w:color w:val="auto"/>
                  <w:sz w:val="20"/>
                  <w:szCs w:val="20"/>
                </w:rPr>
                <w:t>560</w:t>
              </w:r>
            </w:hyperlink>
          </w:p>
          <w:p w14:paraId="63625213" w14:textId="77777777" w:rsidR="001E6EEC" w:rsidRPr="00E639FF" w:rsidRDefault="003957EE" w:rsidP="00173921">
            <w:pPr>
              <w:pStyle w:val="a7"/>
              <w:jc w:val="center"/>
              <w:rPr>
                <w:sz w:val="20"/>
                <w:szCs w:val="20"/>
              </w:rPr>
            </w:pPr>
            <w:hyperlink r:id="rId313" w:history="1">
              <w:r w:rsidR="001E6EEC" w:rsidRPr="00E639FF">
                <w:rPr>
                  <w:rStyle w:val="a5"/>
                  <w:color w:val="auto"/>
                  <w:sz w:val="20"/>
                  <w:szCs w:val="20"/>
                </w:rPr>
                <w:t>660</w:t>
              </w:r>
            </w:hyperlink>
          </w:p>
        </w:tc>
      </w:tr>
      <w:tr w:rsidR="001E6EEC" w:rsidRPr="00E639FF" w14:paraId="12FCA96C" w14:textId="77777777" w:rsidTr="00173921">
        <w:tc>
          <w:tcPr>
            <w:tcW w:w="2722" w:type="dxa"/>
            <w:tcBorders>
              <w:top w:val="single" w:sz="4" w:space="0" w:color="auto"/>
              <w:bottom w:val="nil"/>
              <w:right w:val="single" w:sz="4" w:space="0" w:color="auto"/>
            </w:tcBorders>
          </w:tcPr>
          <w:p w14:paraId="123608FD" w14:textId="77777777" w:rsidR="001E6EEC" w:rsidRPr="00E639FF" w:rsidRDefault="001E6EEC" w:rsidP="00173921">
            <w:pPr>
              <w:pStyle w:val="a8"/>
              <w:rPr>
                <w:sz w:val="20"/>
                <w:szCs w:val="20"/>
              </w:rPr>
            </w:pPr>
            <w:r w:rsidRPr="00E639FF">
              <w:rPr>
                <w:sz w:val="20"/>
                <w:szCs w:val="20"/>
              </w:rPr>
              <w:t>Расчеты с прочими дебиторами (в части расчетов по расходам), в т.ч.</w:t>
            </w:r>
          </w:p>
        </w:tc>
        <w:tc>
          <w:tcPr>
            <w:tcW w:w="2410" w:type="dxa"/>
            <w:tcBorders>
              <w:top w:val="single" w:sz="4" w:space="0" w:color="auto"/>
              <w:left w:val="single" w:sz="4" w:space="0" w:color="auto"/>
              <w:bottom w:val="nil"/>
              <w:right w:val="single" w:sz="4" w:space="0" w:color="auto"/>
            </w:tcBorders>
          </w:tcPr>
          <w:p w14:paraId="3E039C77"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single" w:sz="4" w:space="0" w:color="auto"/>
              <w:left w:val="single" w:sz="4" w:space="0" w:color="auto"/>
              <w:bottom w:val="nil"/>
              <w:right w:val="single" w:sz="4" w:space="0" w:color="auto"/>
            </w:tcBorders>
          </w:tcPr>
          <w:p w14:paraId="2B9650CE" w14:textId="77777777" w:rsidR="001E6EEC" w:rsidRPr="00E639FF" w:rsidRDefault="001E6EEC" w:rsidP="00173921">
            <w:pPr>
              <w:pStyle w:val="a7"/>
              <w:jc w:val="center"/>
              <w:rPr>
                <w:sz w:val="20"/>
                <w:szCs w:val="20"/>
              </w:rPr>
            </w:pPr>
            <w:r w:rsidRPr="00E639FF">
              <w:rPr>
                <w:sz w:val="20"/>
                <w:szCs w:val="20"/>
              </w:rPr>
              <w:t>КВР</w:t>
            </w:r>
          </w:p>
          <w:p w14:paraId="40A6C4EE" w14:textId="77777777" w:rsidR="001E6EEC" w:rsidRPr="00E639FF" w:rsidRDefault="001E6EEC" w:rsidP="00173921">
            <w:pPr>
              <w:pStyle w:val="a7"/>
              <w:jc w:val="center"/>
              <w:rPr>
                <w:sz w:val="20"/>
                <w:szCs w:val="20"/>
              </w:rPr>
            </w:pPr>
            <w:r w:rsidRPr="00E639FF">
              <w:rPr>
                <w:sz w:val="20"/>
                <w:szCs w:val="20"/>
              </w:rPr>
              <w:t>ХХХ</w:t>
            </w:r>
          </w:p>
          <w:p w14:paraId="58DDACFC"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4B42272C" w14:textId="77777777" w:rsidR="001E6EEC" w:rsidRPr="00E639FF" w:rsidRDefault="003957EE" w:rsidP="00173921">
            <w:pPr>
              <w:pStyle w:val="a7"/>
              <w:jc w:val="center"/>
              <w:rPr>
                <w:sz w:val="20"/>
                <w:szCs w:val="20"/>
              </w:rPr>
            </w:pPr>
            <w:hyperlink r:id="rId314" w:history="1">
              <w:r w:rsidR="001E6EEC" w:rsidRPr="00E639FF">
                <w:rPr>
                  <w:rStyle w:val="a5"/>
                  <w:color w:val="auto"/>
                  <w:sz w:val="20"/>
                  <w:szCs w:val="20"/>
                </w:rPr>
                <w:t>1</w:t>
              </w:r>
            </w:hyperlink>
          </w:p>
        </w:tc>
        <w:tc>
          <w:tcPr>
            <w:tcW w:w="1701" w:type="dxa"/>
            <w:tcBorders>
              <w:top w:val="single" w:sz="4" w:space="0" w:color="auto"/>
              <w:left w:val="single" w:sz="4" w:space="0" w:color="auto"/>
              <w:bottom w:val="nil"/>
              <w:right w:val="single" w:sz="4" w:space="0" w:color="auto"/>
            </w:tcBorders>
          </w:tcPr>
          <w:p w14:paraId="43E5A4D7" w14:textId="77777777" w:rsidR="001E6EEC" w:rsidRPr="00E639FF" w:rsidRDefault="003957EE" w:rsidP="00173921">
            <w:pPr>
              <w:pStyle w:val="a7"/>
              <w:jc w:val="center"/>
              <w:rPr>
                <w:sz w:val="20"/>
                <w:szCs w:val="20"/>
              </w:rPr>
            </w:pPr>
            <w:hyperlink r:id="rId315" w:history="1">
              <w:r w:rsidR="001E6EEC" w:rsidRPr="00E639FF">
                <w:rPr>
                  <w:rStyle w:val="a5"/>
                  <w:color w:val="auto"/>
                  <w:sz w:val="20"/>
                  <w:szCs w:val="20"/>
                </w:rPr>
                <w:t>210 05</w:t>
              </w:r>
            </w:hyperlink>
          </w:p>
        </w:tc>
        <w:tc>
          <w:tcPr>
            <w:tcW w:w="1134" w:type="dxa"/>
            <w:tcBorders>
              <w:top w:val="single" w:sz="4" w:space="0" w:color="auto"/>
              <w:left w:val="single" w:sz="4" w:space="0" w:color="auto"/>
              <w:bottom w:val="nil"/>
            </w:tcBorders>
          </w:tcPr>
          <w:p w14:paraId="5BF1AE7C" w14:textId="77777777" w:rsidR="001E6EEC" w:rsidRPr="00E639FF" w:rsidRDefault="003957EE" w:rsidP="00173921">
            <w:pPr>
              <w:pStyle w:val="a7"/>
              <w:jc w:val="center"/>
              <w:rPr>
                <w:sz w:val="20"/>
                <w:szCs w:val="20"/>
              </w:rPr>
            </w:pPr>
            <w:hyperlink r:id="rId316" w:history="1">
              <w:r w:rsidR="001E6EEC" w:rsidRPr="00E639FF">
                <w:rPr>
                  <w:rStyle w:val="a5"/>
                  <w:color w:val="auto"/>
                  <w:sz w:val="20"/>
                  <w:szCs w:val="20"/>
                </w:rPr>
                <w:t>56Х</w:t>
              </w:r>
            </w:hyperlink>
          </w:p>
          <w:p w14:paraId="61BFB7D7" w14:textId="77777777" w:rsidR="001E6EEC" w:rsidRPr="00E639FF" w:rsidRDefault="003957EE" w:rsidP="00173921">
            <w:pPr>
              <w:pStyle w:val="a7"/>
              <w:jc w:val="center"/>
              <w:rPr>
                <w:sz w:val="20"/>
                <w:szCs w:val="20"/>
              </w:rPr>
            </w:pPr>
            <w:hyperlink r:id="rId317" w:history="1">
              <w:r w:rsidR="001E6EEC" w:rsidRPr="00E639FF">
                <w:rPr>
                  <w:rStyle w:val="a5"/>
                  <w:color w:val="auto"/>
                  <w:sz w:val="20"/>
                  <w:szCs w:val="20"/>
                </w:rPr>
                <w:t>66Х</w:t>
              </w:r>
            </w:hyperlink>
          </w:p>
        </w:tc>
      </w:tr>
      <w:tr w:rsidR="001E6EEC" w:rsidRPr="00E639FF" w14:paraId="674D9A7B" w14:textId="77777777" w:rsidTr="00173921">
        <w:tc>
          <w:tcPr>
            <w:tcW w:w="2722" w:type="dxa"/>
            <w:tcBorders>
              <w:top w:val="nil"/>
              <w:bottom w:val="nil"/>
              <w:right w:val="single" w:sz="4" w:space="0" w:color="auto"/>
            </w:tcBorders>
          </w:tcPr>
          <w:p w14:paraId="01FC4072" w14:textId="77777777" w:rsidR="001E6EEC" w:rsidRPr="00E639FF" w:rsidRDefault="001E6EEC" w:rsidP="00173921">
            <w:pPr>
              <w:pStyle w:val="a8"/>
              <w:rPr>
                <w:sz w:val="20"/>
                <w:szCs w:val="20"/>
              </w:rPr>
            </w:pPr>
            <w:r w:rsidRPr="00E639FF">
              <w:rPr>
                <w:sz w:val="20"/>
                <w:szCs w:val="20"/>
              </w:rPr>
              <w:t xml:space="preserve">-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w:t>
            </w:r>
            <w:r w:rsidRPr="00E639FF">
              <w:rPr>
                <w:sz w:val="20"/>
                <w:szCs w:val="20"/>
              </w:rPr>
              <w:lastRenderedPageBreak/>
              <w:t>задатков</w:t>
            </w:r>
          </w:p>
        </w:tc>
        <w:tc>
          <w:tcPr>
            <w:tcW w:w="2410" w:type="dxa"/>
            <w:tcBorders>
              <w:top w:val="nil"/>
              <w:left w:val="single" w:sz="4" w:space="0" w:color="auto"/>
              <w:bottom w:val="nil"/>
              <w:right w:val="single" w:sz="4" w:space="0" w:color="auto"/>
            </w:tcBorders>
          </w:tcPr>
          <w:p w14:paraId="45410F55"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418" w:type="dxa"/>
            <w:tcBorders>
              <w:top w:val="nil"/>
              <w:left w:val="single" w:sz="4" w:space="0" w:color="auto"/>
              <w:bottom w:val="nil"/>
              <w:right w:val="single" w:sz="4" w:space="0" w:color="auto"/>
            </w:tcBorders>
          </w:tcPr>
          <w:p w14:paraId="6BF61961" w14:textId="77777777" w:rsidR="001E6EEC" w:rsidRPr="00E639FF" w:rsidRDefault="001E6EEC" w:rsidP="00173921">
            <w:pPr>
              <w:pStyle w:val="a7"/>
              <w:jc w:val="center"/>
              <w:rPr>
                <w:sz w:val="20"/>
                <w:szCs w:val="20"/>
              </w:rPr>
            </w:pPr>
            <w:r w:rsidRPr="00E639FF">
              <w:rPr>
                <w:sz w:val="20"/>
                <w:szCs w:val="20"/>
              </w:rPr>
              <w:t>853</w:t>
            </w:r>
          </w:p>
        </w:tc>
        <w:tc>
          <w:tcPr>
            <w:tcW w:w="850" w:type="dxa"/>
            <w:tcBorders>
              <w:top w:val="nil"/>
              <w:left w:val="single" w:sz="4" w:space="0" w:color="auto"/>
              <w:bottom w:val="nil"/>
              <w:right w:val="single" w:sz="4" w:space="0" w:color="auto"/>
            </w:tcBorders>
          </w:tcPr>
          <w:p w14:paraId="5B38857D" w14:textId="77777777" w:rsidR="001E6EEC" w:rsidRPr="00E639FF" w:rsidRDefault="003957EE" w:rsidP="00173921">
            <w:pPr>
              <w:pStyle w:val="a7"/>
              <w:jc w:val="center"/>
              <w:rPr>
                <w:sz w:val="20"/>
                <w:szCs w:val="20"/>
              </w:rPr>
            </w:pPr>
            <w:hyperlink r:id="rId318"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2265F1F1" w14:textId="77777777" w:rsidR="001E6EEC" w:rsidRPr="00E639FF" w:rsidRDefault="003957EE" w:rsidP="00173921">
            <w:pPr>
              <w:pStyle w:val="a7"/>
              <w:jc w:val="center"/>
              <w:rPr>
                <w:sz w:val="20"/>
                <w:szCs w:val="20"/>
              </w:rPr>
            </w:pPr>
            <w:hyperlink r:id="rId319" w:history="1">
              <w:r w:rsidR="001E6EEC" w:rsidRPr="00E639FF">
                <w:rPr>
                  <w:rStyle w:val="a5"/>
                  <w:color w:val="auto"/>
                  <w:sz w:val="20"/>
                  <w:szCs w:val="20"/>
                </w:rPr>
                <w:t>210 05</w:t>
              </w:r>
            </w:hyperlink>
          </w:p>
        </w:tc>
        <w:tc>
          <w:tcPr>
            <w:tcW w:w="1134" w:type="dxa"/>
            <w:tcBorders>
              <w:top w:val="nil"/>
              <w:left w:val="single" w:sz="4" w:space="0" w:color="auto"/>
              <w:bottom w:val="nil"/>
            </w:tcBorders>
          </w:tcPr>
          <w:p w14:paraId="3BFF62BF" w14:textId="77777777" w:rsidR="001E6EEC" w:rsidRPr="00E639FF" w:rsidRDefault="003957EE" w:rsidP="00173921">
            <w:pPr>
              <w:pStyle w:val="a7"/>
              <w:jc w:val="center"/>
              <w:rPr>
                <w:sz w:val="20"/>
                <w:szCs w:val="20"/>
              </w:rPr>
            </w:pPr>
            <w:hyperlink r:id="rId320" w:history="1">
              <w:r w:rsidR="001E6EEC" w:rsidRPr="00E639FF">
                <w:rPr>
                  <w:rStyle w:val="a5"/>
                  <w:color w:val="auto"/>
                  <w:sz w:val="20"/>
                  <w:szCs w:val="20"/>
                </w:rPr>
                <w:t>56Х</w:t>
              </w:r>
            </w:hyperlink>
          </w:p>
          <w:p w14:paraId="4F7C1C11" w14:textId="77777777" w:rsidR="001E6EEC" w:rsidRPr="00E639FF" w:rsidRDefault="003957EE" w:rsidP="00173921">
            <w:pPr>
              <w:pStyle w:val="a7"/>
              <w:jc w:val="center"/>
              <w:rPr>
                <w:sz w:val="20"/>
                <w:szCs w:val="20"/>
              </w:rPr>
            </w:pPr>
            <w:hyperlink r:id="rId321" w:history="1">
              <w:r w:rsidR="001E6EEC" w:rsidRPr="00E639FF">
                <w:rPr>
                  <w:rStyle w:val="a5"/>
                  <w:color w:val="auto"/>
                  <w:sz w:val="20"/>
                  <w:szCs w:val="20"/>
                </w:rPr>
                <w:t>66Х</w:t>
              </w:r>
            </w:hyperlink>
          </w:p>
        </w:tc>
      </w:tr>
      <w:tr w:rsidR="001E6EEC" w:rsidRPr="00E639FF" w14:paraId="596C6818" w14:textId="77777777" w:rsidTr="00173921">
        <w:tc>
          <w:tcPr>
            <w:tcW w:w="2722" w:type="dxa"/>
            <w:tcBorders>
              <w:top w:val="nil"/>
              <w:bottom w:val="single" w:sz="4" w:space="0" w:color="auto"/>
              <w:right w:val="single" w:sz="4" w:space="0" w:color="auto"/>
            </w:tcBorders>
          </w:tcPr>
          <w:p w14:paraId="272C4683" w14:textId="77777777" w:rsidR="001E6EEC" w:rsidRPr="00E639FF" w:rsidRDefault="001E6EEC" w:rsidP="00173921">
            <w:pPr>
              <w:pStyle w:val="a8"/>
              <w:rPr>
                <w:sz w:val="20"/>
                <w:szCs w:val="20"/>
              </w:rPr>
            </w:pPr>
            <w:r w:rsidRPr="00E639FF">
              <w:rPr>
                <w:sz w:val="20"/>
                <w:szCs w:val="20"/>
              </w:rPr>
              <w:lastRenderedPageBreak/>
              <w:t>- расходы от передачи в безвозмездное пользование (аренда) объектов НФА на льготных условиях</w:t>
            </w:r>
          </w:p>
        </w:tc>
        <w:tc>
          <w:tcPr>
            <w:tcW w:w="2410" w:type="dxa"/>
            <w:tcBorders>
              <w:top w:val="nil"/>
              <w:left w:val="single" w:sz="4" w:space="0" w:color="auto"/>
              <w:bottom w:val="single" w:sz="4" w:space="0" w:color="auto"/>
              <w:right w:val="single" w:sz="4" w:space="0" w:color="auto"/>
            </w:tcBorders>
          </w:tcPr>
          <w:p w14:paraId="6899E3A8"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single" w:sz="4" w:space="0" w:color="auto"/>
            </w:tcBorders>
          </w:tcPr>
          <w:p w14:paraId="72BF9C97"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single" w:sz="4" w:space="0" w:color="auto"/>
            </w:tcBorders>
          </w:tcPr>
          <w:p w14:paraId="3BE730A9" w14:textId="77777777" w:rsidR="001E6EEC" w:rsidRPr="00E639FF" w:rsidRDefault="003957EE" w:rsidP="00173921">
            <w:pPr>
              <w:pStyle w:val="a7"/>
              <w:jc w:val="center"/>
              <w:rPr>
                <w:sz w:val="20"/>
                <w:szCs w:val="20"/>
              </w:rPr>
            </w:pPr>
            <w:hyperlink r:id="rId32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F429B23" w14:textId="77777777" w:rsidR="001E6EEC" w:rsidRPr="00E639FF" w:rsidRDefault="003957EE" w:rsidP="00173921">
            <w:pPr>
              <w:pStyle w:val="a7"/>
              <w:jc w:val="center"/>
              <w:rPr>
                <w:sz w:val="20"/>
                <w:szCs w:val="20"/>
              </w:rPr>
            </w:pPr>
            <w:hyperlink r:id="rId323" w:history="1">
              <w:r w:rsidR="001E6EEC" w:rsidRPr="00E639FF">
                <w:rPr>
                  <w:rStyle w:val="a5"/>
                  <w:color w:val="auto"/>
                  <w:sz w:val="20"/>
                  <w:szCs w:val="20"/>
                </w:rPr>
                <w:t>210 05</w:t>
              </w:r>
            </w:hyperlink>
          </w:p>
        </w:tc>
        <w:tc>
          <w:tcPr>
            <w:tcW w:w="1134" w:type="dxa"/>
            <w:tcBorders>
              <w:top w:val="nil"/>
              <w:left w:val="single" w:sz="4" w:space="0" w:color="auto"/>
              <w:bottom w:val="single" w:sz="4" w:space="0" w:color="auto"/>
            </w:tcBorders>
          </w:tcPr>
          <w:p w14:paraId="29465C17" w14:textId="77777777" w:rsidR="001E6EEC" w:rsidRPr="00E639FF" w:rsidRDefault="003957EE" w:rsidP="00173921">
            <w:pPr>
              <w:pStyle w:val="a7"/>
              <w:jc w:val="center"/>
              <w:rPr>
                <w:sz w:val="20"/>
                <w:szCs w:val="20"/>
              </w:rPr>
            </w:pPr>
            <w:hyperlink r:id="rId324" w:history="1">
              <w:r w:rsidR="001E6EEC" w:rsidRPr="00E639FF">
                <w:rPr>
                  <w:rStyle w:val="a5"/>
                  <w:color w:val="auto"/>
                  <w:sz w:val="20"/>
                  <w:szCs w:val="20"/>
                </w:rPr>
                <w:t>56Х</w:t>
              </w:r>
            </w:hyperlink>
          </w:p>
          <w:p w14:paraId="0B47B80C" w14:textId="77777777" w:rsidR="001E6EEC" w:rsidRPr="00E639FF" w:rsidRDefault="003957EE" w:rsidP="00173921">
            <w:pPr>
              <w:pStyle w:val="a7"/>
              <w:jc w:val="center"/>
              <w:rPr>
                <w:sz w:val="20"/>
                <w:szCs w:val="20"/>
              </w:rPr>
            </w:pPr>
            <w:hyperlink r:id="rId325" w:history="1">
              <w:r w:rsidR="001E6EEC" w:rsidRPr="00E639FF">
                <w:rPr>
                  <w:rStyle w:val="a5"/>
                  <w:color w:val="auto"/>
                  <w:sz w:val="20"/>
                  <w:szCs w:val="20"/>
                </w:rPr>
                <w:t>66Х</w:t>
              </w:r>
            </w:hyperlink>
          </w:p>
        </w:tc>
      </w:tr>
    </w:tbl>
    <w:p w14:paraId="2EE2425A" w14:textId="77777777" w:rsidR="001E6EEC" w:rsidRPr="00E639FF" w:rsidRDefault="001E6EEC" w:rsidP="001E6EEC">
      <w:pPr>
        <w:rPr>
          <w:sz w:val="20"/>
          <w:szCs w:val="20"/>
        </w:rPr>
      </w:pPr>
    </w:p>
    <w:p w14:paraId="3918442C" w14:textId="77777777" w:rsidR="001E6EEC" w:rsidRPr="00E639FF" w:rsidRDefault="001E6EEC" w:rsidP="001E6EEC">
      <w:pPr>
        <w:jc w:val="center"/>
        <w:rPr>
          <w:b/>
          <w:sz w:val="20"/>
          <w:szCs w:val="20"/>
        </w:rPr>
      </w:pPr>
      <w:bookmarkStart w:id="22" w:name="sub_110"/>
      <w:proofErr w:type="gramStart"/>
      <w:r w:rsidRPr="00E639FF">
        <w:rPr>
          <w:rStyle w:val="a4"/>
          <w:bCs/>
          <w:sz w:val="20"/>
          <w:szCs w:val="20"/>
        </w:rPr>
        <w:t>Раздел 3.</w:t>
      </w:r>
      <w:proofErr w:type="gramEnd"/>
      <w:r w:rsidRPr="00E639FF">
        <w:rPr>
          <w:rStyle w:val="a4"/>
          <w:bCs/>
          <w:sz w:val="20"/>
          <w:szCs w:val="20"/>
        </w:rPr>
        <w:t xml:space="preserve"> Обязательства</w:t>
      </w:r>
    </w:p>
    <w:bookmarkEnd w:id="22"/>
    <w:p w14:paraId="72FC1EC7" w14:textId="77777777" w:rsidR="001E6EEC" w:rsidRPr="00E639FF" w:rsidRDefault="001E6EEC" w:rsidP="001E6EEC">
      <w:pPr>
        <w:jc w:val="center"/>
        <w:rPr>
          <w:b/>
          <w:sz w:val="20"/>
          <w:szCs w:val="20"/>
        </w:rPr>
      </w:pPr>
    </w:p>
    <w:bookmarkStart w:id="23" w:name="sub_102"/>
    <w:p w14:paraId="4D35AD7B" w14:textId="77777777" w:rsidR="001E6EEC" w:rsidRPr="001E6EEC" w:rsidRDefault="001E6EEC" w:rsidP="001E6EEC">
      <w:pPr>
        <w:jc w:val="center"/>
        <w:rPr>
          <w:b/>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/12180897/30200000"</w:instrText>
      </w:r>
      <w:r w:rsidRPr="00E639FF">
        <w:rPr>
          <w:rStyle w:val="a4"/>
          <w:bCs/>
          <w:sz w:val="20"/>
          <w:szCs w:val="20"/>
        </w:rPr>
        <w:fldChar w:fldCharType="separate"/>
      </w:r>
      <w:r w:rsidRPr="001E6EEC">
        <w:rPr>
          <w:rStyle w:val="a5"/>
          <w:rFonts w:cs="Times New Roman CYR"/>
          <w:color w:val="auto"/>
          <w:sz w:val="20"/>
          <w:szCs w:val="20"/>
          <w:lang w:val="ru-RU"/>
        </w:rPr>
        <w:t>Счет 0 302 00 000</w:t>
      </w:r>
      <w:r w:rsidRPr="00E639FF">
        <w:rPr>
          <w:rStyle w:val="a4"/>
          <w:bCs/>
          <w:sz w:val="20"/>
          <w:szCs w:val="20"/>
        </w:rPr>
        <w:fldChar w:fldCharType="end"/>
      </w:r>
      <w:r w:rsidRPr="001E6EEC">
        <w:rPr>
          <w:rStyle w:val="a4"/>
          <w:bCs/>
          <w:sz w:val="20"/>
          <w:szCs w:val="20"/>
          <w:lang w:val="ru-RU"/>
        </w:rPr>
        <w:t xml:space="preserve"> «Расчеты по принятым обязательствам»</w:t>
      </w:r>
    </w:p>
    <w:bookmarkEnd w:id="23"/>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1B336B16" w14:textId="77777777" w:rsidTr="00173921">
        <w:tc>
          <w:tcPr>
            <w:tcW w:w="2722" w:type="dxa"/>
            <w:vMerge w:val="restart"/>
            <w:tcBorders>
              <w:top w:val="single" w:sz="4" w:space="0" w:color="auto"/>
              <w:bottom w:val="single" w:sz="4" w:space="0" w:color="auto"/>
              <w:right w:val="nil"/>
            </w:tcBorders>
          </w:tcPr>
          <w:p w14:paraId="1F4D24D2" w14:textId="77777777" w:rsidR="001E6EEC" w:rsidRPr="00E639FF" w:rsidRDefault="001E6EEC" w:rsidP="00173921">
            <w:pPr>
              <w:pStyle w:val="a7"/>
              <w:rPr>
                <w:sz w:val="20"/>
                <w:szCs w:val="20"/>
              </w:rPr>
            </w:pPr>
          </w:p>
          <w:p w14:paraId="6D8A5DA9"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70380045"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2F6F5C37" w14:textId="77777777" w:rsidR="001E6EEC" w:rsidRPr="00E639FF" w:rsidRDefault="001E6EEC" w:rsidP="00173921">
            <w:pPr>
              <w:pStyle w:val="a7"/>
              <w:rPr>
                <w:sz w:val="20"/>
                <w:szCs w:val="20"/>
              </w:rPr>
            </w:pPr>
          </w:p>
          <w:p w14:paraId="5E317B4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B532FB5" w14:textId="77777777" w:rsidR="001E6EEC" w:rsidRPr="00E639FF" w:rsidRDefault="001E6EEC" w:rsidP="00173921">
            <w:pPr>
              <w:pStyle w:val="a7"/>
              <w:rPr>
                <w:sz w:val="20"/>
                <w:szCs w:val="20"/>
              </w:rPr>
            </w:pPr>
          </w:p>
          <w:p w14:paraId="3159EF3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623B2796" w14:textId="77777777" w:rsidR="001E6EEC" w:rsidRPr="00E639FF" w:rsidRDefault="001E6EEC" w:rsidP="00173921">
            <w:pPr>
              <w:pStyle w:val="a7"/>
              <w:rPr>
                <w:sz w:val="20"/>
                <w:szCs w:val="20"/>
              </w:rPr>
            </w:pPr>
          </w:p>
          <w:p w14:paraId="126A8315"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3D5B42CE" w14:textId="77777777" w:rsidTr="00173921">
        <w:tc>
          <w:tcPr>
            <w:tcW w:w="2722" w:type="dxa"/>
            <w:vMerge/>
            <w:tcBorders>
              <w:top w:val="single" w:sz="4" w:space="0" w:color="auto"/>
              <w:bottom w:val="single" w:sz="4" w:space="0" w:color="auto"/>
              <w:right w:val="nil"/>
            </w:tcBorders>
          </w:tcPr>
          <w:p w14:paraId="1E9FF626"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79B2CA65" w14:textId="77777777" w:rsidR="001E6EEC" w:rsidRPr="00E639FF" w:rsidRDefault="001E6EEC" w:rsidP="00173921">
            <w:pPr>
              <w:pStyle w:val="a7"/>
              <w:jc w:val="center"/>
              <w:rPr>
                <w:sz w:val="20"/>
                <w:szCs w:val="20"/>
              </w:rPr>
            </w:pPr>
            <w:r w:rsidRPr="00E639FF">
              <w:rPr>
                <w:sz w:val="20"/>
                <w:szCs w:val="20"/>
              </w:rPr>
              <w:t>1- 14</w:t>
            </w:r>
          </w:p>
          <w:p w14:paraId="5B0B868A"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64355417" w14:textId="77777777" w:rsidR="001E6EEC" w:rsidRPr="00E639FF" w:rsidRDefault="001E6EEC" w:rsidP="00173921">
            <w:pPr>
              <w:pStyle w:val="a7"/>
              <w:jc w:val="center"/>
              <w:rPr>
                <w:sz w:val="20"/>
                <w:szCs w:val="20"/>
              </w:rPr>
            </w:pPr>
            <w:r w:rsidRPr="00E639FF">
              <w:rPr>
                <w:sz w:val="20"/>
                <w:szCs w:val="20"/>
              </w:rPr>
              <w:t>15 - 17 </w:t>
            </w:r>
            <w:hyperlink w:anchor="sub_266118245" w:history="1">
              <w:r w:rsidRPr="00E639FF">
                <w:rPr>
                  <w:rStyle w:val="a5"/>
                  <w:color w:val="auto"/>
                  <w:sz w:val="20"/>
                  <w:szCs w:val="20"/>
                </w:rPr>
                <w:t>*(1)</w:t>
              </w:r>
            </w:hyperlink>
          </w:p>
          <w:p w14:paraId="6CE7EF23"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8CE0A6D"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372C30D"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54B1A030" w14:textId="77777777" w:rsidR="001E6EEC" w:rsidRPr="00E639FF" w:rsidRDefault="001E6EEC" w:rsidP="00173921">
            <w:pPr>
              <w:pStyle w:val="a7"/>
              <w:rPr>
                <w:sz w:val="20"/>
                <w:szCs w:val="20"/>
              </w:rPr>
            </w:pPr>
          </w:p>
        </w:tc>
      </w:tr>
      <w:tr w:rsidR="001E6EEC" w:rsidRPr="00E639FF" w14:paraId="4786F2E2" w14:textId="77777777" w:rsidTr="00173921">
        <w:tc>
          <w:tcPr>
            <w:tcW w:w="2722" w:type="dxa"/>
            <w:tcBorders>
              <w:top w:val="nil"/>
              <w:bottom w:val="single" w:sz="4" w:space="0" w:color="auto"/>
              <w:right w:val="nil"/>
            </w:tcBorders>
          </w:tcPr>
          <w:p w14:paraId="711EABDB" w14:textId="77777777" w:rsidR="001E6EEC" w:rsidRPr="00E639FF" w:rsidRDefault="001E6EEC" w:rsidP="00173921">
            <w:pPr>
              <w:pStyle w:val="a8"/>
              <w:rPr>
                <w:sz w:val="20"/>
                <w:szCs w:val="20"/>
              </w:rPr>
            </w:pPr>
            <w:r w:rsidRPr="00E639FF">
              <w:rPr>
                <w:rStyle w:val="a4"/>
                <w:bCs/>
                <w:sz w:val="20"/>
                <w:szCs w:val="20"/>
              </w:rPr>
              <w:t>Расчеты по оплате труда и начислениям на выплаты по оплате труда</w:t>
            </w:r>
          </w:p>
        </w:tc>
        <w:tc>
          <w:tcPr>
            <w:tcW w:w="3828" w:type="dxa"/>
            <w:gridSpan w:val="2"/>
            <w:tcBorders>
              <w:top w:val="nil"/>
              <w:left w:val="single" w:sz="4" w:space="0" w:color="auto"/>
              <w:bottom w:val="single" w:sz="4" w:space="0" w:color="auto"/>
              <w:right w:val="nil"/>
            </w:tcBorders>
          </w:tcPr>
          <w:p w14:paraId="40B3D44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DE3EBBB"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BD73E66" w14:textId="77777777" w:rsidR="001E6EEC" w:rsidRPr="00E639FF" w:rsidRDefault="003957EE" w:rsidP="00173921">
            <w:pPr>
              <w:pStyle w:val="a7"/>
              <w:jc w:val="center"/>
              <w:rPr>
                <w:sz w:val="20"/>
                <w:szCs w:val="20"/>
              </w:rPr>
            </w:pPr>
            <w:hyperlink r:id="rId326" w:history="1">
              <w:r w:rsidR="001E6EEC" w:rsidRPr="00E639FF">
                <w:rPr>
                  <w:rStyle w:val="a5"/>
                  <w:color w:val="auto"/>
                  <w:sz w:val="20"/>
                  <w:szCs w:val="20"/>
                </w:rPr>
                <w:t>302 10</w:t>
              </w:r>
            </w:hyperlink>
          </w:p>
        </w:tc>
        <w:tc>
          <w:tcPr>
            <w:tcW w:w="1276" w:type="dxa"/>
            <w:tcBorders>
              <w:top w:val="single" w:sz="4" w:space="0" w:color="auto"/>
              <w:left w:val="single" w:sz="4" w:space="0" w:color="auto"/>
              <w:bottom w:val="single" w:sz="4" w:space="0" w:color="auto"/>
            </w:tcBorders>
          </w:tcPr>
          <w:p w14:paraId="4B81A43F" w14:textId="77777777" w:rsidR="001E6EEC" w:rsidRPr="00E639FF" w:rsidRDefault="001E6EEC" w:rsidP="00173921">
            <w:pPr>
              <w:pStyle w:val="a7"/>
              <w:rPr>
                <w:sz w:val="20"/>
                <w:szCs w:val="20"/>
              </w:rPr>
            </w:pPr>
          </w:p>
        </w:tc>
      </w:tr>
      <w:tr w:rsidR="001E6EEC" w:rsidRPr="00E639FF" w14:paraId="64AB6FC4" w14:textId="77777777" w:rsidTr="00173921">
        <w:tc>
          <w:tcPr>
            <w:tcW w:w="2722" w:type="dxa"/>
            <w:tcBorders>
              <w:top w:val="nil"/>
              <w:bottom w:val="single" w:sz="4" w:space="0" w:color="auto"/>
              <w:right w:val="nil"/>
            </w:tcBorders>
          </w:tcPr>
          <w:p w14:paraId="1F209475" w14:textId="77777777" w:rsidR="001E6EEC" w:rsidRPr="00E639FF" w:rsidRDefault="001E6EEC" w:rsidP="00173921">
            <w:pPr>
              <w:pStyle w:val="a8"/>
              <w:rPr>
                <w:sz w:val="20"/>
                <w:szCs w:val="20"/>
              </w:rPr>
            </w:pPr>
            <w:r w:rsidRPr="00E639FF">
              <w:rPr>
                <w:sz w:val="20"/>
                <w:szCs w:val="20"/>
              </w:rPr>
              <w:t>Расчеты по оплате труда</w:t>
            </w:r>
          </w:p>
        </w:tc>
        <w:tc>
          <w:tcPr>
            <w:tcW w:w="2127" w:type="dxa"/>
            <w:tcBorders>
              <w:top w:val="nil"/>
              <w:left w:val="single" w:sz="4" w:space="0" w:color="auto"/>
              <w:bottom w:val="single" w:sz="4" w:space="0" w:color="auto"/>
              <w:right w:val="nil"/>
            </w:tcBorders>
          </w:tcPr>
          <w:p w14:paraId="3FEC0380"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C4F2BC7" w14:textId="131DFA18" w:rsidR="001E6EEC" w:rsidRPr="00E639FF" w:rsidRDefault="00173921" w:rsidP="00173921">
            <w:pPr>
              <w:pStyle w:val="a7"/>
              <w:jc w:val="center"/>
              <w:rPr>
                <w:sz w:val="20"/>
                <w:szCs w:val="20"/>
              </w:rPr>
            </w:pPr>
            <w:r>
              <w:rPr>
                <w:sz w:val="20"/>
                <w:szCs w:val="20"/>
              </w:rPr>
              <w:t>111,112,121</w:t>
            </w:r>
          </w:p>
          <w:p w14:paraId="644F48CF"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0A90D08" w14:textId="77777777" w:rsidR="001E6EEC" w:rsidRPr="00E639FF" w:rsidRDefault="003957EE" w:rsidP="00173921">
            <w:pPr>
              <w:pStyle w:val="a7"/>
              <w:jc w:val="center"/>
              <w:rPr>
                <w:sz w:val="20"/>
                <w:szCs w:val="20"/>
              </w:rPr>
            </w:pPr>
            <w:hyperlink r:id="rId32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065D1F6" w14:textId="77777777" w:rsidR="001E6EEC" w:rsidRPr="00E639FF" w:rsidRDefault="003957EE" w:rsidP="00173921">
            <w:pPr>
              <w:pStyle w:val="a7"/>
              <w:jc w:val="center"/>
              <w:rPr>
                <w:sz w:val="20"/>
                <w:szCs w:val="20"/>
              </w:rPr>
            </w:pPr>
            <w:hyperlink r:id="rId328" w:history="1">
              <w:r w:rsidR="001E6EEC" w:rsidRPr="00E639FF">
                <w:rPr>
                  <w:rStyle w:val="a5"/>
                  <w:color w:val="auto"/>
                  <w:sz w:val="20"/>
                  <w:szCs w:val="20"/>
                </w:rPr>
                <w:t>302 11</w:t>
              </w:r>
            </w:hyperlink>
          </w:p>
        </w:tc>
        <w:tc>
          <w:tcPr>
            <w:tcW w:w="1276" w:type="dxa"/>
            <w:tcBorders>
              <w:top w:val="single" w:sz="4" w:space="0" w:color="auto"/>
              <w:left w:val="single" w:sz="4" w:space="0" w:color="auto"/>
              <w:bottom w:val="single" w:sz="4" w:space="0" w:color="auto"/>
            </w:tcBorders>
          </w:tcPr>
          <w:p w14:paraId="5D348CFA" w14:textId="77777777" w:rsidR="001E6EEC" w:rsidRPr="00E639FF" w:rsidRDefault="003957EE" w:rsidP="00173921">
            <w:pPr>
              <w:pStyle w:val="a7"/>
              <w:jc w:val="center"/>
              <w:rPr>
                <w:sz w:val="20"/>
                <w:szCs w:val="20"/>
              </w:rPr>
            </w:pPr>
            <w:hyperlink r:id="rId329" w:history="1">
              <w:r w:rsidR="001E6EEC" w:rsidRPr="00E639FF">
                <w:rPr>
                  <w:rStyle w:val="a5"/>
                  <w:color w:val="auto"/>
                  <w:sz w:val="20"/>
                  <w:szCs w:val="20"/>
                </w:rPr>
                <w:t>737</w:t>
              </w:r>
            </w:hyperlink>
          </w:p>
          <w:p w14:paraId="44113F05" w14:textId="77777777" w:rsidR="001E6EEC" w:rsidRPr="00E639FF" w:rsidRDefault="003957EE" w:rsidP="00173921">
            <w:pPr>
              <w:pStyle w:val="a7"/>
              <w:jc w:val="center"/>
              <w:rPr>
                <w:sz w:val="20"/>
                <w:szCs w:val="20"/>
              </w:rPr>
            </w:pPr>
            <w:hyperlink r:id="rId330" w:history="1">
              <w:r w:rsidR="001E6EEC" w:rsidRPr="00E639FF">
                <w:rPr>
                  <w:rStyle w:val="a5"/>
                  <w:color w:val="auto"/>
                  <w:sz w:val="20"/>
                  <w:szCs w:val="20"/>
                </w:rPr>
                <w:t>837</w:t>
              </w:r>
            </w:hyperlink>
          </w:p>
        </w:tc>
      </w:tr>
      <w:tr w:rsidR="001E6EEC" w:rsidRPr="00E639FF" w14:paraId="338D16B0" w14:textId="77777777" w:rsidTr="00173921">
        <w:tc>
          <w:tcPr>
            <w:tcW w:w="2722" w:type="dxa"/>
            <w:tcBorders>
              <w:top w:val="nil"/>
              <w:bottom w:val="single" w:sz="4" w:space="0" w:color="auto"/>
              <w:right w:val="nil"/>
            </w:tcBorders>
          </w:tcPr>
          <w:p w14:paraId="1FEBA0F3" w14:textId="77777777" w:rsidR="001E6EEC" w:rsidRPr="00E639FF" w:rsidRDefault="001E6EEC" w:rsidP="00173921">
            <w:pPr>
              <w:pStyle w:val="a8"/>
              <w:rPr>
                <w:sz w:val="20"/>
                <w:szCs w:val="20"/>
              </w:rPr>
            </w:pPr>
            <w:r w:rsidRPr="00E639FF">
              <w:rPr>
                <w:sz w:val="20"/>
                <w:szCs w:val="20"/>
              </w:rPr>
              <w:t>Расчеты по прочим выплатам</w:t>
            </w:r>
          </w:p>
        </w:tc>
        <w:tc>
          <w:tcPr>
            <w:tcW w:w="2127" w:type="dxa"/>
            <w:tcBorders>
              <w:top w:val="nil"/>
              <w:left w:val="single" w:sz="4" w:space="0" w:color="auto"/>
              <w:bottom w:val="single" w:sz="4" w:space="0" w:color="auto"/>
              <w:right w:val="nil"/>
            </w:tcBorders>
          </w:tcPr>
          <w:p w14:paraId="2D8A4F9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E1C0802" w14:textId="77777777" w:rsidR="001E6EEC" w:rsidRPr="00E639FF" w:rsidRDefault="001E6EEC" w:rsidP="00173921">
            <w:pPr>
              <w:pStyle w:val="a7"/>
              <w:jc w:val="center"/>
              <w:rPr>
                <w:sz w:val="20"/>
                <w:szCs w:val="20"/>
              </w:rPr>
            </w:pPr>
            <w:r w:rsidRPr="00E639FF">
              <w:rPr>
                <w:sz w:val="20"/>
                <w:szCs w:val="20"/>
              </w:rPr>
              <w:t>112</w:t>
            </w:r>
          </w:p>
          <w:p w14:paraId="046BF864" w14:textId="77777777" w:rsidR="001E6EEC" w:rsidRPr="00E639FF" w:rsidRDefault="001E6EEC" w:rsidP="00173921">
            <w:pPr>
              <w:pStyle w:val="a7"/>
              <w:jc w:val="center"/>
              <w:rPr>
                <w:sz w:val="20"/>
                <w:szCs w:val="20"/>
              </w:rPr>
            </w:pPr>
            <w:r w:rsidRPr="00E639FF">
              <w:rPr>
                <w:sz w:val="20"/>
                <w:szCs w:val="20"/>
              </w:rPr>
              <w:t>321</w:t>
            </w:r>
          </w:p>
          <w:p w14:paraId="3D24C8A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47319A16" w14:textId="77777777" w:rsidR="001E6EEC" w:rsidRPr="00E639FF" w:rsidRDefault="003957EE" w:rsidP="00173921">
            <w:pPr>
              <w:pStyle w:val="a7"/>
              <w:jc w:val="center"/>
              <w:rPr>
                <w:sz w:val="20"/>
                <w:szCs w:val="20"/>
              </w:rPr>
            </w:pPr>
            <w:hyperlink r:id="rId33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4F1106A" w14:textId="77777777" w:rsidR="001E6EEC" w:rsidRPr="00E639FF" w:rsidRDefault="003957EE" w:rsidP="00173921">
            <w:pPr>
              <w:pStyle w:val="a7"/>
              <w:jc w:val="center"/>
              <w:rPr>
                <w:sz w:val="20"/>
                <w:szCs w:val="20"/>
              </w:rPr>
            </w:pPr>
            <w:hyperlink r:id="rId332" w:history="1">
              <w:r w:rsidR="001E6EEC" w:rsidRPr="00E639FF">
                <w:rPr>
                  <w:rStyle w:val="a5"/>
                  <w:color w:val="auto"/>
                  <w:sz w:val="20"/>
                  <w:szCs w:val="20"/>
                </w:rPr>
                <w:t>302 12</w:t>
              </w:r>
            </w:hyperlink>
          </w:p>
        </w:tc>
        <w:tc>
          <w:tcPr>
            <w:tcW w:w="1276" w:type="dxa"/>
            <w:tcBorders>
              <w:top w:val="single" w:sz="4" w:space="0" w:color="auto"/>
              <w:left w:val="single" w:sz="4" w:space="0" w:color="auto"/>
              <w:bottom w:val="single" w:sz="4" w:space="0" w:color="auto"/>
            </w:tcBorders>
          </w:tcPr>
          <w:p w14:paraId="3F0F84DB" w14:textId="77777777" w:rsidR="001E6EEC" w:rsidRPr="00E639FF" w:rsidRDefault="003957EE" w:rsidP="00173921">
            <w:pPr>
              <w:pStyle w:val="a7"/>
              <w:jc w:val="center"/>
              <w:rPr>
                <w:sz w:val="20"/>
                <w:szCs w:val="20"/>
              </w:rPr>
            </w:pPr>
            <w:hyperlink r:id="rId333" w:history="1">
              <w:r w:rsidR="001E6EEC" w:rsidRPr="00E639FF">
                <w:rPr>
                  <w:rStyle w:val="a5"/>
                  <w:color w:val="auto"/>
                  <w:sz w:val="20"/>
                  <w:szCs w:val="20"/>
                </w:rPr>
                <w:t>737</w:t>
              </w:r>
            </w:hyperlink>
          </w:p>
          <w:p w14:paraId="516890F0" w14:textId="77777777" w:rsidR="001E6EEC" w:rsidRPr="00E639FF" w:rsidRDefault="003957EE" w:rsidP="00173921">
            <w:pPr>
              <w:pStyle w:val="a7"/>
              <w:jc w:val="center"/>
              <w:rPr>
                <w:sz w:val="20"/>
                <w:szCs w:val="20"/>
              </w:rPr>
            </w:pPr>
            <w:hyperlink r:id="rId334" w:history="1">
              <w:r w:rsidR="001E6EEC" w:rsidRPr="00E639FF">
                <w:rPr>
                  <w:rStyle w:val="a5"/>
                  <w:color w:val="auto"/>
                  <w:sz w:val="20"/>
                  <w:szCs w:val="20"/>
                </w:rPr>
                <w:t>837</w:t>
              </w:r>
            </w:hyperlink>
          </w:p>
        </w:tc>
      </w:tr>
      <w:tr w:rsidR="001E6EEC" w:rsidRPr="00E639FF" w14:paraId="7EFACD60" w14:textId="77777777" w:rsidTr="00173921">
        <w:tc>
          <w:tcPr>
            <w:tcW w:w="2722" w:type="dxa"/>
            <w:tcBorders>
              <w:top w:val="nil"/>
              <w:bottom w:val="single" w:sz="4" w:space="0" w:color="auto"/>
              <w:right w:val="nil"/>
            </w:tcBorders>
          </w:tcPr>
          <w:p w14:paraId="46AC2D10" w14:textId="77777777" w:rsidR="001E6EEC" w:rsidRPr="00E639FF" w:rsidRDefault="001E6EEC" w:rsidP="00173921">
            <w:pPr>
              <w:pStyle w:val="a8"/>
              <w:rPr>
                <w:sz w:val="20"/>
                <w:szCs w:val="20"/>
              </w:rPr>
            </w:pPr>
            <w:r w:rsidRPr="00E639FF">
              <w:rPr>
                <w:sz w:val="20"/>
                <w:szCs w:val="20"/>
              </w:rPr>
              <w:t>Расчеты по начислениям на выплаты по оплате труда</w:t>
            </w:r>
          </w:p>
        </w:tc>
        <w:tc>
          <w:tcPr>
            <w:tcW w:w="2127" w:type="dxa"/>
            <w:tcBorders>
              <w:top w:val="nil"/>
              <w:left w:val="single" w:sz="4" w:space="0" w:color="auto"/>
              <w:bottom w:val="single" w:sz="4" w:space="0" w:color="auto"/>
              <w:right w:val="nil"/>
            </w:tcBorders>
          </w:tcPr>
          <w:p w14:paraId="56499175"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F5E1CC1" w14:textId="0723A1AA" w:rsidR="001E6EEC" w:rsidRPr="00E639FF" w:rsidRDefault="00173921" w:rsidP="00173921">
            <w:pPr>
              <w:pStyle w:val="a7"/>
              <w:jc w:val="center"/>
              <w:rPr>
                <w:sz w:val="20"/>
                <w:szCs w:val="20"/>
              </w:rPr>
            </w:pPr>
            <w:r>
              <w:rPr>
                <w:sz w:val="20"/>
                <w:szCs w:val="20"/>
              </w:rPr>
              <w:t>119,129</w:t>
            </w:r>
          </w:p>
          <w:p w14:paraId="3881FD7E"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DE69B65" w14:textId="77777777" w:rsidR="001E6EEC" w:rsidRPr="00E639FF" w:rsidRDefault="003957EE" w:rsidP="00173921">
            <w:pPr>
              <w:pStyle w:val="a7"/>
              <w:jc w:val="center"/>
              <w:rPr>
                <w:sz w:val="20"/>
                <w:szCs w:val="20"/>
              </w:rPr>
            </w:pPr>
            <w:hyperlink r:id="rId33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2E45C9D" w14:textId="77777777" w:rsidR="001E6EEC" w:rsidRPr="00E639FF" w:rsidRDefault="003957EE" w:rsidP="00173921">
            <w:pPr>
              <w:pStyle w:val="a7"/>
              <w:jc w:val="center"/>
              <w:rPr>
                <w:sz w:val="20"/>
                <w:szCs w:val="20"/>
              </w:rPr>
            </w:pPr>
            <w:hyperlink r:id="rId336" w:history="1">
              <w:r w:rsidR="001E6EEC" w:rsidRPr="00E639FF">
                <w:rPr>
                  <w:rStyle w:val="a5"/>
                  <w:color w:val="auto"/>
                  <w:sz w:val="20"/>
                  <w:szCs w:val="20"/>
                </w:rPr>
                <w:t>302 13</w:t>
              </w:r>
            </w:hyperlink>
          </w:p>
        </w:tc>
        <w:tc>
          <w:tcPr>
            <w:tcW w:w="1276" w:type="dxa"/>
            <w:tcBorders>
              <w:top w:val="single" w:sz="4" w:space="0" w:color="auto"/>
              <w:left w:val="single" w:sz="4" w:space="0" w:color="auto"/>
              <w:bottom w:val="single" w:sz="4" w:space="0" w:color="auto"/>
            </w:tcBorders>
          </w:tcPr>
          <w:p w14:paraId="4DC1D4AB" w14:textId="77777777" w:rsidR="001E6EEC" w:rsidRPr="00E639FF" w:rsidRDefault="003957EE" w:rsidP="00173921">
            <w:pPr>
              <w:pStyle w:val="a7"/>
              <w:jc w:val="center"/>
              <w:rPr>
                <w:sz w:val="20"/>
                <w:szCs w:val="20"/>
              </w:rPr>
            </w:pPr>
            <w:hyperlink r:id="rId337" w:history="1">
              <w:r w:rsidR="001E6EEC" w:rsidRPr="00E639FF">
                <w:rPr>
                  <w:rStyle w:val="a5"/>
                  <w:color w:val="auto"/>
                  <w:sz w:val="20"/>
                  <w:szCs w:val="20"/>
                </w:rPr>
                <w:t>737</w:t>
              </w:r>
            </w:hyperlink>
          </w:p>
          <w:p w14:paraId="20087199" w14:textId="77777777" w:rsidR="001E6EEC" w:rsidRPr="00E639FF" w:rsidRDefault="003957EE" w:rsidP="00173921">
            <w:pPr>
              <w:pStyle w:val="a7"/>
              <w:jc w:val="center"/>
              <w:rPr>
                <w:sz w:val="20"/>
                <w:szCs w:val="20"/>
              </w:rPr>
            </w:pPr>
            <w:hyperlink r:id="rId338" w:history="1">
              <w:r w:rsidR="001E6EEC" w:rsidRPr="00E639FF">
                <w:rPr>
                  <w:rStyle w:val="a5"/>
                  <w:color w:val="auto"/>
                  <w:sz w:val="20"/>
                  <w:szCs w:val="20"/>
                </w:rPr>
                <w:t>837</w:t>
              </w:r>
            </w:hyperlink>
          </w:p>
        </w:tc>
      </w:tr>
      <w:tr w:rsidR="001E6EEC" w:rsidRPr="00E639FF" w14:paraId="1CB3487B" w14:textId="77777777" w:rsidTr="00173921">
        <w:tc>
          <w:tcPr>
            <w:tcW w:w="2722" w:type="dxa"/>
            <w:tcBorders>
              <w:top w:val="nil"/>
              <w:bottom w:val="single" w:sz="4" w:space="0" w:color="auto"/>
              <w:right w:val="nil"/>
            </w:tcBorders>
          </w:tcPr>
          <w:p w14:paraId="76A5D10F" w14:textId="77777777" w:rsidR="001E6EEC" w:rsidRPr="00E639FF" w:rsidRDefault="001E6EEC" w:rsidP="00173921">
            <w:pPr>
              <w:pStyle w:val="a8"/>
              <w:rPr>
                <w:sz w:val="20"/>
                <w:szCs w:val="20"/>
              </w:rPr>
            </w:pPr>
            <w:r w:rsidRPr="00E639FF">
              <w:rPr>
                <w:rStyle w:val="a4"/>
                <w:bCs/>
                <w:sz w:val="20"/>
                <w:szCs w:val="20"/>
              </w:rPr>
              <w:t>Расчеты по работам, услугам</w:t>
            </w:r>
          </w:p>
        </w:tc>
        <w:tc>
          <w:tcPr>
            <w:tcW w:w="3828" w:type="dxa"/>
            <w:gridSpan w:val="2"/>
            <w:tcBorders>
              <w:top w:val="nil"/>
              <w:left w:val="single" w:sz="4" w:space="0" w:color="auto"/>
              <w:bottom w:val="single" w:sz="4" w:space="0" w:color="auto"/>
              <w:right w:val="nil"/>
            </w:tcBorders>
          </w:tcPr>
          <w:p w14:paraId="52522FF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6064EB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B06FA0E" w14:textId="77777777" w:rsidR="001E6EEC" w:rsidRPr="00E639FF" w:rsidRDefault="003957EE" w:rsidP="00173921">
            <w:pPr>
              <w:pStyle w:val="a7"/>
              <w:jc w:val="center"/>
              <w:rPr>
                <w:sz w:val="20"/>
                <w:szCs w:val="20"/>
              </w:rPr>
            </w:pPr>
            <w:hyperlink r:id="rId339" w:history="1">
              <w:r w:rsidR="001E6EEC" w:rsidRPr="00E639FF">
                <w:rPr>
                  <w:rStyle w:val="a5"/>
                  <w:color w:val="auto"/>
                  <w:sz w:val="20"/>
                  <w:szCs w:val="20"/>
                </w:rPr>
                <w:t>302 20</w:t>
              </w:r>
            </w:hyperlink>
          </w:p>
        </w:tc>
        <w:tc>
          <w:tcPr>
            <w:tcW w:w="1276" w:type="dxa"/>
            <w:tcBorders>
              <w:top w:val="single" w:sz="4" w:space="0" w:color="auto"/>
              <w:left w:val="single" w:sz="4" w:space="0" w:color="auto"/>
              <w:bottom w:val="single" w:sz="4" w:space="0" w:color="auto"/>
            </w:tcBorders>
          </w:tcPr>
          <w:p w14:paraId="45B3C5AD" w14:textId="77777777" w:rsidR="001E6EEC" w:rsidRPr="00E639FF" w:rsidRDefault="001E6EEC" w:rsidP="00173921">
            <w:pPr>
              <w:pStyle w:val="a7"/>
              <w:rPr>
                <w:sz w:val="20"/>
                <w:szCs w:val="20"/>
              </w:rPr>
            </w:pPr>
          </w:p>
        </w:tc>
      </w:tr>
      <w:tr w:rsidR="001E6EEC" w:rsidRPr="00E639FF" w14:paraId="7705811A" w14:textId="77777777" w:rsidTr="00173921">
        <w:tc>
          <w:tcPr>
            <w:tcW w:w="2722" w:type="dxa"/>
            <w:tcBorders>
              <w:top w:val="nil"/>
              <w:bottom w:val="single" w:sz="4" w:space="0" w:color="auto"/>
              <w:right w:val="nil"/>
            </w:tcBorders>
          </w:tcPr>
          <w:p w14:paraId="24F046DD" w14:textId="77777777" w:rsidR="001E6EEC" w:rsidRPr="00E639FF" w:rsidRDefault="001E6EEC" w:rsidP="00173921">
            <w:pPr>
              <w:pStyle w:val="a8"/>
              <w:rPr>
                <w:sz w:val="20"/>
                <w:szCs w:val="20"/>
              </w:rPr>
            </w:pPr>
            <w:r w:rsidRPr="00E639FF">
              <w:rPr>
                <w:sz w:val="20"/>
                <w:szCs w:val="20"/>
              </w:rPr>
              <w:t>Расчеты по услугам связи</w:t>
            </w:r>
          </w:p>
        </w:tc>
        <w:tc>
          <w:tcPr>
            <w:tcW w:w="2127" w:type="dxa"/>
            <w:tcBorders>
              <w:top w:val="nil"/>
              <w:left w:val="single" w:sz="4" w:space="0" w:color="auto"/>
              <w:bottom w:val="single" w:sz="4" w:space="0" w:color="auto"/>
              <w:right w:val="nil"/>
            </w:tcBorders>
          </w:tcPr>
          <w:p w14:paraId="30DB5E4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6ABBD8E0" w14:textId="77777777" w:rsidR="001E6EEC" w:rsidRPr="00E639FF" w:rsidRDefault="001E6EEC" w:rsidP="00173921">
            <w:pPr>
              <w:pStyle w:val="a7"/>
              <w:jc w:val="center"/>
              <w:rPr>
                <w:sz w:val="20"/>
                <w:szCs w:val="20"/>
              </w:rPr>
            </w:pPr>
            <w:r w:rsidRPr="00E639FF">
              <w:rPr>
                <w:sz w:val="20"/>
                <w:szCs w:val="20"/>
              </w:rPr>
              <w:t>244</w:t>
            </w:r>
          </w:p>
          <w:p w14:paraId="437BED7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45254F0" w14:textId="77777777" w:rsidR="001E6EEC" w:rsidRPr="00E639FF" w:rsidRDefault="003957EE" w:rsidP="00173921">
            <w:pPr>
              <w:pStyle w:val="a7"/>
              <w:jc w:val="center"/>
              <w:rPr>
                <w:sz w:val="20"/>
                <w:szCs w:val="20"/>
              </w:rPr>
            </w:pPr>
            <w:hyperlink r:id="rId34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5913914" w14:textId="77777777" w:rsidR="001E6EEC" w:rsidRPr="00E639FF" w:rsidRDefault="003957EE" w:rsidP="00173921">
            <w:pPr>
              <w:pStyle w:val="a7"/>
              <w:jc w:val="center"/>
              <w:rPr>
                <w:sz w:val="20"/>
                <w:szCs w:val="20"/>
              </w:rPr>
            </w:pPr>
            <w:hyperlink r:id="rId341" w:history="1">
              <w:r w:rsidR="001E6EEC" w:rsidRPr="00E639FF">
                <w:rPr>
                  <w:rStyle w:val="a5"/>
                  <w:color w:val="auto"/>
                  <w:sz w:val="20"/>
                  <w:szCs w:val="20"/>
                </w:rPr>
                <w:t>302 21</w:t>
              </w:r>
            </w:hyperlink>
          </w:p>
        </w:tc>
        <w:tc>
          <w:tcPr>
            <w:tcW w:w="1276" w:type="dxa"/>
            <w:tcBorders>
              <w:top w:val="single" w:sz="4" w:space="0" w:color="auto"/>
              <w:left w:val="single" w:sz="4" w:space="0" w:color="auto"/>
              <w:bottom w:val="single" w:sz="4" w:space="0" w:color="auto"/>
            </w:tcBorders>
          </w:tcPr>
          <w:p w14:paraId="0F478F75" w14:textId="77777777" w:rsidR="001E6EEC" w:rsidRPr="00E639FF" w:rsidRDefault="003957EE" w:rsidP="00173921">
            <w:pPr>
              <w:pStyle w:val="a7"/>
              <w:jc w:val="center"/>
              <w:rPr>
                <w:sz w:val="20"/>
                <w:szCs w:val="20"/>
              </w:rPr>
            </w:pPr>
            <w:hyperlink r:id="rId342" w:history="1">
              <w:r w:rsidR="001E6EEC" w:rsidRPr="00E639FF">
                <w:rPr>
                  <w:rStyle w:val="a5"/>
                  <w:color w:val="auto"/>
                  <w:sz w:val="20"/>
                  <w:szCs w:val="20"/>
                </w:rPr>
                <w:t>73Х</w:t>
              </w:r>
            </w:hyperlink>
          </w:p>
          <w:p w14:paraId="47573127" w14:textId="77777777" w:rsidR="001E6EEC" w:rsidRPr="00E639FF" w:rsidRDefault="003957EE" w:rsidP="00173921">
            <w:pPr>
              <w:pStyle w:val="a7"/>
              <w:jc w:val="center"/>
              <w:rPr>
                <w:sz w:val="20"/>
                <w:szCs w:val="20"/>
              </w:rPr>
            </w:pPr>
            <w:hyperlink r:id="rId343" w:history="1">
              <w:r w:rsidR="001E6EEC" w:rsidRPr="00E639FF">
                <w:rPr>
                  <w:rStyle w:val="a5"/>
                  <w:color w:val="auto"/>
                  <w:sz w:val="20"/>
                  <w:szCs w:val="20"/>
                </w:rPr>
                <w:t>83Х</w:t>
              </w:r>
            </w:hyperlink>
          </w:p>
        </w:tc>
      </w:tr>
      <w:tr w:rsidR="001E6EEC" w:rsidRPr="00E639FF" w14:paraId="39F63FD0" w14:textId="77777777" w:rsidTr="00173921">
        <w:tc>
          <w:tcPr>
            <w:tcW w:w="2722" w:type="dxa"/>
            <w:tcBorders>
              <w:top w:val="nil"/>
              <w:bottom w:val="single" w:sz="4" w:space="0" w:color="auto"/>
              <w:right w:val="nil"/>
            </w:tcBorders>
          </w:tcPr>
          <w:p w14:paraId="2936BDC7" w14:textId="77777777" w:rsidR="001E6EEC" w:rsidRPr="00E639FF" w:rsidRDefault="001E6EEC" w:rsidP="00173921">
            <w:pPr>
              <w:pStyle w:val="a8"/>
              <w:rPr>
                <w:sz w:val="20"/>
                <w:szCs w:val="20"/>
              </w:rPr>
            </w:pPr>
            <w:r w:rsidRPr="00E639FF">
              <w:rPr>
                <w:sz w:val="20"/>
                <w:szCs w:val="20"/>
              </w:rPr>
              <w:t>Расчеты по транспортным услугам</w:t>
            </w:r>
          </w:p>
        </w:tc>
        <w:tc>
          <w:tcPr>
            <w:tcW w:w="2127" w:type="dxa"/>
            <w:tcBorders>
              <w:top w:val="nil"/>
              <w:left w:val="single" w:sz="4" w:space="0" w:color="auto"/>
              <w:bottom w:val="single" w:sz="4" w:space="0" w:color="auto"/>
              <w:right w:val="nil"/>
            </w:tcBorders>
          </w:tcPr>
          <w:p w14:paraId="341B548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786CC10" w14:textId="77777777" w:rsidR="001E6EEC" w:rsidRPr="00E639FF" w:rsidRDefault="001E6EEC" w:rsidP="00173921">
            <w:pPr>
              <w:pStyle w:val="a7"/>
              <w:jc w:val="center"/>
              <w:rPr>
                <w:sz w:val="20"/>
                <w:szCs w:val="20"/>
              </w:rPr>
            </w:pPr>
            <w:r w:rsidRPr="00E639FF">
              <w:rPr>
                <w:sz w:val="20"/>
                <w:szCs w:val="20"/>
              </w:rPr>
              <w:t>244</w:t>
            </w:r>
          </w:p>
          <w:p w14:paraId="294F2F7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DDBF3A4" w14:textId="77777777" w:rsidR="001E6EEC" w:rsidRPr="00E639FF" w:rsidRDefault="003957EE" w:rsidP="00173921">
            <w:pPr>
              <w:pStyle w:val="a7"/>
              <w:jc w:val="center"/>
              <w:rPr>
                <w:sz w:val="20"/>
                <w:szCs w:val="20"/>
              </w:rPr>
            </w:pPr>
            <w:hyperlink r:id="rId34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A1EC281" w14:textId="77777777" w:rsidR="001E6EEC" w:rsidRPr="00E639FF" w:rsidRDefault="003957EE" w:rsidP="00173921">
            <w:pPr>
              <w:pStyle w:val="a7"/>
              <w:jc w:val="center"/>
              <w:rPr>
                <w:sz w:val="20"/>
                <w:szCs w:val="20"/>
              </w:rPr>
            </w:pPr>
            <w:hyperlink r:id="rId345" w:history="1">
              <w:r w:rsidR="001E6EEC" w:rsidRPr="00E639FF">
                <w:rPr>
                  <w:rStyle w:val="a5"/>
                  <w:color w:val="auto"/>
                  <w:sz w:val="20"/>
                  <w:szCs w:val="20"/>
                </w:rPr>
                <w:t>302 22</w:t>
              </w:r>
            </w:hyperlink>
          </w:p>
        </w:tc>
        <w:tc>
          <w:tcPr>
            <w:tcW w:w="1276" w:type="dxa"/>
            <w:tcBorders>
              <w:top w:val="single" w:sz="4" w:space="0" w:color="auto"/>
              <w:left w:val="single" w:sz="4" w:space="0" w:color="auto"/>
              <w:bottom w:val="single" w:sz="4" w:space="0" w:color="auto"/>
            </w:tcBorders>
          </w:tcPr>
          <w:p w14:paraId="6918A63A" w14:textId="77777777" w:rsidR="001E6EEC" w:rsidRPr="00E639FF" w:rsidRDefault="003957EE" w:rsidP="00173921">
            <w:pPr>
              <w:pStyle w:val="a7"/>
              <w:jc w:val="center"/>
              <w:rPr>
                <w:sz w:val="20"/>
                <w:szCs w:val="20"/>
              </w:rPr>
            </w:pPr>
            <w:hyperlink r:id="rId346" w:history="1">
              <w:r w:rsidR="001E6EEC" w:rsidRPr="00E639FF">
                <w:rPr>
                  <w:rStyle w:val="a5"/>
                  <w:color w:val="auto"/>
                  <w:sz w:val="20"/>
                  <w:szCs w:val="20"/>
                </w:rPr>
                <w:t>73Х</w:t>
              </w:r>
            </w:hyperlink>
          </w:p>
          <w:p w14:paraId="71ADF754" w14:textId="77777777" w:rsidR="001E6EEC" w:rsidRPr="00E639FF" w:rsidRDefault="003957EE" w:rsidP="00173921">
            <w:pPr>
              <w:pStyle w:val="a7"/>
              <w:jc w:val="center"/>
              <w:rPr>
                <w:sz w:val="20"/>
                <w:szCs w:val="20"/>
              </w:rPr>
            </w:pPr>
            <w:hyperlink r:id="rId347" w:history="1">
              <w:r w:rsidR="001E6EEC" w:rsidRPr="00E639FF">
                <w:rPr>
                  <w:rStyle w:val="a5"/>
                  <w:color w:val="auto"/>
                  <w:sz w:val="20"/>
                  <w:szCs w:val="20"/>
                </w:rPr>
                <w:t>83Х</w:t>
              </w:r>
            </w:hyperlink>
          </w:p>
        </w:tc>
      </w:tr>
      <w:tr w:rsidR="001E6EEC" w:rsidRPr="00E639FF" w14:paraId="069D95E6" w14:textId="77777777" w:rsidTr="00173921">
        <w:tc>
          <w:tcPr>
            <w:tcW w:w="2722" w:type="dxa"/>
            <w:tcBorders>
              <w:top w:val="nil"/>
              <w:bottom w:val="single" w:sz="4" w:space="0" w:color="auto"/>
              <w:right w:val="nil"/>
            </w:tcBorders>
          </w:tcPr>
          <w:p w14:paraId="36FAD06D" w14:textId="77777777" w:rsidR="001E6EEC" w:rsidRPr="00E639FF" w:rsidRDefault="001E6EEC" w:rsidP="00173921">
            <w:pPr>
              <w:pStyle w:val="a8"/>
              <w:rPr>
                <w:sz w:val="20"/>
                <w:szCs w:val="20"/>
              </w:rPr>
            </w:pPr>
            <w:r w:rsidRPr="00E639FF">
              <w:rPr>
                <w:sz w:val="20"/>
                <w:szCs w:val="20"/>
              </w:rPr>
              <w:t>Расчеты по коммунальным услугам</w:t>
            </w:r>
          </w:p>
        </w:tc>
        <w:tc>
          <w:tcPr>
            <w:tcW w:w="2127" w:type="dxa"/>
            <w:tcBorders>
              <w:top w:val="nil"/>
              <w:left w:val="single" w:sz="4" w:space="0" w:color="auto"/>
              <w:bottom w:val="single" w:sz="4" w:space="0" w:color="auto"/>
              <w:right w:val="nil"/>
            </w:tcBorders>
          </w:tcPr>
          <w:p w14:paraId="4F1AB27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E3DB3BB" w14:textId="77777777" w:rsidR="001E6EEC" w:rsidRPr="00E639FF" w:rsidRDefault="001E6EEC" w:rsidP="00173921">
            <w:pPr>
              <w:pStyle w:val="a7"/>
              <w:jc w:val="center"/>
              <w:rPr>
                <w:sz w:val="20"/>
                <w:szCs w:val="20"/>
              </w:rPr>
            </w:pPr>
            <w:r w:rsidRPr="00E639FF">
              <w:rPr>
                <w:sz w:val="20"/>
                <w:szCs w:val="20"/>
              </w:rPr>
              <w:t>244</w:t>
            </w:r>
          </w:p>
          <w:p w14:paraId="3024FCBA"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60045B6" w14:textId="77777777" w:rsidR="001E6EEC" w:rsidRPr="00E639FF" w:rsidRDefault="003957EE" w:rsidP="00173921">
            <w:pPr>
              <w:pStyle w:val="a7"/>
              <w:jc w:val="center"/>
              <w:rPr>
                <w:sz w:val="20"/>
                <w:szCs w:val="20"/>
              </w:rPr>
            </w:pPr>
            <w:hyperlink r:id="rId34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37F1E4D" w14:textId="77777777" w:rsidR="001E6EEC" w:rsidRPr="00E639FF" w:rsidRDefault="003957EE" w:rsidP="00173921">
            <w:pPr>
              <w:pStyle w:val="a7"/>
              <w:jc w:val="center"/>
              <w:rPr>
                <w:sz w:val="20"/>
                <w:szCs w:val="20"/>
              </w:rPr>
            </w:pPr>
            <w:hyperlink r:id="rId349" w:history="1">
              <w:r w:rsidR="001E6EEC" w:rsidRPr="00E639FF">
                <w:rPr>
                  <w:rStyle w:val="a5"/>
                  <w:color w:val="auto"/>
                  <w:sz w:val="20"/>
                  <w:szCs w:val="20"/>
                </w:rPr>
                <w:t>302 23</w:t>
              </w:r>
            </w:hyperlink>
          </w:p>
        </w:tc>
        <w:tc>
          <w:tcPr>
            <w:tcW w:w="1276" w:type="dxa"/>
            <w:tcBorders>
              <w:top w:val="single" w:sz="4" w:space="0" w:color="auto"/>
              <w:left w:val="single" w:sz="4" w:space="0" w:color="auto"/>
              <w:bottom w:val="single" w:sz="4" w:space="0" w:color="auto"/>
            </w:tcBorders>
          </w:tcPr>
          <w:p w14:paraId="5EBA38E0" w14:textId="77777777" w:rsidR="001E6EEC" w:rsidRPr="00E639FF" w:rsidRDefault="003957EE" w:rsidP="00173921">
            <w:pPr>
              <w:pStyle w:val="a7"/>
              <w:jc w:val="center"/>
              <w:rPr>
                <w:sz w:val="20"/>
                <w:szCs w:val="20"/>
              </w:rPr>
            </w:pPr>
            <w:hyperlink r:id="rId350" w:history="1">
              <w:r w:rsidR="001E6EEC" w:rsidRPr="00E639FF">
                <w:rPr>
                  <w:rStyle w:val="a5"/>
                  <w:color w:val="auto"/>
                  <w:sz w:val="20"/>
                  <w:szCs w:val="20"/>
                </w:rPr>
                <w:t>73Х</w:t>
              </w:r>
            </w:hyperlink>
          </w:p>
          <w:p w14:paraId="2924DF77" w14:textId="77777777" w:rsidR="001E6EEC" w:rsidRPr="00E639FF" w:rsidRDefault="003957EE" w:rsidP="00173921">
            <w:pPr>
              <w:pStyle w:val="a7"/>
              <w:jc w:val="center"/>
              <w:rPr>
                <w:sz w:val="20"/>
                <w:szCs w:val="20"/>
              </w:rPr>
            </w:pPr>
            <w:hyperlink r:id="rId351" w:history="1">
              <w:r w:rsidR="001E6EEC" w:rsidRPr="00E639FF">
                <w:rPr>
                  <w:rStyle w:val="a5"/>
                  <w:color w:val="auto"/>
                  <w:sz w:val="20"/>
                  <w:szCs w:val="20"/>
                </w:rPr>
                <w:t>83Х</w:t>
              </w:r>
            </w:hyperlink>
          </w:p>
        </w:tc>
      </w:tr>
      <w:tr w:rsidR="001E6EEC" w:rsidRPr="00E639FF" w14:paraId="1CEB7C15" w14:textId="77777777" w:rsidTr="00173921">
        <w:tc>
          <w:tcPr>
            <w:tcW w:w="2722" w:type="dxa"/>
            <w:tcBorders>
              <w:top w:val="nil"/>
              <w:bottom w:val="single" w:sz="4" w:space="0" w:color="auto"/>
              <w:right w:val="nil"/>
            </w:tcBorders>
          </w:tcPr>
          <w:p w14:paraId="668C5ED6" w14:textId="77777777" w:rsidR="001E6EEC" w:rsidRPr="00E639FF" w:rsidRDefault="001E6EEC" w:rsidP="00173921">
            <w:pPr>
              <w:pStyle w:val="a8"/>
              <w:rPr>
                <w:sz w:val="20"/>
                <w:szCs w:val="20"/>
              </w:rPr>
            </w:pPr>
            <w:r w:rsidRPr="00E639FF">
              <w:rPr>
                <w:sz w:val="20"/>
                <w:szCs w:val="20"/>
              </w:rPr>
              <w:t>Расчеты по арендной плате за пользование имуществом</w:t>
            </w:r>
          </w:p>
        </w:tc>
        <w:tc>
          <w:tcPr>
            <w:tcW w:w="2127" w:type="dxa"/>
            <w:tcBorders>
              <w:top w:val="nil"/>
              <w:left w:val="single" w:sz="4" w:space="0" w:color="auto"/>
              <w:bottom w:val="single" w:sz="4" w:space="0" w:color="auto"/>
              <w:right w:val="nil"/>
            </w:tcBorders>
          </w:tcPr>
          <w:p w14:paraId="321F201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6F1FF9B5" w14:textId="77777777" w:rsidR="001E6EEC" w:rsidRPr="00E639FF" w:rsidRDefault="001E6EEC" w:rsidP="00173921">
            <w:pPr>
              <w:pStyle w:val="a7"/>
              <w:jc w:val="center"/>
              <w:rPr>
                <w:sz w:val="20"/>
                <w:szCs w:val="20"/>
              </w:rPr>
            </w:pPr>
            <w:r w:rsidRPr="00E639FF">
              <w:rPr>
                <w:sz w:val="20"/>
                <w:szCs w:val="20"/>
              </w:rPr>
              <w:t>244</w:t>
            </w:r>
          </w:p>
          <w:p w14:paraId="38BB9AA7"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028C2ED" w14:textId="77777777" w:rsidR="001E6EEC" w:rsidRPr="00E639FF" w:rsidRDefault="003957EE" w:rsidP="00173921">
            <w:pPr>
              <w:pStyle w:val="a7"/>
              <w:jc w:val="center"/>
              <w:rPr>
                <w:sz w:val="20"/>
                <w:szCs w:val="20"/>
              </w:rPr>
            </w:pPr>
            <w:hyperlink r:id="rId35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6CAB1CD" w14:textId="77777777" w:rsidR="001E6EEC" w:rsidRPr="00E639FF" w:rsidRDefault="003957EE" w:rsidP="00173921">
            <w:pPr>
              <w:pStyle w:val="a7"/>
              <w:jc w:val="center"/>
              <w:rPr>
                <w:sz w:val="20"/>
                <w:szCs w:val="20"/>
              </w:rPr>
            </w:pPr>
            <w:hyperlink r:id="rId353" w:history="1">
              <w:r w:rsidR="001E6EEC" w:rsidRPr="00E639FF">
                <w:rPr>
                  <w:rStyle w:val="a5"/>
                  <w:color w:val="auto"/>
                  <w:sz w:val="20"/>
                  <w:szCs w:val="20"/>
                </w:rPr>
                <w:t>302 24</w:t>
              </w:r>
            </w:hyperlink>
          </w:p>
        </w:tc>
        <w:tc>
          <w:tcPr>
            <w:tcW w:w="1276" w:type="dxa"/>
            <w:tcBorders>
              <w:top w:val="single" w:sz="4" w:space="0" w:color="auto"/>
              <w:left w:val="single" w:sz="4" w:space="0" w:color="auto"/>
              <w:bottom w:val="single" w:sz="4" w:space="0" w:color="auto"/>
            </w:tcBorders>
          </w:tcPr>
          <w:p w14:paraId="2913C5B0" w14:textId="77777777" w:rsidR="001E6EEC" w:rsidRPr="00E639FF" w:rsidRDefault="003957EE" w:rsidP="00173921">
            <w:pPr>
              <w:pStyle w:val="a7"/>
              <w:jc w:val="center"/>
              <w:rPr>
                <w:sz w:val="20"/>
                <w:szCs w:val="20"/>
              </w:rPr>
            </w:pPr>
            <w:hyperlink r:id="rId354" w:history="1">
              <w:r w:rsidR="001E6EEC" w:rsidRPr="00E639FF">
                <w:rPr>
                  <w:rStyle w:val="a5"/>
                  <w:color w:val="auto"/>
                  <w:sz w:val="20"/>
                  <w:szCs w:val="20"/>
                </w:rPr>
                <w:t>73Х</w:t>
              </w:r>
            </w:hyperlink>
          </w:p>
          <w:p w14:paraId="7693BDF6" w14:textId="77777777" w:rsidR="001E6EEC" w:rsidRPr="00E639FF" w:rsidRDefault="003957EE" w:rsidP="00173921">
            <w:pPr>
              <w:pStyle w:val="a7"/>
              <w:jc w:val="center"/>
              <w:rPr>
                <w:sz w:val="20"/>
                <w:szCs w:val="20"/>
              </w:rPr>
            </w:pPr>
            <w:hyperlink r:id="rId355" w:history="1">
              <w:r w:rsidR="001E6EEC" w:rsidRPr="00E639FF">
                <w:rPr>
                  <w:rStyle w:val="a5"/>
                  <w:color w:val="auto"/>
                  <w:sz w:val="20"/>
                  <w:szCs w:val="20"/>
                </w:rPr>
                <w:t>83Х</w:t>
              </w:r>
            </w:hyperlink>
          </w:p>
        </w:tc>
      </w:tr>
      <w:tr w:rsidR="001E6EEC" w:rsidRPr="00E639FF" w14:paraId="58F4CD35" w14:textId="77777777" w:rsidTr="00173921">
        <w:tc>
          <w:tcPr>
            <w:tcW w:w="2722" w:type="dxa"/>
            <w:tcBorders>
              <w:top w:val="nil"/>
              <w:bottom w:val="single" w:sz="4" w:space="0" w:color="auto"/>
              <w:right w:val="nil"/>
            </w:tcBorders>
          </w:tcPr>
          <w:p w14:paraId="1103F2E5" w14:textId="77777777" w:rsidR="001E6EEC" w:rsidRPr="00E639FF" w:rsidRDefault="001E6EEC" w:rsidP="00173921">
            <w:pPr>
              <w:pStyle w:val="a8"/>
              <w:rPr>
                <w:sz w:val="20"/>
                <w:szCs w:val="20"/>
              </w:rPr>
            </w:pPr>
            <w:r w:rsidRPr="00E639FF">
              <w:rPr>
                <w:sz w:val="20"/>
                <w:szCs w:val="20"/>
              </w:rPr>
              <w:t>Расчеты по работам, услугам по содержанию имущества</w:t>
            </w:r>
          </w:p>
        </w:tc>
        <w:tc>
          <w:tcPr>
            <w:tcW w:w="2127" w:type="dxa"/>
            <w:tcBorders>
              <w:top w:val="nil"/>
              <w:left w:val="single" w:sz="4" w:space="0" w:color="auto"/>
              <w:bottom w:val="single" w:sz="4" w:space="0" w:color="auto"/>
              <w:right w:val="nil"/>
            </w:tcBorders>
          </w:tcPr>
          <w:p w14:paraId="5F89F6A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AC979F4" w14:textId="77777777" w:rsidR="001E6EEC" w:rsidRPr="00E639FF" w:rsidRDefault="001E6EEC" w:rsidP="00173921">
            <w:pPr>
              <w:pStyle w:val="a7"/>
              <w:jc w:val="center"/>
              <w:rPr>
                <w:sz w:val="20"/>
                <w:szCs w:val="20"/>
              </w:rPr>
            </w:pPr>
            <w:r w:rsidRPr="00E639FF">
              <w:rPr>
                <w:sz w:val="20"/>
                <w:szCs w:val="20"/>
              </w:rPr>
              <w:t>244</w:t>
            </w:r>
          </w:p>
          <w:p w14:paraId="2E587270"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22B02A4" w14:textId="77777777" w:rsidR="001E6EEC" w:rsidRPr="00E639FF" w:rsidRDefault="003957EE" w:rsidP="00173921">
            <w:pPr>
              <w:pStyle w:val="a7"/>
              <w:jc w:val="center"/>
              <w:rPr>
                <w:sz w:val="20"/>
                <w:szCs w:val="20"/>
              </w:rPr>
            </w:pPr>
            <w:hyperlink r:id="rId35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710F9CA" w14:textId="77777777" w:rsidR="001E6EEC" w:rsidRPr="00E639FF" w:rsidRDefault="003957EE" w:rsidP="00173921">
            <w:pPr>
              <w:pStyle w:val="a7"/>
              <w:jc w:val="center"/>
              <w:rPr>
                <w:sz w:val="20"/>
                <w:szCs w:val="20"/>
              </w:rPr>
            </w:pPr>
            <w:hyperlink r:id="rId357" w:history="1">
              <w:r w:rsidR="001E6EEC" w:rsidRPr="00E639FF">
                <w:rPr>
                  <w:rStyle w:val="a5"/>
                  <w:color w:val="auto"/>
                  <w:sz w:val="20"/>
                  <w:szCs w:val="20"/>
                </w:rPr>
                <w:t>302 25</w:t>
              </w:r>
            </w:hyperlink>
          </w:p>
        </w:tc>
        <w:tc>
          <w:tcPr>
            <w:tcW w:w="1276" w:type="dxa"/>
            <w:tcBorders>
              <w:top w:val="single" w:sz="4" w:space="0" w:color="auto"/>
              <w:left w:val="single" w:sz="4" w:space="0" w:color="auto"/>
              <w:bottom w:val="single" w:sz="4" w:space="0" w:color="auto"/>
            </w:tcBorders>
          </w:tcPr>
          <w:p w14:paraId="014B744E" w14:textId="77777777" w:rsidR="001E6EEC" w:rsidRPr="00E639FF" w:rsidRDefault="003957EE" w:rsidP="00173921">
            <w:pPr>
              <w:pStyle w:val="a7"/>
              <w:jc w:val="center"/>
              <w:rPr>
                <w:sz w:val="20"/>
                <w:szCs w:val="20"/>
              </w:rPr>
            </w:pPr>
            <w:hyperlink r:id="rId358" w:history="1">
              <w:r w:rsidR="001E6EEC" w:rsidRPr="00E639FF">
                <w:rPr>
                  <w:rStyle w:val="a5"/>
                  <w:color w:val="auto"/>
                  <w:sz w:val="20"/>
                  <w:szCs w:val="20"/>
                </w:rPr>
                <w:t>73Х</w:t>
              </w:r>
            </w:hyperlink>
          </w:p>
          <w:p w14:paraId="46B99779" w14:textId="77777777" w:rsidR="001E6EEC" w:rsidRPr="00E639FF" w:rsidRDefault="003957EE" w:rsidP="00173921">
            <w:pPr>
              <w:pStyle w:val="a7"/>
              <w:jc w:val="center"/>
              <w:rPr>
                <w:sz w:val="20"/>
                <w:szCs w:val="20"/>
              </w:rPr>
            </w:pPr>
            <w:hyperlink r:id="rId359" w:history="1">
              <w:r w:rsidR="001E6EEC" w:rsidRPr="00E639FF">
                <w:rPr>
                  <w:rStyle w:val="a5"/>
                  <w:color w:val="auto"/>
                  <w:sz w:val="20"/>
                  <w:szCs w:val="20"/>
                </w:rPr>
                <w:t>83Х</w:t>
              </w:r>
            </w:hyperlink>
          </w:p>
        </w:tc>
      </w:tr>
      <w:tr w:rsidR="001E6EEC" w:rsidRPr="00E639FF" w14:paraId="5E977080" w14:textId="77777777" w:rsidTr="00173921">
        <w:tc>
          <w:tcPr>
            <w:tcW w:w="2722" w:type="dxa"/>
            <w:tcBorders>
              <w:top w:val="nil"/>
              <w:bottom w:val="single" w:sz="4" w:space="0" w:color="auto"/>
              <w:right w:val="nil"/>
            </w:tcBorders>
          </w:tcPr>
          <w:p w14:paraId="42713DCD" w14:textId="77777777" w:rsidR="001E6EEC" w:rsidRPr="00E639FF" w:rsidRDefault="001E6EEC" w:rsidP="00173921">
            <w:pPr>
              <w:pStyle w:val="a8"/>
              <w:rPr>
                <w:sz w:val="20"/>
                <w:szCs w:val="20"/>
              </w:rPr>
            </w:pPr>
            <w:r w:rsidRPr="00E639FF">
              <w:rPr>
                <w:sz w:val="20"/>
                <w:szCs w:val="20"/>
              </w:rPr>
              <w:t>Расчеты по прочим работам, услугам</w:t>
            </w:r>
          </w:p>
        </w:tc>
        <w:tc>
          <w:tcPr>
            <w:tcW w:w="2127" w:type="dxa"/>
            <w:tcBorders>
              <w:top w:val="nil"/>
              <w:left w:val="single" w:sz="4" w:space="0" w:color="auto"/>
              <w:bottom w:val="single" w:sz="4" w:space="0" w:color="auto"/>
              <w:right w:val="nil"/>
            </w:tcBorders>
          </w:tcPr>
          <w:p w14:paraId="0D5CA94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36D5FCE7" w14:textId="77777777" w:rsidR="001E6EEC" w:rsidRPr="00E639FF" w:rsidRDefault="001E6EEC" w:rsidP="00173921">
            <w:pPr>
              <w:pStyle w:val="a7"/>
              <w:jc w:val="center"/>
              <w:rPr>
                <w:sz w:val="20"/>
                <w:szCs w:val="20"/>
              </w:rPr>
            </w:pPr>
            <w:r w:rsidRPr="00E639FF">
              <w:rPr>
                <w:sz w:val="20"/>
                <w:szCs w:val="20"/>
              </w:rPr>
              <w:t>244</w:t>
            </w:r>
          </w:p>
          <w:p w14:paraId="4A53FF0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36BE34D" w14:textId="77777777" w:rsidR="001E6EEC" w:rsidRPr="00E639FF" w:rsidRDefault="003957EE" w:rsidP="00173921">
            <w:pPr>
              <w:pStyle w:val="a7"/>
              <w:jc w:val="center"/>
              <w:rPr>
                <w:sz w:val="20"/>
                <w:szCs w:val="20"/>
              </w:rPr>
            </w:pPr>
            <w:hyperlink r:id="rId36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CFBAB15" w14:textId="77777777" w:rsidR="001E6EEC" w:rsidRPr="00E639FF" w:rsidRDefault="003957EE" w:rsidP="00173921">
            <w:pPr>
              <w:pStyle w:val="a7"/>
              <w:jc w:val="center"/>
              <w:rPr>
                <w:sz w:val="20"/>
                <w:szCs w:val="20"/>
              </w:rPr>
            </w:pPr>
            <w:hyperlink r:id="rId361" w:history="1">
              <w:r w:rsidR="001E6EEC" w:rsidRPr="00E639FF">
                <w:rPr>
                  <w:rStyle w:val="a5"/>
                  <w:color w:val="auto"/>
                  <w:sz w:val="20"/>
                  <w:szCs w:val="20"/>
                </w:rPr>
                <w:t>302 26</w:t>
              </w:r>
            </w:hyperlink>
          </w:p>
        </w:tc>
        <w:tc>
          <w:tcPr>
            <w:tcW w:w="1276" w:type="dxa"/>
            <w:tcBorders>
              <w:top w:val="single" w:sz="4" w:space="0" w:color="auto"/>
              <w:left w:val="single" w:sz="4" w:space="0" w:color="auto"/>
              <w:bottom w:val="single" w:sz="4" w:space="0" w:color="auto"/>
            </w:tcBorders>
          </w:tcPr>
          <w:p w14:paraId="4DDF219D" w14:textId="77777777" w:rsidR="001E6EEC" w:rsidRPr="00E639FF" w:rsidRDefault="003957EE" w:rsidP="00173921">
            <w:pPr>
              <w:pStyle w:val="a7"/>
              <w:jc w:val="center"/>
              <w:rPr>
                <w:sz w:val="20"/>
                <w:szCs w:val="20"/>
              </w:rPr>
            </w:pPr>
            <w:hyperlink r:id="rId362" w:history="1">
              <w:r w:rsidR="001E6EEC" w:rsidRPr="00E639FF">
                <w:rPr>
                  <w:rStyle w:val="a5"/>
                  <w:color w:val="auto"/>
                  <w:sz w:val="20"/>
                  <w:szCs w:val="20"/>
                </w:rPr>
                <w:t>73Х</w:t>
              </w:r>
            </w:hyperlink>
          </w:p>
          <w:p w14:paraId="04196DD6" w14:textId="77777777" w:rsidR="001E6EEC" w:rsidRPr="00E639FF" w:rsidRDefault="003957EE" w:rsidP="00173921">
            <w:pPr>
              <w:pStyle w:val="a7"/>
              <w:jc w:val="center"/>
              <w:rPr>
                <w:sz w:val="20"/>
                <w:szCs w:val="20"/>
              </w:rPr>
            </w:pPr>
            <w:hyperlink r:id="rId363" w:history="1">
              <w:r w:rsidR="001E6EEC" w:rsidRPr="00E639FF">
                <w:rPr>
                  <w:rStyle w:val="a5"/>
                  <w:color w:val="auto"/>
                  <w:sz w:val="20"/>
                  <w:szCs w:val="20"/>
                </w:rPr>
                <w:t>83Х</w:t>
              </w:r>
            </w:hyperlink>
          </w:p>
        </w:tc>
      </w:tr>
      <w:tr w:rsidR="001E6EEC" w:rsidRPr="00E639FF" w14:paraId="14F43A2D" w14:textId="77777777" w:rsidTr="00173921">
        <w:tc>
          <w:tcPr>
            <w:tcW w:w="2722" w:type="dxa"/>
            <w:tcBorders>
              <w:top w:val="nil"/>
              <w:bottom w:val="single" w:sz="4" w:space="0" w:color="auto"/>
              <w:right w:val="nil"/>
            </w:tcBorders>
          </w:tcPr>
          <w:p w14:paraId="72C3BC75" w14:textId="77777777" w:rsidR="001E6EEC" w:rsidRPr="00E639FF" w:rsidRDefault="001E6EEC" w:rsidP="00173921">
            <w:pPr>
              <w:pStyle w:val="a8"/>
              <w:rPr>
                <w:sz w:val="20"/>
                <w:szCs w:val="20"/>
              </w:rPr>
            </w:pPr>
            <w:r w:rsidRPr="00E639FF">
              <w:rPr>
                <w:sz w:val="20"/>
                <w:szCs w:val="20"/>
              </w:rPr>
              <w:t>Расчеты по страхованию</w:t>
            </w:r>
          </w:p>
        </w:tc>
        <w:tc>
          <w:tcPr>
            <w:tcW w:w="2127" w:type="dxa"/>
            <w:tcBorders>
              <w:top w:val="nil"/>
              <w:left w:val="single" w:sz="4" w:space="0" w:color="auto"/>
              <w:bottom w:val="single" w:sz="4" w:space="0" w:color="auto"/>
              <w:right w:val="nil"/>
            </w:tcBorders>
          </w:tcPr>
          <w:p w14:paraId="5A21CC2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DA2443E" w14:textId="77777777" w:rsidR="001E6EEC" w:rsidRPr="00E639FF" w:rsidRDefault="001E6EEC" w:rsidP="00173921">
            <w:pPr>
              <w:pStyle w:val="a7"/>
              <w:jc w:val="center"/>
              <w:rPr>
                <w:sz w:val="20"/>
                <w:szCs w:val="20"/>
              </w:rPr>
            </w:pPr>
            <w:r w:rsidRPr="00E639FF">
              <w:rPr>
                <w:sz w:val="20"/>
                <w:szCs w:val="20"/>
              </w:rPr>
              <w:t>244</w:t>
            </w:r>
          </w:p>
          <w:p w14:paraId="3520E853"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4A7D7DE9" w14:textId="77777777" w:rsidR="001E6EEC" w:rsidRPr="00E639FF" w:rsidRDefault="003957EE" w:rsidP="00173921">
            <w:pPr>
              <w:pStyle w:val="a7"/>
              <w:jc w:val="center"/>
              <w:rPr>
                <w:sz w:val="20"/>
                <w:szCs w:val="20"/>
              </w:rPr>
            </w:pPr>
            <w:hyperlink r:id="rId36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B54319B" w14:textId="77777777" w:rsidR="001E6EEC" w:rsidRPr="00E639FF" w:rsidRDefault="003957EE" w:rsidP="00173921">
            <w:pPr>
              <w:pStyle w:val="a7"/>
              <w:jc w:val="center"/>
              <w:rPr>
                <w:sz w:val="20"/>
                <w:szCs w:val="20"/>
              </w:rPr>
            </w:pPr>
            <w:hyperlink r:id="rId365" w:history="1">
              <w:r w:rsidR="001E6EEC" w:rsidRPr="00E639FF">
                <w:rPr>
                  <w:rStyle w:val="a5"/>
                  <w:color w:val="auto"/>
                  <w:sz w:val="20"/>
                  <w:szCs w:val="20"/>
                </w:rPr>
                <w:t>302 27</w:t>
              </w:r>
            </w:hyperlink>
          </w:p>
        </w:tc>
        <w:tc>
          <w:tcPr>
            <w:tcW w:w="1276" w:type="dxa"/>
            <w:tcBorders>
              <w:top w:val="single" w:sz="4" w:space="0" w:color="auto"/>
              <w:left w:val="single" w:sz="4" w:space="0" w:color="auto"/>
              <w:bottom w:val="single" w:sz="4" w:space="0" w:color="auto"/>
            </w:tcBorders>
          </w:tcPr>
          <w:p w14:paraId="77FFD89A" w14:textId="77777777" w:rsidR="001E6EEC" w:rsidRPr="00E639FF" w:rsidRDefault="003957EE" w:rsidP="00173921">
            <w:pPr>
              <w:pStyle w:val="a7"/>
              <w:jc w:val="center"/>
              <w:rPr>
                <w:sz w:val="20"/>
                <w:szCs w:val="20"/>
              </w:rPr>
            </w:pPr>
            <w:hyperlink r:id="rId366" w:history="1">
              <w:r w:rsidR="001E6EEC" w:rsidRPr="00E639FF">
                <w:rPr>
                  <w:rStyle w:val="a5"/>
                  <w:color w:val="auto"/>
                  <w:sz w:val="20"/>
                  <w:szCs w:val="20"/>
                </w:rPr>
                <w:t>735</w:t>
              </w:r>
            </w:hyperlink>
          </w:p>
          <w:p w14:paraId="2D258F39" w14:textId="77777777" w:rsidR="001E6EEC" w:rsidRPr="00E639FF" w:rsidRDefault="003957EE" w:rsidP="00173921">
            <w:pPr>
              <w:pStyle w:val="a7"/>
              <w:jc w:val="center"/>
              <w:rPr>
                <w:sz w:val="20"/>
                <w:szCs w:val="20"/>
              </w:rPr>
            </w:pPr>
            <w:hyperlink r:id="rId367" w:history="1">
              <w:r w:rsidR="001E6EEC" w:rsidRPr="00E639FF">
                <w:rPr>
                  <w:rStyle w:val="a5"/>
                  <w:color w:val="auto"/>
                  <w:sz w:val="20"/>
                  <w:szCs w:val="20"/>
                </w:rPr>
                <w:t>835</w:t>
              </w:r>
            </w:hyperlink>
          </w:p>
        </w:tc>
      </w:tr>
      <w:tr w:rsidR="001E6EEC" w:rsidRPr="00E639FF" w14:paraId="27EFD9D5" w14:textId="77777777" w:rsidTr="00173921">
        <w:tc>
          <w:tcPr>
            <w:tcW w:w="2722" w:type="dxa"/>
            <w:tcBorders>
              <w:top w:val="nil"/>
              <w:bottom w:val="single" w:sz="4" w:space="0" w:color="auto"/>
              <w:right w:val="nil"/>
            </w:tcBorders>
          </w:tcPr>
          <w:p w14:paraId="78689A39" w14:textId="77777777" w:rsidR="001E6EEC" w:rsidRPr="00E639FF" w:rsidRDefault="001E6EEC" w:rsidP="00173921">
            <w:pPr>
              <w:pStyle w:val="a8"/>
              <w:rPr>
                <w:sz w:val="20"/>
                <w:szCs w:val="20"/>
              </w:rPr>
            </w:pPr>
            <w:r w:rsidRPr="00E639FF">
              <w:rPr>
                <w:sz w:val="20"/>
                <w:szCs w:val="20"/>
              </w:rPr>
              <w:t>Расчеты по услугам, работам для целей капитальных вложений</w:t>
            </w:r>
          </w:p>
        </w:tc>
        <w:tc>
          <w:tcPr>
            <w:tcW w:w="2127" w:type="dxa"/>
            <w:tcBorders>
              <w:top w:val="nil"/>
              <w:left w:val="single" w:sz="4" w:space="0" w:color="auto"/>
              <w:bottom w:val="single" w:sz="4" w:space="0" w:color="auto"/>
              <w:right w:val="nil"/>
            </w:tcBorders>
          </w:tcPr>
          <w:p w14:paraId="5FF180A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EE181ED" w14:textId="77777777" w:rsidR="001E6EEC" w:rsidRPr="00E639FF" w:rsidRDefault="001E6EEC" w:rsidP="00173921">
            <w:pPr>
              <w:pStyle w:val="a7"/>
              <w:jc w:val="center"/>
              <w:rPr>
                <w:sz w:val="20"/>
                <w:szCs w:val="20"/>
              </w:rPr>
            </w:pPr>
            <w:r w:rsidRPr="00E639FF">
              <w:rPr>
                <w:sz w:val="20"/>
                <w:szCs w:val="20"/>
              </w:rPr>
              <w:t>244</w:t>
            </w:r>
          </w:p>
          <w:p w14:paraId="3C423338"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2B3C82E" w14:textId="77777777" w:rsidR="001E6EEC" w:rsidRPr="00E639FF" w:rsidRDefault="003957EE" w:rsidP="00173921">
            <w:pPr>
              <w:pStyle w:val="a7"/>
              <w:jc w:val="center"/>
              <w:rPr>
                <w:sz w:val="20"/>
                <w:szCs w:val="20"/>
              </w:rPr>
            </w:pPr>
            <w:hyperlink r:id="rId36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6136892" w14:textId="77777777" w:rsidR="001E6EEC" w:rsidRPr="00E639FF" w:rsidRDefault="003957EE" w:rsidP="00173921">
            <w:pPr>
              <w:pStyle w:val="a7"/>
              <w:jc w:val="center"/>
              <w:rPr>
                <w:sz w:val="20"/>
                <w:szCs w:val="20"/>
              </w:rPr>
            </w:pPr>
            <w:hyperlink r:id="rId369" w:history="1">
              <w:r w:rsidR="001E6EEC" w:rsidRPr="00E639FF">
                <w:rPr>
                  <w:rStyle w:val="a5"/>
                  <w:color w:val="auto"/>
                  <w:sz w:val="20"/>
                  <w:szCs w:val="20"/>
                </w:rPr>
                <w:t>302 28</w:t>
              </w:r>
            </w:hyperlink>
          </w:p>
        </w:tc>
        <w:tc>
          <w:tcPr>
            <w:tcW w:w="1276" w:type="dxa"/>
            <w:tcBorders>
              <w:top w:val="single" w:sz="4" w:space="0" w:color="auto"/>
              <w:left w:val="single" w:sz="4" w:space="0" w:color="auto"/>
              <w:bottom w:val="single" w:sz="4" w:space="0" w:color="auto"/>
            </w:tcBorders>
          </w:tcPr>
          <w:p w14:paraId="419F9D67" w14:textId="77777777" w:rsidR="001E6EEC" w:rsidRPr="00E639FF" w:rsidRDefault="003957EE" w:rsidP="00173921">
            <w:pPr>
              <w:pStyle w:val="a7"/>
              <w:jc w:val="center"/>
              <w:rPr>
                <w:sz w:val="20"/>
                <w:szCs w:val="20"/>
              </w:rPr>
            </w:pPr>
            <w:hyperlink r:id="rId370" w:history="1">
              <w:r w:rsidR="001E6EEC" w:rsidRPr="00E639FF">
                <w:rPr>
                  <w:rStyle w:val="a5"/>
                  <w:color w:val="auto"/>
                  <w:sz w:val="20"/>
                  <w:szCs w:val="20"/>
                </w:rPr>
                <w:t>73Х</w:t>
              </w:r>
            </w:hyperlink>
          </w:p>
          <w:p w14:paraId="236655A1" w14:textId="77777777" w:rsidR="001E6EEC" w:rsidRPr="00E639FF" w:rsidRDefault="003957EE" w:rsidP="00173921">
            <w:pPr>
              <w:pStyle w:val="a7"/>
              <w:jc w:val="center"/>
              <w:rPr>
                <w:sz w:val="20"/>
                <w:szCs w:val="20"/>
              </w:rPr>
            </w:pPr>
            <w:hyperlink r:id="rId371" w:history="1">
              <w:r w:rsidR="001E6EEC" w:rsidRPr="00E639FF">
                <w:rPr>
                  <w:rStyle w:val="a5"/>
                  <w:color w:val="auto"/>
                  <w:sz w:val="20"/>
                  <w:szCs w:val="20"/>
                </w:rPr>
                <w:t>83Х</w:t>
              </w:r>
            </w:hyperlink>
          </w:p>
        </w:tc>
      </w:tr>
      <w:tr w:rsidR="001E6EEC" w:rsidRPr="00E639FF" w14:paraId="71872A8D" w14:textId="77777777" w:rsidTr="00173921">
        <w:tc>
          <w:tcPr>
            <w:tcW w:w="2722" w:type="dxa"/>
            <w:tcBorders>
              <w:top w:val="nil"/>
              <w:bottom w:val="single" w:sz="4" w:space="0" w:color="auto"/>
              <w:right w:val="nil"/>
            </w:tcBorders>
          </w:tcPr>
          <w:p w14:paraId="378479C6" w14:textId="77777777" w:rsidR="001E6EEC" w:rsidRPr="00E639FF" w:rsidRDefault="001E6EEC" w:rsidP="00173921">
            <w:pPr>
              <w:pStyle w:val="a8"/>
              <w:rPr>
                <w:sz w:val="20"/>
                <w:szCs w:val="20"/>
              </w:rPr>
            </w:pPr>
            <w:r w:rsidRPr="00E639FF">
              <w:rPr>
                <w:sz w:val="20"/>
                <w:szCs w:val="20"/>
              </w:rPr>
              <w:t>Расчеты по арендной плате за пользование земельными участками и другими обособленными природными объектами</w:t>
            </w:r>
          </w:p>
        </w:tc>
        <w:tc>
          <w:tcPr>
            <w:tcW w:w="2127" w:type="dxa"/>
            <w:tcBorders>
              <w:top w:val="nil"/>
              <w:left w:val="single" w:sz="4" w:space="0" w:color="auto"/>
              <w:bottom w:val="single" w:sz="4" w:space="0" w:color="auto"/>
              <w:right w:val="nil"/>
            </w:tcBorders>
          </w:tcPr>
          <w:p w14:paraId="70408003"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57BE02F" w14:textId="77777777" w:rsidR="001E6EEC" w:rsidRPr="00E639FF" w:rsidRDefault="001E6EEC" w:rsidP="00173921">
            <w:pPr>
              <w:pStyle w:val="a7"/>
              <w:jc w:val="center"/>
              <w:rPr>
                <w:sz w:val="20"/>
                <w:szCs w:val="20"/>
              </w:rPr>
            </w:pPr>
            <w:r w:rsidRPr="00E639FF">
              <w:rPr>
                <w:sz w:val="20"/>
                <w:szCs w:val="20"/>
              </w:rPr>
              <w:t>244</w:t>
            </w:r>
          </w:p>
          <w:p w14:paraId="2C5456E6"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A9677B8" w14:textId="77777777" w:rsidR="001E6EEC" w:rsidRPr="00E639FF" w:rsidRDefault="003957EE" w:rsidP="00173921">
            <w:pPr>
              <w:pStyle w:val="a7"/>
              <w:jc w:val="center"/>
              <w:rPr>
                <w:sz w:val="20"/>
                <w:szCs w:val="20"/>
              </w:rPr>
            </w:pPr>
            <w:hyperlink r:id="rId37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97B903B" w14:textId="77777777" w:rsidR="001E6EEC" w:rsidRPr="00E639FF" w:rsidRDefault="003957EE" w:rsidP="00173921">
            <w:pPr>
              <w:pStyle w:val="a7"/>
              <w:jc w:val="center"/>
              <w:rPr>
                <w:sz w:val="20"/>
                <w:szCs w:val="20"/>
              </w:rPr>
            </w:pPr>
            <w:hyperlink r:id="rId373" w:history="1">
              <w:r w:rsidR="001E6EEC" w:rsidRPr="00E639FF">
                <w:rPr>
                  <w:rStyle w:val="a5"/>
                  <w:color w:val="auto"/>
                  <w:sz w:val="20"/>
                  <w:szCs w:val="20"/>
                </w:rPr>
                <w:t>302 29</w:t>
              </w:r>
            </w:hyperlink>
          </w:p>
        </w:tc>
        <w:tc>
          <w:tcPr>
            <w:tcW w:w="1276" w:type="dxa"/>
            <w:tcBorders>
              <w:top w:val="single" w:sz="4" w:space="0" w:color="auto"/>
              <w:left w:val="single" w:sz="4" w:space="0" w:color="auto"/>
              <w:bottom w:val="single" w:sz="4" w:space="0" w:color="auto"/>
            </w:tcBorders>
          </w:tcPr>
          <w:p w14:paraId="5458FEB9" w14:textId="77777777" w:rsidR="001E6EEC" w:rsidRPr="00E639FF" w:rsidRDefault="003957EE" w:rsidP="00173921">
            <w:pPr>
              <w:pStyle w:val="a7"/>
              <w:jc w:val="center"/>
              <w:rPr>
                <w:sz w:val="20"/>
                <w:szCs w:val="20"/>
              </w:rPr>
            </w:pPr>
            <w:hyperlink r:id="rId374" w:history="1">
              <w:r w:rsidR="001E6EEC" w:rsidRPr="00E639FF">
                <w:rPr>
                  <w:rStyle w:val="a5"/>
                  <w:color w:val="auto"/>
                  <w:sz w:val="20"/>
                  <w:szCs w:val="20"/>
                </w:rPr>
                <w:t>73Х</w:t>
              </w:r>
            </w:hyperlink>
          </w:p>
          <w:p w14:paraId="7530F07F" w14:textId="77777777" w:rsidR="001E6EEC" w:rsidRPr="00E639FF" w:rsidRDefault="003957EE" w:rsidP="00173921">
            <w:pPr>
              <w:pStyle w:val="a7"/>
              <w:jc w:val="center"/>
              <w:rPr>
                <w:sz w:val="20"/>
                <w:szCs w:val="20"/>
              </w:rPr>
            </w:pPr>
            <w:hyperlink r:id="rId375" w:history="1">
              <w:r w:rsidR="001E6EEC" w:rsidRPr="00E639FF">
                <w:rPr>
                  <w:rStyle w:val="a5"/>
                  <w:color w:val="auto"/>
                  <w:sz w:val="20"/>
                  <w:szCs w:val="20"/>
                </w:rPr>
                <w:t>83Х</w:t>
              </w:r>
            </w:hyperlink>
          </w:p>
        </w:tc>
      </w:tr>
      <w:tr w:rsidR="001E6EEC" w:rsidRPr="00E639FF" w14:paraId="111E369A" w14:textId="77777777" w:rsidTr="00173921">
        <w:tc>
          <w:tcPr>
            <w:tcW w:w="2722" w:type="dxa"/>
            <w:tcBorders>
              <w:top w:val="nil"/>
              <w:bottom w:val="single" w:sz="4" w:space="0" w:color="auto"/>
              <w:right w:val="nil"/>
            </w:tcBorders>
          </w:tcPr>
          <w:p w14:paraId="69784B25" w14:textId="77777777" w:rsidR="001E6EEC" w:rsidRPr="00E639FF" w:rsidRDefault="001E6EEC" w:rsidP="00173921">
            <w:pPr>
              <w:pStyle w:val="a8"/>
              <w:rPr>
                <w:sz w:val="20"/>
                <w:szCs w:val="20"/>
              </w:rPr>
            </w:pPr>
            <w:r w:rsidRPr="00E639FF">
              <w:rPr>
                <w:rStyle w:val="a4"/>
                <w:bCs/>
                <w:sz w:val="20"/>
                <w:szCs w:val="20"/>
              </w:rPr>
              <w:t>Расчеты по поступлению нефинансовых активов</w:t>
            </w:r>
          </w:p>
        </w:tc>
        <w:tc>
          <w:tcPr>
            <w:tcW w:w="3828" w:type="dxa"/>
            <w:gridSpan w:val="2"/>
            <w:tcBorders>
              <w:top w:val="nil"/>
              <w:left w:val="single" w:sz="4" w:space="0" w:color="auto"/>
              <w:bottom w:val="single" w:sz="4" w:space="0" w:color="auto"/>
              <w:right w:val="nil"/>
            </w:tcBorders>
          </w:tcPr>
          <w:p w14:paraId="46E7C83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4F9F1C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3BC3CEC" w14:textId="77777777" w:rsidR="001E6EEC" w:rsidRPr="00E639FF" w:rsidRDefault="003957EE" w:rsidP="00173921">
            <w:pPr>
              <w:pStyle w:val="a7"/>
              <w:jc w:val="center"/>
              <w:rPr>
                <w:sz w:val="20"/>
                <w:szCs w:val="20"/>
              </w:rPr>
            </w:pPr>
            <w:hyperlink r:id="rId376" w:history="1">
              <w:r w:rsidR="001E6EEC" w:rsidRPr="00E639FF">
                <w:rPr>
                  <w:rStyle w:val="a5"/>
                  <w:color w:val="auto"/>
                  <w:sz w:val="20"/>
                  <w:szCs w:val="20"/>
                </w:rPr>
                <w:t>302 30</w:t>
              </w:r>
            </w:hyperlink>
          </w:p>
        </w:tc>
        <w:tc>
          <w:tcPr>
            <w:tcW w:w="1276" w:type="dxa"/>
            <w:tcBorders>
              <w:top w:val="single" w:sz="4" w:space="0" w:color="auto"/>
              <w:left w:val="single" w:sz="4" w:space="0" w:color="auto"/>
              <w:bottom w:val="single" w:sz="4" w:space="0" w:color="auto"/>
            </w:tcBorders>
          </w:tcPr>
          <w:p w14:paraId="277A1256" w14:textId="77777777" w:rsidR="001E6EEC" w:rsidRPr="00E639FF" w:rsidRDefault="001E6EEC" w:rsidP="00173921">
            <w:pPr>
              <w:pStyle w:val="a7"/>
              <w:rPr>
                <w:sz w:val="20"/>
                <w:szCs w:val="20"/>
              </w:rPr>
            </w:pPr>
          </w:p>
        </w:tc>
      </w:tr>
      <w:tr w:rsidR="001E6EEC" w:rsidRPr="00E639FF" w14:paraId="447769D2" w14:textId="77777777" w:rsidTr="00173921">
        <w:tc>
          <w:tcPr>
            <w:tcW w:w="2722" w:type="dxa"/>
            <w:tcBorders>
              <w:top w:val="nil"/>
              <w:bottom w:val="single" w:sz="4" w:space="0" w:color="auto"/>
              <w:right w:val="nil"/>
            </w:tcBorders>
          </w:tcPr>
          <w:p w14:paraId="4F215EC0" w14:textId="77777777" w:rsidR="001E6EEC" w:rsidRPr="00E639FF" w:rsidRDefault="001E6EEC" w:rsidP="00173921">
            <w:pPr>
              <w:pStyle w:val="a8"/>
              <w:rPr>
                <w:sz w:val="20"/>
                <w:szCs w:val="20"/>
              </w:rPr>
            </w:pPr>
            <w:r w:rsidRPr="00E639FF">
              <w:rPr>
                <w:sz w:val="20"/>
                <w:szCs w:val="20"/>
              </w:rPr>
              <w:t>Расчеты по приобретению основных средств</w:t>
            </w:r>
          </w:p>
        </w:tc>
        <w:tc>
          <w:tcPr>
            <w:tcW w:w="2127" w:type="dxa"/>
            <w:tcBorders>
              <w:top w:val="nil"/>
              <w:left w:val="single" w:sz="4" w:space="0" w:color="auto"/>
              <w:bottom w:val="single" w:sz="4" w:space="0" w:color="auto"/>
              <w:right w:val="nil"/>
            </w:tcBorders>
          </w:tcPr>
          <w:p w14:paraId="4E3CDD6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0071A68" w14:textId="77777777" w:rsidR="001E6EEC" w:rsidRPr="00E639FF" w:rsidRDefault="001E6EEC" w:rsidP="00173921">
            <w:pPr>
              <w:pStyle w:val="a7"/>
              <w:jc w:val="center"/>
              <w:rPr>
                <w:sz w:val="20"/>
                <w:szCs w:val="20"/>
              </w:rPr>
            </w:pPr>
            <w:r w:rsidRPr="00E639FF">
              <w:rPr>
                <w:sz w:val="20"/>
                <w:szCs w:val="20"/>
              </w:rPr>
              <w:t>244</w:t>
            </w:r>
          </w:p>
          <w:p w14:paraId="7B8CB4A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FFBB007" w14:textId="77777777" w:rsidR="001E6EEC" w:rsidRPr="00E639FF" w:rsidRDefault="003957EE" w:rsidP="00173921">
            <w:pPr>
              <w:pStyle w:val="a7"/>
              <w:jc w:val="center"/>
              <w:rPr>
                <w:sz w:val="20"/>
                <w:szCs w:val="20"/>
              </w:rPr>
            </w:pPr>
            <w:hyperlink r:id="rId37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59CE777" w14:textId="77777777" w:rsidR="001E6EEC" w:rsidRPr="00E639FF" w:rsidRDefault="003957EE" w:rsidP="00173921">
            <w:pPr>
              <w:pStyle w:val="a7"/>
              <w:jc w:val="center"/>
              <w:rPr>
                <w:sz w:val="20"/>
                <w:szCs w:val="20"/>
              </w:rPr>
            </w:pPr>
            <w:hyperlink r:id="rId378" w:history="1">
              <w:r w:rsidR="001E6EEC" w:rsidRPr="00E639FF">
                <w:rPr>
                  <w:rStyle w:val="a5"/>
                  <w:color w:val="auto"/>
                  <w:sz w:val="20"/>
                  <w:szCs w:val="20"/>
                </w:rPr>
                <w:t>302 31</w:t>
              </w:r>
            </w:hyperlink>
          </w:p>
        </w:tc>
        <w:tc>
          <w:tcPr>
            <w:tcW w:w="1276" w:type="dxa"/>
            <w:tcBorders>
              <w:top w:val="single" w:sz="4" w:space="0" w:color="auto"/>
              <w:left w:val="single" w:sz="4" w:space="0" w:color="auto"/>
              <w:bottom w:val="single" w:sz="4" w:space="0" w:color="auto"/>
            </w:tcBorders>
          </w:tcPr>
          <w:p w14:paraId="7F68A1C9" w14:textId="77777777" w:rsidR="001E6EEC" w:rsidRPr="00E639FF" w:rsidRDefault="003957EE" w:rsidP="00173921">
            <w:pPr>
              <w:pStyle w:val="a7"/>
              <w:jc w:val="center"/>
              <w:rPr>
                <w:sz w:val="20"/>
                <w:szCs w:val="20"/>
              </w:rPr>
            </w:pPr>
            <w:hyperlink r:id="rId379" w:history="1">
              <w:r w:rsidR="001E6EEC" w:rsidRPr="00E639FF">
                <w:rPr>
                  <w:rStyle w:val="a5"/>
                  <w:color w:val="auto"/>
                  <w:sz w:val="20"/>
                  <w:szCs w:val="20"/>
                </w:rPr>
                <w:t>73Х</w:t>
              </w:r>
            </w:hyperlink>
          </w:p>
          <w:p w14:paraId="6C1388E3" w14:textId="77777777" w:rsidR="001E6EEC" w:rsidRPr="00E639FF" w:rsidRDefault="003957EE" w:rsidP="00173921">
            <w:pPr>
              <w:pStyle w:val="a7"/>
              <w:jc w:val="center"/>
              <w:rPr>
                <w:sz w:val="20"/>
                <w:szCs w:val="20"/>
              </w:rPr>
            </w:pPr>
            <w:hyperlink r:id="rId380" w:history="1">
              <w:r w:rsidR="001E6EEC" w:rsidRPr="00E639FF">
                <w:rPr>
                  <w:rStyle w:val="a5"/>
                  <w:color w:val="auto"/>
                  <w:sz w:val="20"/>
                  <w:szCs w:val="20"/>
                </w:rPr>
                <w:t>83Х</w:t>
              </w:r>
            </w:hyperlink>
          </w:p>
        </w:tc>
      </w:tr>
      <w:tr w:rsidR="001E6EEC" w:rsidRPr="00E639FF" w14:paraId="19FD9EF1" w14:textId="77777777" w:rsidTr="00173921">
        <w:tc>
          <w:tcPr>
            <w:tcW w:w="2722" w:type="dxa"/>
            <w:tcBorders>
              <w:top w:val="nil"/>
              <w:bottom w:val="single" w:sz="4" w:space="0" w:color="auto"/>
              <w:right w:val="nil"/>
            </w:tcBorders>
          </w:tcPr>
          <w:p w14:paraId="342372C9" w14:textId="77777777" w:rsidR="001E6EEC" w:rsidRPr="00E639FF" w:rsidRDefault="001E6EEC" w:rsidP="00173921">
            <w:pPr>
              <w:pStyle w:val="a8"/>
              <w:rPr>
                <w:sz w:val="20"/>
                <w:szCs w:val="20"/>
              </w:rPr>
            </w:pPr>
            <w:r w:rsidRPr="00E639FF">
              <w:rPr>
                <w:sz w:val="20"/>
                <w:szCs w:val="20"/>
              </w:rPr>
              <w:t xml:space="preserve">Расчеты по приобретению </w:t>
            </w:r>
            <w:r w:rsidRPr="00E639FF">
              <w:rPr>
                <w:sz w:val="20"/>
                <w:szCs w:val="20"/>
              </w:rPr>
              <w:lastRenderedPageBreak/>
              <w:t>нематериальных активов</w:t>
            </w:r>
          </w:p>
        </w:tc>
        <w:tc>
          <w:tcPr>
            <w:tcW w:w="2127" w:type="dxa"/>
            <w:tcBorders>
              <w:top w:val="nil"/>
              <w:left w:val="single" w:sz="4" w:space="0" w:color="auto"/>
              <w:bottom w:val="single" w:sz="4" w:space="0" w:color="auto"/>
              <w:right w:val="nil"/>
            </w:tcBorders>
          </w:tcPr>
          <w:p w14:paraId="4EF74629" w14:textId="77777777" w:rsidR="001E6EEC" w:rsidRPr="00E639FF" w:rsidRDefault="001E6EEC" w:rsidP="00173921">
            <w:pPr>
              <w:pStyle w:val="a7"/>
              <w:jc w:val="center"/>
              <w:rPr>
                <w:sz w:val="20"/>
                <w:szCs w:val="20"/>
              </w:rPr>
            </w:pPr>
            <w:r w:rsidRPr="00E639FF">
              <w:rPr>
                <w:sz w:val="20"/>
                <w:szCs w:val="20"/>
              </w:rPr>
              <w:lastRenderedPageBreak/>
              <w:t>ХХХХ ХХХХХХХХ</w:t>
            </w:r>
            <w:r w:rsidRPr="00E639FF">
              <w:rPr>
                <w:sz w:val="20"/>
                <w:szCs w:val="20"/>
              </w:rPr>
              <w:lastRenderedPageBreak/>
              <w:t>ХХ</w:t>
            </w:r>
          </w:p>
        </w:tc>
        <w:tc>
          <w:tcPr>
            <w:tcW w:w="1701" w:type="dxa"/>
            <w:tcBorders>
              <w:top w:val="nil"/>
              <w:left w:val="single" w:sz="4" w:space="0" w:color="auto"/>
              <w:bottom w:val="single" w:sz="4" w:space="0" w:color="auto"/>
              <w:right w:val="nil"/>
            </w:tcBorders>
          </w:tcPr>
          <w:p w14:paraId="7F4B751F" w14:textId="77777777" w:rsidR="001E6EEC" w:rsidRPr="00E639FF" w:rsidRDefault="001E6EEC" w:rsidP="00173921">
            <w:pPr>
              <w:pStyle w:val="a7"/>
              <w:jc w:val="center"/>
              <w:rPr>
                <w:sz w:val="20"/>
                <w:szCs w:val="20"/>
              </w:rPr>
            </w:pPr>
            <w:r w:rsidRPr="00E639FF">
              <w:rPr>
                <w:sz w:val="20"/>
                <w:szCs w:val="20"/>
              </w:rPr>
              <w:lastRenderedPageBreak/>
              <w:t>244</w:t>
            </w:r>
          </w:p>
          <w:p w14:paraId="0CD92B7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2660C64" w14:textId="77777777" w:rsidR="001E6EEC" w:rsidRPr="00E639FF" w:rsidRDefault="003957EE" w:rsidP="00173921">
            <w:pPr>
              <w:pStyle w:val="a7"/>
              <w:jc w:val="center"/>
              <w:rPr>
                <w:sz w:val="20"/>
                <w:szCs w:val="20"/>
              </w:rPr>
            </w:pPr>
            <w:hyperlink r:id="rId38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FF611BA" w14:textId="77777777" w:rsidR="001E6EEC" w:rsidRPr="00E639FF" w:rsidRDefault="003957EE" w:rsidP="00173921">
            <w:pPr>
              <w:pStyle w:val="a7"/>
              <w:jc w:val="center"/>
              <w:rPr>
                <w:sz w:val="20"/>
                <w:szCs w:val="20"/>
              </w:rPr>
            </w:pPr>
            <w:hyperlink r:id="rId382" w:history="1">
              <w:r w:rsidR="001E6EEC" w:rsidRPr="00E639FF">
                <w:rPr>
                  <w:rStyle w:val="a5"/>
                  <w:color w:val="auto"/>
                  <w:sz w:val="20"/>
                  <w:szCs w:val="20"/>
                </w:rPr>
                <w:t>302 32</w:t>
              </w:r>
            </w:hyperlink>
          </w:p>
        </w:tc>
        <w:tc>
          <w:tcPr>
            <w:tcW w:w="1276" w:type="dxa"/>
            <w:tcBorders>
              <w:top w:val="single" w:sz="4" w:space="0" w:color="auto"/>
              <w:left w:val="single" w:sz="4" w:space="0" w:color="auto"/>
              <w:bottom w:val="single" w:sz="4" w:space="0" w:color="auto"/>
            </w:tcBorders>
          </w:tcPr>
          <w:p w14:paraId="3E12C54B" w14:textId="77777777" w:rsidR="001E6EEC" w:rsidRPr="00E639FF" w:rsidRDefault="003957EE" w:rsidP="00173921">
            <w:pPr>
              <w:pStyle w:val="a7"/>
              <w:jc w:val="center"/>
              <w:rPr>
                <w:sz w:val="20"/>
                <w:szCs w:val="20"/>
              </w:rPr>
            </w:pPr>
            <w:hyperlink r:id="rId383" w:history="1">
              <w:r w:rsidR="001E6EEC" w:rsidRPr="00E639FF">
                <w:rPr>
                  <w:rStyle w:val="a5"/>
                  <w:color w:val="auto"/>
                  <w:sz w:val="20"/>
                  <w:szCs w:val="20"/>
                </w:rPr>
                <w:t>73Х</w:t>
              </w:r>
            </w:hyperlink>
          </w:p>
          <w:p w14:paraId="7127ABFB" w14:textId="77777777" w:rsidR="001E6EEC" w:rsidRPr="00E639FF" w:rsidRDefault="003957EE" w:rsidP="00173921">
            <w:pPr>
              <w:pStyle w:val="a7"/>
              <w:jc w:val="center"/>
              <w:rPr>
                <w:sz w:val="20"/>
                <w:szCs w:val="20"/>
              </w:rPr>
            </w:pPr>
            <w:hyperlink r:id="rId384" w:history="1">
              <w:r w:rsidR="001E6EEC" w:rsidRPr="00E639FF">
                <w:rPr>
                  <w:rStyle w:val="a5"/>
                  <w:color w:val="auto"/>
                  <w:sz w:val="20"/>
                  <w:szCs w:val="20"/>
                </w:rPr>
                <w:t>83Х</w:t>
              </w:r>
            </w:hyperlink>
          </w:p>
        </w:tc>
      </w:tr>
      <w:tr w:rsidR="001E6EEC" w:rsidRPr="00E639FF" w14:paraId="18ABFDC7" w14:textId="77777777" w:rsidTr="00173921">
        <w:tc>
          <w:tcPr>
            <w:tcW w:w="2722" w:type="dxa"/>
            <w:tcBorders>
              <w:top w:val="nil"/>
              <w:bottom w:val="single" w:sz="4" w:space="0" w:color="auto"/>
              <w:right w:val="nil"/>
            </w:tcBorders>
          </w:tcPr>
          <w:p w14:paraId="31C7469D" w14:textId="77777777" w:rsidR="001E6EEC" w:rsidRPr="00E639FF" w:rsidRDefault="001E6EEC" w:rsidP="00173921">
            <w:pPr>
              <w:pStyle w:val="a8"/>
              <w:rPr>
                <w:sz w:val="20"/>
                <w:szCs w:val="20"/>
              </w:rPr>
            </w:pPr>
            <w:r w:rsidRPr="00E639FF">
              <w:rPr>
                <w:sz w:val="20"/>
                <w:szCs w:val="20"/>
              </w:rPr>
              <w:lastRenderedPageBreak/>
              <w:t>Расчеты по приобретению материальных запасов</w:t>
            </w:r>
          </w:p>
        </w:tc>
        <w:tc>
          <w:tcPr>
            <w:tcW w:w="2127" w:type="dxa"/>
            <w:tcBorders>
              <w:top w:val="nil"/>
              <w:left w:val="single" w:sz="4" w:space="0" w:color="auto"/>
              <w:bottom w:val="single" w:sz="4" w:space="0" w:color="auto"/>
              <w:right w:val="nil"/>
            </w:tcBorders>
          </w:tcPr>
          <w:p w14:paraId="44ECBE51"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94DF5A1" w14:textId="77777777" w:rsidR="001E6EEC" w:rsidRPr="00E639FF" w:rsidRDefault="001E6EEC" w:rsidP="00173921">
            <w:pPr>
              <w:pStyle w:val="a7"/>
              <w:jc w:val="center"/>
              <w:rPr>
                <w:sz w:val="20"/>
                <w:szCs w:val="20"/>
              </w:rPr>
            </w:pPr>
            <w:r w:rsidRPr="00E639FF">
              <w:rPr>
                <w:sz w:val="20"/>
                <w:szCs w:val="20"/>
              </w:rPr>
              <w:t>244</w:t>
            </w:r>
          </w:p>
          <w:p w14:paraId="4ED4F0E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A2B092A" w14:textId="77777777" w:rsidR="001E6EEC" w:rsidRPr="00E639FF" w:rsidRDefault="003957EE" w:rsidP="00173921">
            <w:pPr>
              <w:pStyle w:val="a7"/>
              <w:jc w:val="center"/>
              <w:rPr>
                <w:sz w:val="20"/>
                <w:szCs w:val="20"/>
              </w:rPr>
            </w:pPr>
            <w:hyperlink r:id="rId38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00B6706" w14:textId="77777777" w:rsidR="001E6EEC" w:rsidRPr="00E639FF" w:rsidRDefault="003957EE" w:rsidP="00173921">
            <w:pPr>
              <w:pStyle w:val="a7"/>
              <w:jc w:val="center"/>
              <w:rPr>
                <w:sz w:val="20"/>
                <w:szCs w:val="20"/>
              </w:rPr>
            </w:pPr>
            <w:hyperlink r:id="rId386" w:history="1">
              <w:r w:rsidR="001E6EEC" w:rsidRPr="00E639FF">
                <w:rPr>
                  <w:rStyle w:val="a5"/>
                  <w:color w:val="auto"/>
                  <w:sz w:val="20"/>
                  <w:szCs w:val="20"/>
                </w:rPr>
                <w:t>302 34</w:t>
              </w:r>
            </w:hyperlink>
          </w:p>
        </w:tc>
        <w:tc>
          <w:tcPr>
            <w:tcW w:w="1276" w:type="dxa"/>
            <w:tcBorders>
              <w:top w:val="single" w:sz="4" w:space="0" w:color="auto"/>
              <w:left w:val="single" w:sz="4" w:space="0" w:color="auto"/>
              <w:bottom w:val="single" w:sz="4" w:space="0" w:color="auto"/>
            </w:tcBorders>
          </w:tcPr>
          <w:p w14:paraId="107C380F" w14:textId="77777777" w:rsidR="001E6EEC" w:rsidRPr="00E639FF" w:rsidRDefault="003957EE" w:rsidP="00173921">
            <w:pPr>
              <w:pStyle w:val="a7"/>
              <w:jc w:val="center"/>
              <w:rPr>
                <w:sz w:val="20"/>
                <w:szCs w:val="20"/>
              </w:rPr>
            </w:pPr>
            <w:hyperlink r:id="rId387" w:history="1">
              <w:r w:rsidR="001E6EEC" w:rsidRPr="00E639FF">
                <w:rPr>
                  <w:rStyle w:val="a5"/>
                  <w:color w:val="auto"/>
                  <w:sz w:val="20"/>
                  <w:szCs w:val="20"/>
                </w:rPr>
                <w:t>73Х</w:t>
              </w:r>
            </w:hyperlink>
          </w:p>
          <w:p w14:paraId="087F59FD" w14:textId="77777777" w:rsidR="001E6EEC" w:rsidRPr="00E639FF" w:rsidRDefault="003957EE" w:rsidP="00173921">
            <w:pPr>
              <w:pStyle w:val="a7"/>
              <w:jc w:val="center"/>
              <w:rPr>
                <w:sz w:val="20"/>
                <w:szCs w:val="20"/>
              </w:rPr>
            </w:pPr>
            <w:hyperlink r:id="rId388" w:history="1">
              <w:r w:rsidR="001E6EEC" w:rsidRPr="00E639FF">
                <w:rPr>
                  <w:rStyle w:val="a5"/>
                  <w:color w:val="auto"/>
                  <w:sz w:val="20"/>
                  <w:szCs w:val="20"/>
                </w:rPr>
                <w:t>83Х</w:t>
              </w:r>
            </w:hyperlink>
          </w:p>
        </w:tc>
      </w:tr>
      <w:tr w:rsidR="001E6EEC" w:rsidRPr="00E639FF" w14:paraId="2F4F3B64" w14:textId="77777777" w:rsidTr="00173921">
        <w:tc>
          <w:tcPr>
            <w:tcW w:w="2722" w:type="dxa"/>
            <w:tcBorders>
              <w:top w:val="nil"/>
              <w:bottom w:val="single" w:sz="4" w:space="0" w:color="auto"/>
              <w:right w:val="nil"/>
            </w:tcBorders>
          </w:tcPr>
          <w:p w14:paraId="19337DFB" w14:textId="77777777" w:rsidR="001E6EEC" w:rsidRPr="00E639FF" w:rsidRDefault="001E6EEC" w:rsidP="00173921">
            <w:pPr>
              <w:pStyle w:val="a8"/>
              <w:rPr>
                <w:sz w:val="20"/>
                <w:szCs w:val="20"/>
              </w:rPr>
            </w:pPr>
            <w:r w:rsidRPr="00E639FF">
              <w:rPr>
                <w:rStyle w:val="a4"/>
                <w:bCs/>
                <w:sz w:val="20"/>
                <w:szCs w:val="20"/>
              </w:rPr>
              <w:t>Расчеты по социальному обеспечению</w:t>
            </w:r>
          </w:p>
        </w:tc>
        <w:tc>
          <w:tcPr>
            <w:tcW w:w="3828" w:type="dxa"/>
            <w:gridSpan w:val="2"/>
            <w:tcBorders>
              <w:top w:val="nil"/>
              <w:left w:val="single" w:sz="4" w:space="0" w:color="auto"/>
              <w:bottom w:val="single" w:sz="4" w:space="0" w:color="auto"/>
              <w:right w:val="nil"/>
            </w:tcBorders>
          </w:tcPr>
          <w:p w14:paraId="6774D2F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7CEEE5C"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89AE69C" w14:textId="77777777" w:rsidR="001E6EEC" w:rsidRPr="00E639FF" w:rsidRDefault="003957EE" w:rsidP="00173921">
            <w:pPr>
              <w:pStyle w:val="a7"/>
              <w:jc w:val="center"/>
              <w:rPr>
                <w:sz w:val="20"/>
                <w:szCs w:val="20"/>
              </w:rPr>
            </w:pPr>
            <w:hyperlink r:id="rId389" w:history="1">
              <w:r w:rsidR="001E6EEC" w:rsidRPr="00E639FF">
                <w:rPr>
                  <w:rStyle w:val="a5"/>
                  <w:color w:val="auto"/>
                  <w:sz w:val="20"/>
                  <w:szCs w:val="20"/>
                </w:rPr>
                <w:t>302 60</w:t>
              </w:r>
            </w:hyperlink>
          </w:p>
        </w:tc>
        <w:tc>
          <w:tcPr>
            <w:tcW w:w="1276" w:type="dxa"/>
            <w:tcBorders>
              <w:top w:val="single" w:sz="4" w:space="0" w:color="auto"/>
              <w:left w:val="single" w:sz="4" w:space="0" w:color="auto"/>
              <w:bottom w:val="single" w:sz="4" w:space="0" w:color="auto"/>
            </w:tcBorders>
          </w:tcPr>
          <w:p w14:paraId="598DC86F" w14:textId="77777777" w:rsidR="001E6EEC" w:rsidRPr="00E639FF" w:rsidRDefault="001E6EEC" w:rsidP="00173921">
            <w:pPr>
              <w:pStyle w:val="a7"/>
              <w:rPr>
                <w:sz w:val="20"/>
                <w:szCs w:val="20"/>
              </w:rPr>
            </w:pPr>
          </w:p>
        </w:tc>
      </w:tr>
      <w:tr w:rsidR="001E6EEC" w:rsidRPr="00E639FF" w14:paraId="5A8AC5F7" w14:textId="77777777" w:rsidTr="00173921">
        <w:tc>
          <w:tcPr>
            <w:tcW w:w="2722" w:type="dxa"/>
            <w:tcBorders>
              <w:top w:val="nil"/>
              <w:bottom w:val="single" w:sz="4" w:space="0" w:color="auto"/>
              <w:right w:val="nil"/>
            </w:tcBorders>
          </w:tcPr>
          <w:p w14:paraId="0DA648D8" w14:textId="77777777" w:rsidR="001E6EEC" w:rsidRPr="00E639FF" w:rsidRDefault="001E6EEC" w:rsidP="00173921">
            <w:pPr>
              <w:pStyle w:val="a8"/>
              <w:rPr>
                <w:sz w:val="20"/>
                <w:szCs w:val="20"/>
              </w:rPr>
            </w:pPr>
            <w:r w:rsidRPr="00E639FF">
              <w:rPr>
                <w:sz w:val="20"/>
                <w:szCs w:val="20"/>
              </w:rPr>
              <w:t>Расчеты по социальным пособиям и компенсациям персоналу в денежной форме</w:t>
            </w:r>
          </w:p>
        </w:tc>
        <w:tc>
          <w:tcPr>
            <w:tcW w:w="2127" w:type="dxa"/>
            <w:tcBorders>
              <w:top w:val="nil"/>
              <w:left w:val="single" w:sz="4" w:space="0" w:color="auto"/>
              <w:bottom w:val="single" w:sz="4" w:space="0" w:color="auto"/>
              <w:right w:val="nil"/>
            </w:tcBorders>
          </w:tcPr>
          <w:p w14:paraId="3F452DF5"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C00DF47" w14:textId="30FE0FDF" w:rsidR="001E6EEC" w:rsidRPr="00E639FF" w:rsidRDefault="00173921" w:rsidP="00173921">
            <w:pPr>
              <w:pStyle w:val="a7"/>
              <w:jc w:val="center"/>
              <w:rPr>
                <w:sz w:val="20"/>
                <w:szCs w:val="20"/>
              </w:rPr>
            </w:pPr>
            <w:r>
              <w:rPr>
                <w:sz w:val="20"/>
                <w:szCs w:val="20"/>
              </w:rPr>
              <w:t>111,112,121</w:t>
            </w:r>
          </w:p>
          <w:p w14:paraId="28828761" w14:textId="77777777" w:rsidR="001E6EEC" w:rsidRPr="00E639FF" w:rsidRDefault="001E6EEC" w:rsidP="00173921">
            <w:pPr>
              <w:pStyle w:val="a7"/>
              <w:jc w:val="center"/>
              <w:rPr>
                <w:sz w:val="20"/>
                <w:szCs w:val="20"/>
              </w:rPr>
            </w:pPr>
            <w:r w:rsidRPr="00E639FF">
              <w:rPr>
                <w:sz w:val="20"/>
                <w:szCs w:val="20"/>
              </w:rPr>
              <w:t>112</w:t>
            </w:r>
          </w:p>
          <w:p w14:paraId="32904CE3" w14:textId="77777777" w:rsidR="001E6EEC" w:rsidRPr="00E639FF" w:rsidRDefault="001E6EEC" w:rsidP="00173921">
            <w:pPr>
              <w:pStyle w:val="a7"/>
              <w:jc w:val="center"/>
              <w:rPr>
                <w:sz w:val="20"/>
                <w:szCs w:val="20"/>
              </w:rPr>
            </w:pPr>
            <w:r w:rsidRPr="00E639FF">
              <w:rPr>
                <w:sz w:val="20"/>
                <w:szCs w:val="20"/>
              </w:rPr>
              <w:t>321</w:t>
            </w:r>
          </w:p>
        </w:tc>
        <w:tc>
          <w:tcPr>
            <w:tcW w:w="850" w:type="dxa"/>
            <w:tcBorders>
              <w:top w:val="nil"/>
              <w:left w:val="single" w:sz="4" w:space="0" w:color="auto"/>
              <w:bottom w:val="single" w:sz="4" w:space="0" w:color="auto"/>
              <w:right w:val="nil"/>
            </w:tcBorders>
          </w:tcPr>
          <w:p w14:paraId="64E2603A" w14:textId="77777777" w:rsidR="001E6EEC" w:rsidRPr="00E639FF" w:rsidRDefault="003957EE" w:rsidP="00173921">
            <w:pPr>
              <w:pStyle w:val="a7"/>
              <w:jc w:val="center"/>
              <w:rPr>
                <w:sz w:val="20"/>
                <w:szCs w:val="20"/>
              </w:rPr>
            </w:pPr>
            <w:hyperlink r:id="rId39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B928103" w14:textId="77777777" w:rsidR="001E6EEC" w:rsidRPr="00E639FF" w:rsidRDefault="003957EE" w:rsidP="00173921">
            <w:pPr>
              <w:pStyle w:val="a7"/>
              <w:jc w:val="center"/>
              <w:rPr>
                <w:sz w:val="20"/>
                <w:szCs w:val="20"/>
              </w:rPr>
            </w:pPr>
            <w:hyperlink r:id="rId391" w:history="1">
              <w:r w:rsidR="001E6EEC" w:rsidRPr="00E639FF">
                <w:rPr>
                  <w:rStyle w:val="a5"/>
                  <w:color w:val="auto"/>
                  <w:sz w:val="20"/>
                  <w:szCs w:val="20"/>
                </w:rPr>
                <w:t>302 66</w:t>
              </w:r>
            </w:hyperlink>
          </w:p>
        </w:tc>
        <w:tc>
          <w:tcPr>
            <w:tcW w:w="1276" w:type="dxa"/>
            <w:tcBorders>
              <w:top w:val="single" w:sz="4" w:space="0" w:color="auto"/>
              <w:left w:val="single" w:sz="4" w:space="0" w:color="auto"/>
              <w:bottom w:val="single" w:sz="4" w:space="0" w:color="auto"/>
            </w:tcBorders>
          </w:tcPr>
          <w:p w14:paraId="1E6C382B" w14:textId="77777777" w:rsidR="001E6EEC" w:rsidRPr="00E639FF" w:rsidRDefault="003957EE" w:rsidP="00173921">
            <w:pPr>
              <w:pStyle w:val="a7"/>
              <w:jc w:val="center"/>
              <w:rPr>
                <w:sz w:val="20"/>
                <w:szCs w:val="20"/>
              </w:rPr>
            </w:pPr>
            <w:hyperlink r:id="rId392" w:history="1">
              <w:r w:rsidR="001E6EEC" w:rsidRPr="00E639FF">
                <w:rPr>
                  <w:rStyle w:val="a5"/>
                  <w:color w:val="auto"/>
                  <w:sz w:val="20"/>
                  <w:szCs w:val="20"/>
                </w:rPr>
                <w:t>737</w:t>
              </w:r>
            </w:hyperlink>
          </w:p>
          <w:p w14:paraId="38B38890" w14:textId="77777777" w:rsidR="001E6EEC" w:rsidRPr="00E639FF" w:rsidRDefault="003957EE" w:rsidP="00173921">
            <w:pPr>
              <w:pStyle w:val="a7"/>
              <w:jc w:val="center"/>
              <w:rPr>
                <w:sz w:val="20"/>
                <w:szCs w:val="20"/>
              </w:rPr>
            </w:pPr>
            <w:hyperlink r:id="rId393" w:history="1">
              <w:r w:rsidR="001E6EEC" w:rsidRPr="00E639FF">
                <w:rPr>
                  <w:rStyle w:val="a5"/>
                  <w:color w:val="auto"/>
                  <w:sz w:val="20"/>
                  <w:szCs w:val="20"/>
                </w:rPr>
                <w:t>837</w:t>
              </w:r>
            </w:hyperlink>
          </w:p>
        </w:tc>
      </w:tr>
      <w:tr w:rsidR="001E6EEC" w:rsidRPr="00E639FF" w14:paraId="59A7293D" w14:textId="77777777" w:rsidTr="00173921">
        <w:tc>
          <w:tcPr>
            <w:tcW w:w="2722" w:type="dxa"/>
            <w:tcBorders>
              <w:top w:val="nil"/>
              <w:bottom w:val="single" w:sz="4" w:space="0" w:color="auto"/>
              <w:right w:val="nil"/>
            </w:tcBorders>
          </w:tcPr>
          <w:p w14:paraId="18D983C7" w14:textId="77777777" w:rsidR="001E6EEC" w:rsidRPr="00E639FF" w:rsidRDefault="001E6EEC" w:rsidP="00173921">
            <w:pPr>
              <w:pStyle w:val="a8"/>
              <w:rPr>
                <w:sz w:val="20"/>
                <w:szCs w:val="20"/>
              </w:rPr>
            </w:pPr>
            <w:r w:rsidRPr="00E639FF">
              <w:rPr>
                <w:sz w:val="20"/>
                <w:szCs w:val="20"/>
              </w:rPr>
              <w:t>Расчеты по социальным пособиям и компенсациям персоналу в натуральной форме</w:t>
            </w:r>
          </w:p>
        </w:tc>
        <w:tc>
          <w:tcPr>
            <w:tcW w:w="2127" w:type="dxa"/>
            <w:tcBorders>
              <w:top w:val="nil"/>
              <w:left w:val="single" w:sz="4" w:space="0" w:color="auto"/>
              <w:bottom w:val="single" w:sz="4" w:space="0" w:color="auto"/>
              <w:right w:val="nil"/>
            </w:tcBorders>
          </w:tcPr>
          <w:p w14:paraId="6BA1241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FF33691" w14:textId="77777777" w:rsidR="001E6EEC" w:rsidRPr="00E639FF" w:rsidRDefault="001E6EEC" w:rsidP="00173921">
            <w:pPr>
              <w:pStyle w:val="a7"/>
              <w:jc w:val="center"/>
              <w:rPr>
                <w:sz w:val="20"/>
                <w:szCs w:val="20"/>
              </w:rPr>
            </w:pPr>
            <w:r w:rsidRPr="00E639FF">
              <w:rPr>
                <w:sz w:val="20"/>
                <w:szCs w:val="20"/>
              </w:rPr>
              <w:t>112</w:t>
            </w:r>
          </w:p>
          <w:p w14:paraId="50811DD5" w14:textId="77777777" w:rsidR="001E6EEC" w:rsidRPr="00E639FF" w:rsidRDefault="001E6EEC" w:rsidP="00173921">
            <w:pPr>
              <w:pStyle w:val="a7"/>
              <w:jc w:val="center"/>
              <w:rPr>
                <w:sz w:val="20"/>
                <w:szCs w:val="20"/>
              </w:rPr>
            </w:pPr>
            <w:r w:rsidRPr="00E639FF">
              <w:rPr>
                <w:sz w:val="20"/>
                <w:szCs w:val="20"/>
              </w:rPr>
              <w:t>122</w:t>
            </w:r>
          </w:p>
          <w:p w14:paraId="04626753" w14:textId="77777777" w:rsidR="001E6EEC" w:rsidRPr="00E639FF" w:rsidRDefault="001E6EEC" w:rsidP="00173921">
            <w:pPr>
              <w:pStyle w:val="a7"/>
              <w:jc w:val="center"/>
              <w:rPr>
                <w:sz w:val="20"/>
                <w:szCs w:val="20"/>
              </w:rPr>
            </w:pPr>
            <w:r w:rsidRPr="00E639FF">
              <w:rPr>
                <w:sz w:val="20"/>
                <w:szCs w:val="20"/>
              </w:rPr>
              <w:t>134</w:t>
            </w:r>
          </w:p>
          <w:p w14:paraId="4E2280B1" w14:textId="77777777" w:rsidR="001E6EEC" w:rsidRPr="00E639FF" w:rsidRDefault="001E6EEC" w:rsidP="00173921">
            <w:pPr>
              <w:pStyle w:val="a7"/>
              <w:jc w:val="center"/>
              <w:rPr>
                <w:sz w:val="20"/>
                <w:szCs w:val="20"/>
              </w:rPr>
            </w:pPr>
            <w:r w:rsidRPr="00E639FF">
              <w:rPr>
                <w:sz w:val="20"/>
                <w:szCs w:val="20"/>
              </w:rPr>
              <w:t>244</w:t>
            </w:r>
          </w:p>
          <w:p w14:paraId="1CAFE038" w14:textId="77777777" w:rsidR="001E6EEC" w:rsidRPr="00E639FF" w:rsidRDefault="001E6EEC" w:rsidP="00173921">
            <w:pPr>
              <w:pStyle w:val="a7"/>
              <w:jc w:val="center"/>
              <w:rPr>
                <w:sz w:val="20"/>
                <w:szCs w:val="20"/>
              </w:rPr>
            </w:pPr>
            <w:r w:rsidRPr="00E639FF">
              <w:rPr>
                <w:sz w:val="20"/>
                <w:szCs w:val="20"/>
              </w:rPr>
              <w:t>321</w:t>
            </w:r>
          </w:p>
        </w:tc>
        <w:tc>
          <w:tcPr>
            <w:tcW w:w="850" w:type="dxa"/>
            <w:tcBorders>
              <w:top w:val="nil"/>
              <w:left w:val="single" w:sz="4" w:space="0" w:color="auto"/>
              <w:bottom w:val="single" w:sz="4" w:space="0" w:color="auto"/>
              <w:right w:val="nil"/>
            </w:tcBorders>
          </w:tcPr>
          <w:p w14:paraId="2239769F" w14:textId="77777777" w:rsidR="001E6EEC" w:rsidRPr="00E639FF" w:rsidRDefault="003957EE" w:rsidP="00173921">
            <w:pPr>
              <w:pStyle w:val="a7"/>
              <w:jc w:val="center"/>
              <w:rPr>
                <w:sz w:val="20"/>
                <w:szCs w:val="20"/>
              </w:rPr>
            </w:pPr>
            <w:hyperlink r:id="rId39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1888709" w14:textId="77777777" w:rsidR="001E6EEC" w:rsidRPr="00E639FF" w:rsidRDefault="003957EE" w:rsidP="00173921">
            <w:pPr>
              <w:pStyle w:val="a7"/>
              <w:jc w:val="center"/>
              <w:rPr>
                <w:sz w:val="20"/>
                <w:szCs w:val="20"/>
              </w:rPr>
            </w:pPr>
            <w:hyperlink r:id="rId395" w:history="1">
              <w:r w:rsidR="001E6EEC" w:rsidRPr="00E639FF">
                <w:rPr>
                  <w:rStyle w:val="a5"/>
                  <w:color w:val="auto"/>
                  <w:sz w:val="20"/>
                  <w:szCs w:val="20"/>
                </w:rPr>
                <w:t>302 67</w:t>
              </w:r>
            </w:hyperlink>
          </w:p>
        </w:tc>
        <w:tc>
          <w:tcPr>
            <w:tcW w:w="1276" w:type="dxa"/>
            <w:tcBorders>
              <w:top w:val="single" w:sz="4" w:space="0" w:color="auto"/>
              <w:left w:val="single" w:sz="4" w:space="0" w:color="auto"/>
              <w:bottom w:val="single" w:sz="4" w:space="0" w:color="auto"/>
            </w:tcBorders>
          </w:tcPr>
          <w:p w14:paraId="3DB10C82" w14:textId="77777777" w:rsidR="001E6EEC" w:rsidRPr="00E639FF" w:rsidRDefault="003957EE" w:rsidP="00173921">
            <w:pPr>
              <w:pStyle w:val="a7"/>
              <w:jc w:val="center"/>
              <w:rPr>
                <w:sz w:val="20"/>
                <w:szCs w:val="20"/>
              </w:rPr>
            </w:pPr>
            <w:hyperlink r:id="rId396" w:history="1">
              <w:r w:rsidR="001E6EEC" w:rsidRPr="00E639FF">
                <w:rPr>
                  <w:rStyle w:val="a5"/>
                  <w:color w:val="auto"/>
                  <w:sz w:val="20"/>
                  <w:szCs w:val="20"/>
                </w:rPr>
                <w:t>737</w:t>
              </w:r>
            </w:hyperlink>
          </w:p>
          <w:p w14:paraId="4C399F75" w14:textId="77777777" w:rsidR="001E6EEC" w:rsidRPr="00E639FF" w:rsidRDefault="003957EE" w:rsidP="00173921">
            <w:pPr>
              <w:pStyle w:val="a7"/>
              <w:jc w:val="center"/>
              <w:rPr>
                <w:sz w:val="20"/>
                <w:szCs w:val="20"/>
              </w:rPr>
            </w:pPr>
            <w:hyperlink r:id="rId397" w:history="1">
              <w:r w:rsidR="001E6EEC" w:rsidRPr="00E639FF">
                <w:rPr>
                  <w:rStyle w:val="a5"/>
                  <w:color w:val="auto"/>
                  <w:sz w:val="20"/>
                  <w:szCs w:val="20"/>
                </w:rPr>
                <w:t>837</w:t>
              </w:r>
            </w:hyperlink>
          </w:p>
        </w:tc>
      </w:tr>
      <w:tr w:rsidR="001E6EEC" w:rsidRPr="00E639FF" w14:paraId="45B88613" w14:textId="77777777" w:rsidTr="00173921">
        <w:tc>
          <w:tcPr>
            <w:tcW w:w="2722" w:type="dxa"/>
            <w:tcBorders>
              <w:top w:val="nil"/>
              <w:bottom w:val="single" w:sz="4" w:space="0" w:color="auto"/>
              <w:right w:val="nil"/>
            </w:tcBorders>
          </w:tcPr>
          <w:p w14:paraId="7CE5EBEA" w14:textId="77777777" w:rsidR="001E6EEC" w:rsidRPr="00E639FF" w:rsidRDefault="001E6EEC" w:rsidP="00173921">
            <w:pPr>
              <w:pStyle w:val="a8"/>
              <w:rPr>
                <w:sz w:val="20"/>
                <w:szCs w:val="20"/>
              </w:rPr>
            </w:pPr>
            <w:r w:rsidRPr="00E639FF">
              <w:rPr>
                <w:rStyle w:val="a4"/>
                <w:bCs/>
                <w:sz w:val="20"/>
                <w:szCs w:val="20"/>
              </w:rPr>
              <w:t>Расчеты по прочим расходам</w:t>
            </w:r>
          </w:p>
        </w:tc>
        <w:tc>
          <w:tcPr>
            <w:tcW w:w="3828" w:type="dxa"/>
            <w:gridSpan w:val="2"/>
            <w:tcBorders>
              <w:top w:val="nil"/>
              <w:left w:val="single" w:sz="4" w:space="0" w:color="auto"/>
              <w:bottom w:val="single" w:sz="4" w:space="0" w:color="auto"/>
              <w:right w:val="nil"/>
            </w:tcBorders>
          </w:tcPr>
          <w:p w14:paraId="1B985949"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EA600F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017ED29B" w14:textId="77777777" w:rsidR="001E6EEC" w:rsidRPr="00E639FF" w:rsidRDefault="003957EE" w:rsidP="00173921">
            <w:pPr>
              <w:pStyle w:val="a7"/>
              <w:jc w:val="center"/>
              <w:rPr>
                <w:sz w:val="20"/>
                <w:szCs w:val="20"/>
              </w:rPr>
            </w:pPr>
            <w:hyperlink r:id="rId398" w:history="1">
              <w:r w:rsidR="001E6EEC" w:rsidRPr="00E639FF">
                <w:rPr>
                  <w:rStyle w:val="a5"/>
                  <w:color w:val="auto"/>
                  <w:sz w:val="20"/>
                  <w:szCs w:val="20"/>
                </w:rPr>
                <w:t>302 90</w:t>
              </w:r>
            </w:hyperlink>
          </w:p>
        </w:tc>
        <w:tc>
          <w:tcPr>
            <w:tcW w:w="1276" w:type="dxa"/>
            <w:tcBorders>
              <w:top w:val="single" w:sz="4" w:space="0" w:color="auto"/>
              <w:left w:val="single" w:sz="4" w:space="0" w:color="auto"/>
              <w:bottom w:val="single" w:sz="4" w:space="0" w:color="auto"/>
            </w:tcBorders>
          </w:tcPr>
          <w:p w14:paraId="7962287F" w14:textId="77777777" w:rsidR="001E6EEC" w:rsidRPr="00E639FF" w:rsidRDefault="001E6EEC" w:rsidP="00173921">
            <w:pPr>
              <w:pStyle w:val="a7"/>
              <w:rPr>
                <w:sz w:val="20"/>
                <w:szCs w:val="20"/>
              </w:rPr>
            </w:pPr>
          </w:p>
        </w:tc>
      </w:tr>
      <w:tr w:rsidR="001E6EEC" w:rsidRPr="00E639FF" w14:paraId="15A1B92D" w14:textId="77777777" w:rsidTr="00173921">
        <w:tc>
          <w:tcPr>
            <w:tcW w:w="2722" w:type="dxa"/>
            <w:tcBorders>
              <w:top w:val="nil"/>
              <w:bottom w:val="single" w:sz="4" w:space="0" w:color="auto"/>
              <w:right w:val="nil"/>
            </w:tcBorders>
          </w:tcPr>
          <w:p w14:paraId="52FC6888" w14:textId="77777777" w:rsidR="001E6EEC" w:rsidRPr="00E639FF" w:rsidRDefault="001E6EEC" w:rsidP="00173921">
            <w:pPr>
              <w:pStyle w:val="a8"/>
              <w:rPr>
                <w:sz w:val="20"/>
                <w:szCs w:val="20"/>
              </w:rPr>
            </w:pPr>
            <w:r w:rsidRPr="00E639FF">
              <w:rPr>
                <w:sz w:val="20"/>
                <w:szCs w:val="20"/>
              </w:rPr>
              <w:t>Расчеты по другим экономическим санкциям</w:t>
            </w:r>
          </w:p>
        </w:tc>
        <w:tc>
          <w:tcPr>
            <w:tcW w:w="2127" w:type="dxa"/>
            <w:tcBorders>
              <w:top w:val="nil"/>
              <w:left w:val="single" w:sz="4" w:space="0" w:color="auto"/>
              <w:bottom w:val="single" w:sz="4" w:space="0" w:color="auto"/>
              <w:right w:val="nil"/>
            </w:tcBorders>
          </w:tcPr>
          <w:p w14:paraId="38431D3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1C5CCB0" w14:textId="77777777" w:rsidR="001E6EEC" w:rsidRPr="00E639FF" w:rsidRDefault="001E6EEC" w:rsidP="00173921">
            <w:pPr>
              <w:pStyle w:val="a7"/>
              <w:jc w:val="center"/>
              <w:rPr>
                <w:sz w:val="20"/>
                <w:szCs w:val="20"/>
              </w:rPr>
            </w:pPr>
            <w:r w:rsidRPr="00E639FF">
              <w:rPr>
                <w:sz w:val="20"/>
                <w:szCs w:val="20"/>
                <w:highlight w:val="white"/>
              </w:rPr>
              <w:t>83Х</w:t>
            </w:r>
          </w:p>
          <w:p w14:paraId="1C4A2467" w14:textId="77777777" w:rsidR="001E6EEC" w:rsidRPr="00E639FF" w:rsidRDefault="001E6EEC" w:rsidP="00173921">
            <w:pPr>
              <w:pStyle w:val="a7"/>
              <w:jc w:val="center"/>
              <w:rPr>
                <w:sz w:val="20"/>
                <w:szCs w:val="20"/>
              </w:rPr>
            </w:pPr>
            <w:r w:rsidRPr="00E639FF">
              <w:rPr>
                <w:sz w:val="20"/>
                <w:szCs w:val="20"/>
                <w:highlight w:val="white"/>
              </w:rPr>
              <w:t>853</w:t>
            </w:r>
          </w:p>
          <w:p w14:paraId="63633A3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70BC522C" w14:textId="77777777" w:rsidR="001E6EEC" w:rsidRPr="00E639FF" w:rsidRDefault="003957EE" w:rsidP="00173921">
            <w:pPr>
              <w:pStyle w:val="a7"/>
              <w:jc w:val="center"/>
              <w:rPr>
                <w:sz w:val="20"/>
                <w:szCs w:val="20"/>
              </w:rPr>
            </w:pPr>
            <w:hyperlink r:id="rId39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3A9632A" w14:textId="77777777" w:rsidR="001E6EEC" w:rsidRPr="00E639FF" w:rsidRDefault="003957EE" w:rsidP="00173921">
            <w:pPr>
              <w:pStyle w:val="a7"/>
              <w:jc w:val="center"/>
              <w:rPr>
                <w:sz w:val="20"/>
                <w:szCs w:val="20"/>
              </w:rPr>
            </w:pPr>
            <w:hyperlink r:id="rId400" w:history="1">
              <w:r w:rsidR="001E6EEC" w:rsidRPr="00E639FF">
                <w:rPr>
                  <w:rStyle w:val="a5"/>
                  <w:color w:val="auto"/>
                  <w:sz w:val="20"/>
                  <w:szCs w:val="20"/>
                </w:rPr>
                <w:t>302 95</w:t>
              </w:r>
            </w:hyperlink>
          </w:p>
        </w:tc>
        <w:tc>
          <w:tcPr>
            <w:tcW w:w="1276" w:type="dxa"/>
            <w:tcBorders>
              <w:top w:val="single" w:sz="4" w:space="0" w:color="auto"/>
              <w:left w:val="single" w:sz="4" w:space="0" w:color="auto"/>
              <w:bottom w:val="single" w:sz="4" w:space="0" w:color="auto"/>
            </w:tcBorders>
          </w:tcPr>
          <w:p w14:paraId="144DFB6E" w14:textId="77777777" w:rsidR="001E6EEC" w:rsidRPr="00E639FF" w:rsidRDefault="003957EE" w:rsidP="00173921">
            <w:pPr>
              <w:pStyle w:val="a7"/>
              <w:jc w:val="center"/>
              <w:rPr>
                <w:sz w:val="20"/>
                <w:szCs w:val="20"/>
              </w:rPr>
            </w:pPr>
            <w:hyperlink r:id="rId401" w:history="1">
              <w:r w:rsidR="001E6EEC" w:rsidRPr="00E639FF">
                <w:rPr>
                  <w:rStyle w:val="a5"/>
                  <w:color w:val="auto"/>
                  <w:sz w:val="20"/>
                  <w:szCs w:val="20"/>
                </w:rPr>
                <w:t>73Х</w:t>
              </w:r>
            </w:hyperlink>
          </w:p>
          <w:p w14:paraId="0EB37525" w14:textId="77777777" w:rsidR="001E6EEC" w:rsidRPr="00E639FF" w:rsidRDefault="003957EE" w:rsidP="00173921">
            <w:pPr>
              <w:pStyle w:val="a7"/>
              <w:jc w:val="center"/>
              <w:rPr>
                <w:sz w:val="20"/>
                <w:szCs w:val="20"/>
              </w:rPr>
            </w:pPr>
            <w:hyperlink r:id="rId402" w:history="1">
              <w:r w:rsidR="001E6EEC" w:rsidRPr="00E639FF">
                <w:rPr>
                  <w:rStyle w:val="a5"/>
                  <w:color w:val="auto"/>
                  <w:sz w:val="20"/>
                  <w:szCs w:val="20"/>
                </w:rPr>
                <w:t>83Х</w:t>
              </w:r>
            </w:hyperlink>
          </w:p>
        </w:tc>
      </w:tr>
      <w:tr w:rsidR="001E6EEC" w:rsidRPr="00E639FF" w14:paraId="26F7DF7C" w14:textId="77777777" w:rsidTr="00173921">
        <w:tc>
          <w:tcPr>
            <w:tcW w:w="2722" w:type="dxa"/>
            <w:tcBorders>
              <w:top w:val="nil"/>
              <w:bottom w:val="single" w:sz="4" w:space="0" w:color="auto"/>
              <w:right w:val="nil"/>
            </w:tcBorders>
          </w:tcPr>
          <w:p w14:paraId="7849B7AE" w14:textId="77777777" w:rsidR="001E6EEC" w:rsidRPr="00E639FF" w:rsidRDefault="001E6EEC" w:rsidP="00173921">
            <w:pPr>
              <w:pStyle w:val="a8"/>
              <w:rPr>
                <w:sz w:val="20"/>
                <w:szCs w:val="20"/>
              </w:rPr>
            </w:pPr>
            <w:r w:rsidRPr="00E639FF">
              <w:rPr>
                <w:sz w:val="20"/>
                <w:szCs w:val="20"/>
              </w:rPr>
              <w:t>Расчеты по иным выплатам текущего характера физическим лицам</w:t>
            </w:r>
          </w:p>
        </w:tc>
        <w:tc>
          <w:tcPr>
            <w:tcW w:w="2127" w:type="dxa"/>
            <w:tcBorders>
              <w:top w:val="nil"/>
              <w:left w:val="single" w:sz="4" w:space="0" w:color="auto"/>
              <w:bottom w:val="single" w:sz="4" w:space="0" w:color="auto"/>
              <w:right w:val="nil"/>
            </w:tcBorders>
          </w:tcPr>
          <w:p w14:paraId="3F18813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A226105" w14:textId="77777777" w:rsidR="001E6EEC" w:rsidRPr="00E639FF" w:rsidRDefault="001E6EEC" w:rsidP="00173921">
            <w:pPr>
              <w:pStyle w:val="a7"/>
              <w:jc w:val="center"/>
              <w:rPr>
                <w:sz w:val="20"/>
                <w:szCs w:val="20"/>
              </w:rPr>
            </w:pPr>
            <w:r w:rsidRPr="00E639FF">
              <w:rPr>
                <w:sz w:val="20"/>
                <w:szCs w:val="20"/>
              </w:rPr>
              <w:t>321</w:t>
            </w:r>
          </w:p>
          <w:p w14:paraId="03F0B338" w14:textId="77777777" w:rsidR="001E6EEC" w:rsidRPr="00E639FF" w:rsidRDefault="001E6EEC" w:rsidP="00173921">
            <w:pPr>
              <w:pStyle w:val="a7"/>
              <w:jc w:val="center"/>
              <w:rPr>
                <w:sz w:val="20"/>
                <w:szCs w:val="20"/>
              </w:rPr>
            </w:pPr>
            <w:r w:rsidRPr="00E639FF">
              <w:rPr>
                <w:sz w:val="20"/>
                <w:szCs w:val="20"/>
                <w:highlight w:val="white"/>
              </w:rPr>
              <w:t>83Х</w:t>
            </w:r>
          </w:p>
          <w:p w14:paraId="441819E0" w14:textId="77777777" w:rsidR="001E6EEC" w:rsidRPr="00E639FF" w:rsidRDefault="001E6EEC" w:rsidP="00173921">
            <w:pPr>
              <w:pStyle w:val="a7"/>
              <w:jc w:val="center"/>
              <w:rPr>
                <w:sz w:val="20"/>
                <w:szCs w:val="20"/>
              </w:rPr>
            </w:pPr>
            <w:r w:rsidRPr="00E639FF">
              <w:rPr>
                <w:sz w:val="20"/>
                <w:szCs w:val="20"/>
                <w:highlight w:val="white"/>
              </w:rPr>
              <w:t>853</w:t>
            </w:r>
          </w:p>
        </w:tc>
        <w:tc>
          <w:tcPr>
            <w:tcW w:w="850" w:type="dxa"/>
            <w:tcBorders>
              <w:top w:val="nil"/>
              <w:left w:val="single" w:sz="4" w:space="0" w:color="auto"/>
              <w:bottom w:val="single" w:sz="4" w:space="0" w:color="auto"/>
              <w:right w:val="nil"/>
            </w:tcBorders>
          </w:tcPr>
          <w:p w14:paraId="6BA5787E" w14:textId="77777777" w:rsidR="001E6EEC" w:rsidRPr="00E639FF" w:rsidRDefault="003957EE" w:rsidP="00173921">
            <w:pPr>
              <w:pStyle w:val="a7"/>
              <w:jc w:val="center"/>
              <w:rPr>
                <w:sz w:val="20"/>
                <w:szCs w:val="20"/>
              </w:rPr>
            </w:pPr>
            <w:hyperlink r:id="rId40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60C7CF9" w14:textId="77777777" w:rsidR="001E6EEC" w:rsidRPr="00E639FF" w:rsidRDefault="003957EE" w:rsidP="00173921">
            <w:pPr>
              <w:pStyle w:val="a7"/>
              <w:jc w:val="center"/>
              <w:rPr>
                <w:sz w:val="20"/>
                <w:szCs w:val="20"/>
              </w:rPr>
            </w:pPr>
            <w:hyperlink r:id="rId404" w:history="1">
              <w:r w:rsidR="001E6EEC" w:rsidRPr="00E639FF">
                <w:rPr>
                  <w:rStyle w:val="a5"/>
                  <w:color w:val="auto"/>
                  <w:sz w:val="20"/>
                  <w:szCs w:val="20"/>
                </w:rPr>
                <w:t>302 96</w:t>
              </w:r>
            </w:hyperlink>
          </w:p>
        </w:tc>
        <w:tc>
          <w:tcPr>
            <w:tcW w:w="1276" w:type="dxa"/>
            <w:tcBorders>
              <w:top w:val="single" w:sz="4" w:space="0" w:color="auto"/>
              <w:left w:val="single" w:sz="4" w:space="0" w:color="auto"/>
              <w:bottom w:val="single" w:sz="4" w:space="0" w:color="auto"/>
            </w:tcBorders>
          </w:tcPr>
          <w:p w14:paraId="68233864" w14:textId="77777777" w:rsidR="001E6EEC" w:rsidRPr="00E639FF" w:rsidRDefault="003957EE" w:rsidP="00173921">
            <w:pPr>
              <w:pStyle w:val="a7"/>
              <w:jc w:val="center"/>
              <w:rPr>
                <w:sz w:val="20"/>
                <w:szCs w:val="20"/>
              </w:rPr>
            </w:pPr>
            <w:hyperlink r:id="rId405" w:history="1">
              <w:r w:rsidR="001E6EEC" w:rsidRPr="00E639FF">
                <w:rPr>
                  <w:rStyle w:val="a5"/>
                  <w:color w:val="auto"/>
                  <w:sz w:val="20"/>
                  <w:szCs w:val="20"/>
                </w:rPr>
                <w:t>737</w:t>
              </w:r>
            </w:hyperlink>
          </w:p>
          <w:p w14:paraId="2A374FA9" w14:textId="77777777" w:rsidR="001E6EEC" w:rsidRPr="00E639FF" w:rsidRDefault="003957EE" w:rsidP="00173921">
            <w:pPr>
              <w:pStyle w:val="a7"/>
              <w:jc w:val="center"/>
              <w:rPr>
                <w:sz w:val="20"/>
                <w:szCs w:val="20"/>
              </w:rPr>
            </w:pPr>
            <w:hyperlink r:id="rId406" w:history="1">
              <w:r w:rsidR="001E6EEC" w:rsidRPr="00E639FF">
                <w:rPr>
                  <w:rStyle w:val="a5"/>
                  <w:color w:val="auto"/>
                  <w:sz w:val="20"/>
                  <w:szCs w:val="20"/>
                </w:rPr>
                <w:t>837</w:t>
              </w:r>
            </w:hyperlink>
          </w:p>
        </w:tc>
      </w:tr>
      <w:tr w:rsidR="001E6EEC" w:rsidRPr="00E639FF" w14:paraId="21C5BD63" w14:textId="77777777" w:rsidTr="00173921">
        <w:tc>
          <w:tcPr>
            <w:tcW w:w="2722" w:type="dxa"/>
            <w:tcBorders>
              <w:top w:val="nil"/>
              <w:bottom w:val="single" w:sz="4" w:space="0" w:color="auto"/>
              <w:right w:val="nil"/>
            </w:tcBorders>
          </w:tcPr>
          <w:p w14:paraId="0E4570C4" w14:textId="77777777" w:rsidR="001E6EEC" w:rsidRPr="00E639FF" w:rsidRDefault="001E6EEC" w:rsidP="00173921">
            <w:pPr>
              <w:pStyle w:val="a8"/>
              <w:rPr>
                <w:sz w:val="20"/>
                <w:szCs w:val="20"/>
              </w:rPr>
            </w:pPr>
            <w:r w:rsidRPr="00E639FF">
              <w:rPr>
                <w:sz w:val="20"/>
                <w:szCs w:val="20"/>
              </w:rPr>
              <w:t>Расчеты по иным выплатам текущего характера организациям</w:t>
            </w:r>
          </w:p>
        </w:tc>
        <w:tc>
          <w:tcPr>
            <w:tcW w:w="2127" w:type="dxa"/>
            <w:tcBorders>
              <w:top w:val="nil"/>
              <w:left w:val="single" w:sz="4" w:space="0" w:color="auto"/>
              <w:bottom w:val="single" w:sz="4" w:space="0" w:color="auto"/>
              <w:right w:val="nil"/>
            </w:tcBorders>
          </w:tcPr>
          <w:p w14:paraId="1903C514"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0AC5ABF" w14:textId="77777777" w:rsidR="001E6EEC" w:rsidRPr="00E639FF" w:rsidRDefault="001E6EEC" w:rsidP="00173921">
            <w:pPr>
              <w:pStyle w:val="a7"/>
              <w:jc w:val="center"/>
              <w:rPr>
                <w:sz w:val="20"/>
                <w:szCs w:val="20"/>
              </w:rPr>
            </w:pPr>
            <w:r w:rsidRPr="00E639FF">
              <w:rPr>
                <w:sz w:val="20"/>
                <w:szCs w:val="20"/>
              </w:rPr>
              <w:t>83Х</w:t>
            </w:r>
          </w:p>
          <w:p w14:paraId="2F2219FE" w14:textId="77777777" w:rsidR="001E6EEC" w:rsidRPr="00E639FF" w:rsidRDefault="001E6EEC" w:rsidP="00173921">
            <w:pPr>
              <w:pStyle w:val="a7"/>
              <w:jc w:val="center"/>
              <w:rPr>
                <w:sz w:val="20"/>
                <w:szCs w:val="20"/>
              </w:rPr>
            </w:pPr>
            <w:r w:rsidRPr="00E639FF">
              <w:rPr>
                <w:sz w:val="20"/>
                <w:szCs w:val="20"/>
              </w:rPr>
              <w:t>853</w:t>
            </w:r>
          </w:p>
          <w:p w14:paraId="4A4BFF7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0952C8F" w14:textId="77777777" w:rsidR="001E6EEC" w:rsidRPr="00E639FF" w:rsidRDefault="003957EE" w:rsidP="00173921">
            <w:pPr>
              <w:pStyle w:val="a7"/>
              <w:jc w:val="center"/>
              <w:rPr>
                <w:sz w:val="20"/>
                <w:szCs w:val="20"/>
              </w:rPr>
            </w:pPr>
            <w:hyperlink r:id="rId40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5DB5518" w14:textId="77777777" w:rsidR="001E6EEC" w:rsidRPr="00E639FF" w:rsidRDefault="003957EE" w:rsidP="00173921">
            <w:pPr>
              <w:pStyle w:val="a7"/>
              <w:jc w:val="center"/>
              <w:rPr>
                <w:sz w:val="20"/>
                <w:szCs w:val="20"/>
              </w:rPr>
            </w:pPr>
            <w:hyperlink r:id="rId408" w:history="1">
              <w:r w:rsidR="001E6EEC" w:rsidRPr="00E639FF">
                <w:rPr>
                  <w:rStyle w:val="a5"/>
                  <w:color w:val="auto"/>
                  <w:sz w:val="20"/>
                  <w:szCs w:val="20"/>
                </w:rPr>
                <w:t>302 97</w:t>
              </w:r>
            </w:hyperlink>
          </w:p>
        </w:tc>
        <w:tc>
          <w:tcPr>
            <w:tcW w:w="1276" w:type="dxa"/>
            <w:tcBorders>
              <w:top w:val="single" w:sz="4" w:space="0" w:color="auto"/>
              <w:left w:val="single" w:sz="4" w:space="0" w:color="auto"/>
              <w:bottom w:val="single" w:sz="4" w:space="0" w:color="auto"/>
            </w:tcBorders>
          </w:tcPr>
          <w:p w14:paraId="5A5C702E" w14:textId="77777777" w:rsidR="001E6EEC" w:rsidRPr="00E639FF" w:rsidRDefault="003957EE" w:rsidP="00173921">
            <w:pPr>
              <w:pStyle w:val="a7"/>
              <w:jc w:val="center"/>
              <w:rPr>
                <w:sz w:val="20"/>
                <w:szCs w:val="20"/>
              </w:rPr>
            </w:pPr>
            <w:hyperlink r:id="rId409" w:history="1">
              <w:r w:rsidR="001E6EEC" w:rsidRPr="00E639FF">
                <w:rPr>
                  <w:rStyle w:val="a5"/>
                  <w:color w:val="auto"/>
                  <w:sz w:val="20"/>
                  <w:szCs w:val="20"/>
                </w:rPr>
                <w:t>73Х</w:t>
              </w:r>
            </w:hyperlink>
          </w:p>
          <w:p w14:paraId="27487538" w14:textId="77777777" w:rsidR="001E6EEC" w:rsidRPr="00E639FF" w:rsidRDefault="003957EE" w:rsidP="00173921">
            <w:pPr>
              <w:pStyle w:val="a7"/>
              <w:jc w:val="center"/>
              <w:rPr>
                <w:sz w:val="20"/>
                <w:szCs w:val="20"/>
              </w:rPr>
            </w:pPr>
            <w:hyperlink r:id="rId410" w:history="1">
              <w:r w:rsidR="001E6EEC" w:rsidRPr="00E639FF">
                <w:rPr>
                  <w:rStyle w:val="a5"/>
                  <w:color w:val="auto"/>
                  <w:sz w:val="20"/>
                  <w:szCs w:val="20"/>
                </w:rPr>
                <w:t>83Х</w:t>
              </w:r>
            </w:hyperlink>
          </w:p>
        </w:tc>
      </w:tr>
    </w:tbl>
    <w:p w14:paraId="39FF42DA" w14:textId="77777777" w:rsidR="001E6EEC" w:rsidRPr="00E639FF" w:rsidRDefault="001E6EEC" w:rsidP="001E6EEC">
      <w:pPr>
        <w:rPr>
          <w:sz w:val="20"/>
          <w:szCs w:val="20"/>
        </w:rPr>
      </w:pPr>
    </w:p>
    <w:p w14:paraId="10B46E67" w14:textId="77777777" w:rsidR="001E6EEC" w:rsidRPr="00E639FF" w:rsidRDefault="001E6EEC" w:rsidP="001E6EEC">
      <w:pPr>
        <w:rPr>
          <w:sz w:val="20"/>
          <w:szCs w:val="20"/>
        </w:rPr>
      </w:pPr>
    </w:p>
    <w:bookmarkStart w:id="24" w:name="sub_104"/>
    <w:p w14:paraId="74FC2AA6" w14:textId="77777777" w:rsidR="001E6EEC" w:rsidRPr="001E6EEC" w:rsidRDefault="001E6EEC" w:rsidP="001E6EEC">
      <w:pPr>
        <w:jc w:val="center"/>
        <w:rPr>
          <w:rStyle w:val="a4"/>
          <w:bCs/>
          <w:sz w:val="20"/>
          <w:szCs w:val="20"/>
          <w:lang w:val="ru-RU"/>
        </w:rPr>
      </w:pPr>
      <w:r w:rsidRPr="00A80504">
        <w:rPr>
          <w:rStyle w:val="a4"/>
          <w:b w:val="0"/>
          <w:bCs/>
          <w:sz w:val="20"/>
          <w:szCs w:val="20"/>
        </w:rPr>
        <w:fldChar w:fldCharType="begin"/>
      </w:r>
      <w:r w:rsidRPr="00A80504">
        <w:rPr>
          <w:rStyle w:val="a4"/>
          <w:bCs/>
          <w:sz w:val="20"/>
          <w:szCs w:val="20"/>
        </w:rPr>
        <w:instrText>HYPERLINK</w:instrText>
      </w:r>
      <w:r w:rsidRPr="00A80504">
        <w:rPr>
          <w:rStyle w:val="a4"/>
          <w:bCs/>
          <w:sz w:val="20"/>
          <w:szCs w:val="20"/>
          <w:lang w:val="ru-RU"/>
        </w:rPr>
        <w:instrText xml:space="preserve"> "</w:instrText>
      </w:r>
      <w:r w:rsidRPr="00A80504">
        <w:rPr>
          <w:rStyle w:val="a4"/>
          <w:bCs/>
          <w:sz w:val="20"/>
          <w:szCs w:val="20"/>
        </w:rPr>
        <w:instrText>http</w:instrText>
      </w:r>
      <w:r w:rsidRPr="00A80504">
        <w:rPr>
          <w:rStyle w:val="a4"/>
          <w:bCs/>
          <w:sz w:val="20"/>
          <w:szCs w:val="20"/>
          <w:lang w:val="ru-RU"/>
        </w:rPr>
        <w:instrText>://</w:instrText>
      </w:r>
      <w:r w:rsidRPr="00A80504">
        <w:rPr>
          <w:rStyle w:val="a4"/>
          <w:bCs/>
          <w:sz w:val="20"/>
          <w:szCs w:val="20"/>
        </w:rPr>
        <w:instrText>mobileonline</w:instrText>
      </w:r>
      <w:r w:rsidRPr="00A80504">
        <w:rPr>
          <w:rStyle w:val="a4"/>
          <w:bCs/>
          <w:sz w:val="20"/>
          <w:szCs w:val="20"/>
          <w:lang w:val="ru-RU"/>
        </w:rPr>
        <w:instrText>.</w:instrText>
      </w:r>
      <w:r w:rsidRPr="00A80504">
        <w:rPr>
          <w:rStyle w:val="a4"/>
          <w:bCs/>
          <w:sz w:val="20"/>
          <w:szCs w:val="20"/>
        </w:rPr>
        <w:instrText>garant</w:instrText>
      </w:r>
      <w:r w:rsidRPr="00A80504">
        <w:rPr>
          <w:rStyle w:val="a4"/>
          <w:bCs/>
          <w:sz w:val="20"/>
          <w:szCs w:val="20"/>
          <w:lang w:val="ru-RU"/>
        </w:rPr>
        <w:instrText>.</w:instrText>
      </w:r>
      <w:r w:rsidRPr="00A80504">
        <w:rPr>
          <w:rStyle w:val="a4"/>
          <w:bCs/>
          <w:sz w:val="20"/>
          <w:szCs w:val="20"/>
        </w:rPr>
        <w:instrText>ru</w:instrText>
      </w:r>
      <w:r w:rsidRPr="00A80504">
        <w:rPr>
          <w:rStyle w:val="a4"/>
          <w:bCs/>
          <w:sz w:val="20"/>
          <w:szCs w:val="20"/>
          <w:lang w:val="ru-RU"/>
        </w:rPr>
        <w:instrText>/</w:instrText>
      </w:r>
      <w:r w:rsidRPr="00A80504">
        <w:rPr>
          <w:rStyle w:val="a4"/>
          <w:bCs/>
          <w:sz w:val="20"/>
          <w:szCs w:val="20"/>
        </w:rPr>
        <w:instrText>document</w:instrText>
      </w:r>
      <w:r w:rsidRPr="00A80504">
        <w:rPr>
          <w:rStyle w:val="a4"/>
          <w:bCs/>
          <w:sz w:val="20"/>
          <w:szCs w:val="20"/>
          <w:lang w:val="ru-RU"/>
        </w:rPr>
        <w:instrText>/</w:instrText>
      </w:r>
      <w:r w:rsidRPr="00A80504">
        <w:rPr>
          <w:rStyle w:val="a4"/>
          <w:bCs/>
          <w:sz w:val="20"/>
          <w:szCs w:val="20"/>
        </w:rPr>
        <w:instrText>redirect</w:instrText>
      </w:r>
      <w:r w:rsidRPr="00A80504">
        <w:rPr>
          <w:rStyle w:val="a4"/>
          <w:bCs/>
          <w:sz w:val="20"/>
          <w:szCs w:val="20"/>
          <w:lang w:val="ru-RU"/>
        </w:rPr>
        <w:instrText>/12180897/30300000"</w:instrText>
      </w:r>
      <w:r w:rsidRPr="00A80504">
        <w:rPr>
          <w:rStyle w:val="a4"/>
          <w:b w:val="0"/>
          <w:bCs/>
          <w:sz w:val="20"/>
          <w:szCs w:val="20"/>
        </w:rPr>
        <w:fldChar w:fldCharType="separate"/>
      </w:r>
      <w:r w:rsidRPr="00A80504">
        <w:rPr>
          <w:rStyle w:val="a5"/>
          <w:rFonts w:cs="Times New Roman CYR"/>
          <w:color w:val="auto"/>
          <w:sz w:val="20"/>
          <w:szCs w:val="20"/>
          <w:lang w:val="ru-RU"/>
        </w:rPr>
        <w:t>Счет 0 303 00 000</w:t>
      </w:r>
      <w:r w:rsidRPr="00A80504">
        <w:rPr>
          <w:rStyle w:val="a4"/>
          <w:b w:val="0"/>
          <w:bCs/>
          <w:sz w:val="20"/>
          <w:szCs w:val="20"/>
        </w:rPr>
        <w:fldChar w:fldCharType="end"/>
      </w:r>
      <w:r w:rsidRPr="00A80504">
        <w:rPr>
          <w:rStyle w:val="a4"/>
          <w:bCs/>
          <w:sz w:val="20"/>
          <w:szCs w:val="20"/>
          <w:lang w:val="ru-RU"/>
        </w:rPr>
        <w:t xml:space="preserve"> «Расчеты по платежам в бюджеты»</w:t>
      </w:r>
    </w:p>
    <w:p w14:paraId="08FD1C37" w14:textId="77777777" w:rsidR="001E6EEC" w:rsidRPr="001E6EEC" w:rsidRDefault="001E6EEC" w:rsidP="001E6EEC">
      <w:pPr>
        <w:jc w:val="center"/>
        <w:rPr>
          <w:sz w:val="20"/>
          <w:szCs w:val="20"/>
          <w:lang w:val="ru-RU"/>
        </w:rPr>
      </w:pPr>
    </w:p>
    <w:bookmarkEnd w:id="24"/>
    <w:p w14:paraId="713031D6"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539"/>
        <w:gridCol w:w="1162"/>
        <w:gridCol w:w="850"/>
        <w:gridCol w:w="1559"/>
        <w:gridCol w:w="1276"/>
      </w:tblGrid>
      <w:tr w:rsidR="001E6EEC" w:rsidRPr="00E639FF" w14:paraId="6D15CC17" w14:textId="77777777" w:rsidTr="00173921">
        <w:tc>
          <w:tcPr>
            <w:tcW w:w="2722" w:type="dxa"/>
            <w:vMerge w:val="restart"/>
            <w:tcBorders>
              <w:top w:val="single" w:sz="4" w:space="0" w:color="auto"/>
              <w:bottom w:val="single" w:sz="4" w:space="0" w:color="auto"/>
              <w:right w:val="nil"/>
            </w:tcBorders>
          </w:tcPr>
          <w:p w14:paraId="60F4BFFF" w14:textId="77777777" w:rsidR="001E6EEC" w:rsidRPr="00E639FF" w:rsidRDefault="001E6EEC" w:rsidP="00173921">
            <w:pPr>
              <w:pStyle w:val="a7"/>
              <w:rPr>
                <w:sz w:val="20"/>
                <w:szCs w:val="20"/>
              </w:rPr>
            </w:pPr>
          </w:p>
          <w:p w14:paraId="2876912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3"/>
            <w:tcBorders>
              <w:top w:val="single" w:sz="4" w:space="0" w:color="auto"/>
              <w:left w:val="single" w:sz="4" w:space="0" w:color="auto"/>
              <w:bottom w:val="single" w:sz="4" w:space="0" w:color="auto"/>
              <w:right w:val="nil"/>
            </w:tcBorders>
            <w:vAlign w:val="center"/>
          </w:tcPr>
          <w:p w14:paraId="67AB2DC7"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2D08165E" w14:textId="77777777" w:rsidR="001E6EEC" w:rsidRPr="00E639FF" w:rsidRDefault="001E6EEC" w:rsidP="00173921">
            <w:pPr>
              <w:pStyle w:val="a7"/>
              <w:rPr>
                <w:sz w:val="20"/>
                <w:szCs w:val="20"/>
              </w:rPr>
            </w:pPr>
          </w:p>
          <w:p w14:paraId="2A4EDD48"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E8BD16C" w14:textId="77777777" w:rsidR="001E6EEC" w:rsidRPr="00E639FF" w:rsidRDefault="001E6EEC" w:rsidP="00173921">
            <w:pPr>
              <w:pStyle w:val="a7"/>
              <w:rPr>
                <w:sz w:val="20"/>
                <w:szCs w:val="20"/>
              </w:rPr>
            </w:pPr>
          </w:p>
          <w:p w14:paraId="44EDF3E7"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77B2AC52" w14:textId="77777777" w:rsidR="001E6EEC" w:rsidRPr="00E639FF" w:rsidRDefault="001E6EEC" w:rsidP="00173921">
            <w:pPr>
              <w:pStyle w:val="a7"/>
              <w:rPr>
                <w:sz w:val="20"/>
                <w:szCs w:val="20"/>
              </w:rPr>
            </w:pPr>
          </w:p>
          <w:p w14:paraId="1C89C9F7"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27BE0137" w14:textId="77777777" w:rsidTr="00173921">
        <w:tc>
          <w:tcPr>
            <w:tcW w:w="2722" w:type="dxa"/>
            <w:vMerge/>
            <w:tcBorders>
              <w:top w:val="single" w:sz="4" w:space="0" w:color="auto"/>
              <w:bottom w:val="single" w:sz="4" w:space="0" w:color="auto"/>
              <w:right w:val="nil"/>
            </w:tcBorders>
          </w:tcPr>
          <w:p w14:paraId="78437381"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4EB32475" w14:textId="77777777" w:rsidR="001E6EEC" w:rsidRPr="00E639FF" w:rsidRDefault="001E6EEC" w:rsidP="00173921">
            <w:pPr>
              <w:pStyle w:val="a7"/>
              <w:jc w:val="center"/>
              <w:rPr>
                <w:sz w:val="20"/>
                <w:szCs w:val="20"/>
              </w:rPr>
            </w:pPr>
            <w:r w:rsidRPr="00E639FF">
              <w:rPr>
                <w:sz w:val="20"/>
                <w:szCs w:val="20"/>
              </w:rPr>
              <w:t>1- 14</w:t>
            </w:r>
          </w:p>
          <w:p w14:paraId="498A7B70" w14:textId="77777777" w:rsidR="001E6EEC" w:rsidRPr="00E639FF" w:rsidRDefault="001E6EEC" w:rsidP="00173921">
            <w:pPr>
              <w:pStyle w:val="a7"/>
              <w:jc w:val="center"/>
              <w:rPr>
                <w:sz w:val="20"/>
                <w:szCs w:val="20"/>
              </w:rPr>
            </w:pPr>
            <w:r w:rsidRPr="00E639FF">
              <w:rPr>
                <w:sz w:val="20"/>
                <w:szCs w:val="20"/>
              </w:rPr>
              <w:t>разряд</w:t>
            </w:r>
          </w:p>
        </w:tc>
        <w:tc>
          <w:tcPr>
            <w:tcW w:w="1701" w:type="dxa"/>
            <w:gridSpan w:val="2"/>
            <w:tcBorders>
              <w:top w:val="single" w:sz="4" w:space="0" w:color="auto"/>
              <w:left w:val="single" w:sz="4" w:space="0" w:color="auto"/>
              <w:bottom w:val="single" w:sz="4" w:space="0" w:color="auto"/>
              <w:right w:val="nil"/>
            </w:tcBorders>
            <w:vAlign w:val="center"/>
          </w:tcPr>
          <w:p w14:paraId="60AE56D8" w14:textId="77777777" w:rsidR="001E6EEC" w:rsidRPr="00E639FF" w:rsidRDefault="001E6EEC" w:rsidP="00173921">
            <w:pPr>
              <w:pStyle w:val="a7"/>
              <w:jc w:val="center"/>
              <w:rPr>
                <w:sz w:val="20"/>
                <w:szCs w:val="20"/>
              </w:rPr>
            </w:pPr>
            <w:r w:rsidRPr="00E639FF">
              <w:rPr>
                <w:sz w:val="20"/>
                <w:szCs w:val="20"/>
              </w:rPr>
              <w:t>15 - 17 </w:t>
            </w:r>
          </w:p>
          <w:p w14:paraId="1B469089"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7D23991B"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9B589A2"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246DEA30" w14:textId="77777777" w:rsidR="001E6EEC" w:rsidRPr="00E639FF" w:rsidRDefault="001E6EEC" w:rsidP="00173921">
            <w:pPr>
              <w:pStyle w:val="a7"/>
              <w:rPr>
                <w:sz w:val="20"/>
                <w:szCs w:val="20"/>
              </w:rPr>
            </w:pPr>
          </w:p>
        </w:tc>
      </w:tr>
      <w:tr w:rsidR="001E6EEC" w:rsidRPr="00E639FF" w14:paraId="36DE5FCE" w14:textId="77777777" w:rsidTr="00173921">
        <w:tc>
          <w:tcPr>
            <w:tcW w:w="2722" w:type="dxa"/>
            <w:tcBorders>
              <w:top w:val="nil"/>
              <w:bottom w:val="single" w:sz="4" w:space="0" w:color="auto"/>
              <w:right w:val="nil"/>
            </w:tcBorders>
          </w:tcPr>
          <w:p w14:paraId="3F416349" w14:textId="77777777" w:rsidR="001E6EEC" w:rsidRPr="00E639FF" w:rsidRDefault="001E6EEC" w:rsidP="00173921">
            <w:pPr>
              <w:pStyle w:val="a8"/>
              <w:rPr>
                <w:sz w:val="20"/>
                <w:szCs w:val="20"/>
              </w:rPr>
            </w:pPr>
            <w:r w:rsidRPr="00E639FF">
              <w:rPr>
                <w:sz w:val="20"/>
                <w:szCs w:val="20"/>
              </w:rPr>
              <w:t>Расчеты по налогу на доходы физических лиц</w:t>
            </w:r>
          </w:p>
        </w:tc>
        <w:tc>
          <w:tcPr>
            <w:tcW w:w="2127" w:type="dxa"/>
            <w:tcBorders>
              <w:top w:val="nil"/>
              <w:left w:val="single" w:sz="4" w:space="0" w:color="auto"/>
              <w:bottom w:val="single" w:sz="4" w:space="0" w:color="auto"/>
              <w:right w:val="nil"/>
            </w:tcBorders>
          </w:tcPr>
          <w:p w14:paraId="4A8ACC3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49C98557" w14:textId="10E92BA8" w:rsidR="001E6EEC" w:rsidRPr="00E639FF" w:rsidRDefault="00173921" w:rsidP="00173921">
            <w:pPr>
              <w:pStyle w:val="a7"/>
              <w:jc w:val="center"/>
              <w:rPr>
                <w:sz w:val="20"/>
                <w:szCs w:val="20"/>
              </w:rPr>
            </w:pPr>
            <w:r>
              <w:rPr>
                <w:sz w:val="20"/>
                <w:szCs w:val="20"/>
              </w:rPr>
              <w:t>111,112,121</w:t>
            </w:r>
          </w:p>
          <w:p w14:paraId="530D444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F004FCC" w14:textId="77777777" w:rsidR="001E6EEC" w:rsidRPr="00E639FF" w:rsidRDefault="003957EE" w:rsidP="00173921">
            <w:pPr>
              <w:pStyle w:val="a7"/>
              <w:jc w:val="center"/>
              <w:rPr>
                <w:sz w:val="20"/>
                <w:szCs w:val="20"/>
              </w:rPr>
            </w:pPr>
            <w:hyperlink r:id="rId41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A022B51" w14:textId="77777777" w:rsidR="001E6EEC" w:rsidRPr="00E639FF" w:rsidRDefault="003957EE" w:rsidP="00173921">
            <w:pPr>
              <w:pStyle w:val="a7"/>
              <w:jc w:val="center"/>
              <w:rPr>
                <w:sz w:val="20"/>
                <w:szCs w:val="20"/>
              </w:rPr>
            </w:pPr>
            <w:hyperlink r:id="rId412" w:history="1">
              <w:r w:rsidR="001E6EEC" w:rsidRPr="00E639FF">
                <w:rPr>
                  <w:rStyle w:val="a5"/>
                  <w:color w:val="auto"/>
                  <w:sz w:val="20"/>
                  <w:szCs w:val="20"/>
                </w:rPr>
                <w:t>303 01</w:t>
              </w:r>
            </w:hyperlink>
          </w:p>
        </w:tc>
        <w:tc>
          <w:tcPr>
            <w:tcW w:w="1276" w:type="dxa"/>
            <w:tcBorders>
              <w:top w:val="single" w:sz="4" w:space="0" w:color="auto"/>
              <w:left w:val="single" w:sz="4" w:space="0" w:color="auto"/>
              <w:bottom w:val="single" w:sz="4" w:space="0" w:color="auto"/>
            </w:tcBorders>
          </w:tcPr>
          <w:p w14:paraId="10446C9D" w14:textId="77777777" w:rsidR="001E6EEC" w:rsidRPr="00E639FF" w:rsidRDefault="003957EE" w:rsidP="00173921">
            <w:pPr>
              <w:pStyle w:val="a7"/>
              <w:jc w:val="center"/>
              <w:rPr>
                <w:sz w:val="20"/>
                <w:szCs w:val="20"/>
              </w:rPr>
            </w:pPr>
            <w:hyperlink r:id="rId413" w:history="1">
              <w:r w:rsidR="001E6EEC" w:rsidRPr="00E639FF">
                <w:rPr>
                  <w:rStyle w:val="a5"/>
                  <w:color w:val="auto"/>
                  <w:sz w:val="20"/>
                  <w:szCs w:val="20"/>
                </w:rPr>
                <w:t>731</w:t>
              </w:r>
            </w:hyperlink>
          </w:p>
          <w:p w14:paraId="2C0780A1" w14:textId="77777777" w:rsidR="001E6EEC" w:rsidRPr="00E639FF" w:rsidRDefault="003957EE" w:rsidP="00173921">
            <w:pPr>
              <w:pStyle w:val="a7"/>
              <w:jc w:val="center"/>
              <w:rPr>
                <w:sz w:val="20"/>
                <w:szCs w:val="20"/>
              </w:rPr>
            </w:pPr>
            <w:hyperlink r:id="rId414" w:history="1">
              <w:r w:rsidR="001E6EEC" w:rsidRPr="00E639FF">
                <w:rPr>
                  <w:rStyle w:val="a5"/>
                  <w:color w:val="auto"/>
                  <w:sz w:val="20"/>
                  <w:szCs w:val="20"/>
                </w:rPr>
                <w:t>831</w:t>
              </w:r>
            </w:hyperlink>
          </w:p>
        </w:tc>
      </w:tr>
      <w:tr w:rsidR="001E6EEC" w:rsidRPr="00E639FF" w14:paraId="36AE06C4" w14:textId="77777777" w:rsidTr="00173921">
        <w:tc>
          <w:tcPr>
            <w:tcW w:w="2722" w:type="dxa"/>
            <w:tcBorders>
              <w:top w:val="nil"/>
              <w:bottom w:val="single" w:sz="4" w:space="0" w:color="auto"/>
              <w:right w:val="nil"/>
            </w:tcBorders>
          </w:tcPr>
          <w:p w14:paraId="0C0E27F9" w14:textId="77777777" w:rsidR="001E6EEC" w:rsidRPr="00E639FF" w:rsidRDefault="001E6EEC" w:rsidP="00173921">
            <w:pPr>
              <w:pStyle w:val="a8"/>
              <w:rPr>
                <w:sz w:val="20"/>
                <w:szCs w:val="20"/>
              </w:rPr>
            </w:pPr>
            <w:r w:rsidRPr="00E639FF">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2127" w:type="dxa"/>
            <w:tcBorders>
              <w:top w:val="nil"/>
              <w:left w:val="single" w:sz="4" w:space="0" w:color="auto"/>
              <w:bottom w:val="single" w:sz="4" w:space="0" w:color="auto"/>
              <w:right w:val="nil"/>
            </w:tcBorders>
          </w:tcPr>
          <w:p w14:paraId="16202F8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6BCC5776" w14:textId="2BCBCFDE" w:rsidR="001E6EEC" w:rsidRPr="00E639FF" w:rsidRDefault="00173921" w:rsidP="00173921">
            <w:pPr>
              <w:pStyle w:val="a7"/>
              <w:jc w:val="center"/>
              <w:rPr>
                <w:sz w:val="20"/>
                <w:szCs w:val="20"/>
              </w:rPr>
            </w:pPr>
            <w:r>
              <w:rPr>
                <w:sz w:val="20"/>
                <w:szCs w:val="20"/>
              </w:rPr>
              <w:t>119,129</w:t>
            </w:r>
          </w:p>
          <w:p w14:paraId="194428A7"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66D85FF7" w14:textId="77777777" w:rsidR="001E6EEC" w:rsidRPr="00E639FF" w:rsidRDefault="003957EE" w:rsidP="00173921">
            <w:pPr>
              <w:pStyle w:val="a7"/>
              <w:jc w:val="center"/>
              <w:rPr>
                <w:sz w:val="20"/>
                <w:szCs w:val="20"/>
              </w:rPr>
            </w:pPr>
            <w:hyperlink r:id="rId41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5E663A5" w14:textId="77777777" w:rsidR="001E6EEC" w:rsidRPr="00E639FF" w:rsidRDefault="003957EE" w:rsidP="00173921">
            <w:pPr>
              <w:pStyle w:val="a7"/>
              <w:jc w:val="center"/>
              <w:rPr>
                <w:sz w:val="20"/>
                <w:szCs w:val="20"/>
              </w:rPr>
            </w:pPr>
            <w:hyperlink r:id="rId416" w:history="1">
              <w:r w:rsidR="001E6EEC" w:rsidRPr="00E639FF">
                <w:rPr>
                  <w:rStyle w:val="a5"/>
                  <w:color w:val="auto"/>
                  <w:sz w:val="20"/>
                  <w:szCs w:val="20"/>
                </w:rPr>
                <w:t>303 02</w:t>
              </w:r>
            </w:hyperlink>
          </w:p>
        </w:tc>
        <w:tc>
          <w:tcPr>
            <w:tcW w:w="1276" w:type="dxa"/>
            <w:tcBorders>
              <w:top w:val="single" w:sz="4" w:space="0" w:color="auto"/>
              <w:left w:val="single" w:sz="4" w:space="0" w:color="auto"/>
              <w:bottom w:val="single" w:sz="4" w:space="0" w:color="auto"/>
            </w:tcBorders>
          </w:tcPr>
          <w:p w14:paraId="42896D69" w14:textId="77777777" w:rsidR="001E6EEC" w:rsidRPr="00E639FF" w:rsidRDefault="003957EE" w:rsidP="00173921">
            <w:pPr>
              <w:pStyle w:val="a7"/>
              <w:jc w:val="center"/>
              <w:rPr>
                <w:sz w:val="20"/>
                <w:szCs w:val="20"/>
              </w:rPr>
            </w:pPr>
            <w:hyperlink r:id="rId417" w:history="1">
              <w:r w:rsidR="001E6EEC" w:rsidRPr="00E639FF">
                <w:rPr>
                  <w:rStyle w:val="a5"/>
                  <w:color w:val="auto"/>
                  <w:sz w:val="20"/>
                  <w:szCs w:val="20"/>
                </w:rPr>
                <w:t>731</w:t>
              </w:r>
            </w:hyperlink>
          </w:p>
          <w:p w14:paraId="2D371F06" w14:textId="77777777" w:rsidR="001E6EEC" w:rsidRPr="00E639FF" w:rsidRDefault="003957EE" w:rsidP="00173921">
            <w:pPr>
              <w:pStyle w:val="a7"/>
              <w:jc w:val="center"/>
              <w:rPr>
                <w:sz w:val="20"/>
                <w:szCs w:val="20"/>
              </w:rPr>
            </w:pPr>
            <w:hyperlink r:id="rId418" w:history="1">
              <w:r w:rsidR="001E6EEC" w:rsidRPr="00E639FF">
                <w:rPr>
                  <w:rStyle w:val="a5"/>
                  <w:color w:val="auto"/>
                  <w:sz w:val="20"/>
                  <w:szCs w:val="20"/>
                </w:rPr>
                <w:t>831</w:t>
              </w:r>
            </w:hyperlink>
          </w:p>
        </w:tc>
      </w:tr>
      <w:tr w:rsidR="001E6EEC" w:rsidRPr="00E639FF" w14:paraId="35CB75A2" w14:textId="77777777" w:rsidTr="00173921">
        <w:tc>
          <w:tcPr>
            <w:tcW w:w="2722" w:type="dxa"/>
            <w:tcBorders>
              <w:top w:val="nil"/>
              <w:bottom w:val="single" w:sz="4" w:space="0" w:color="auto"/>
              <w:right w:val="nil"/>
            </w:tcBorders>
          </w:tcPr>
          <w:p w14:paraId="4D466205" w14:textId="77777777" w:rsidR="001E6EEC" w:rsidRPr="00E639FF" w:rsidRDefault="001E6EEC" w:rsidP="00173921">
            <w:pPr>
              <w:pStyle w:val="a8"/>
              <w:rPr>
                <w:sz w:val="20"/>
                <w:szCs w:val="20"/>
              </w:rPr>
            </w:pPr>
            <w:r w:rsidRPr="00E639FF">
              <w:rPr>
                <w:sz w:val="20"/>
                <w:szCs w:val="20"/>
              </w:rPr>
              <w:t>Расчеты по налогу на прибыль организаций</w:t>
            </w:r>
          </w:p>
        </w:tc>
        <w:tc>
          <w:tcPr>
            <w:tcW w:w="2127" w:type="dxa"/>
            <w:tcBorders>
              <w:top w:val="nil"/>
              <w:left w:val="single" w:sz="4" w:space="0" w:color="auto"/>
              <w:bottom w:val="single" w:sz="4" w:space="0" w:color="auto"/>
              <w:right w:val="nil"/>
            </w:tcBorders>
          </w:tcPr>
          <w:p w14:paraId="202B4B5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37F5DCD6" w14:textId="77777777" w:rsidR="001E6EEC" w:rsidRPr="00E639FF" w:rsidRDefault="001E6EEC" w:rsidP="00173921">
            <w:pPr>
              <w:pStyle w:val="a7"/>
              <w:jc w:val="center"/>
              <w:rPr>
                <w:sz w:val="20"/>
                <w:szCs w:val="20"/>
              </w:rPr>
            </w:pPr>
            <w:r w:rsidRPr="00E639FF">
              <w:rPr>
                <w:sz w:val="20"/>
                <w:szCs w:val="20"/>
              </w:rPr>
              <w:t>КВР</w:t>
            </w:r>
          </w:p>
          <w:p w14:paraId="6E25D93A" w14:textId="77777777" w:rsidR="001E6EEC" w:rsidRPr="00E639FF" w:rsidRDefault="001E6EEC" w:rsidP="00173921">
            <w:pPr>
              <w:pStyle w:val="a7"/>
              <w:jc w:val="center"/>
              <w:rPr>
                <w:sz w:val="20"/>
                <w:szCs w:val="20"/>
              </w:rPr>
            </w:pPr>
            <w:r w:rsidRPr="00E639FF">
              <w:rPr>
                <w:sz w:val="20"/>
                <w:szCs w:val="20"/>
              </w:rPr>
              <w:t>852</w:t>
            </w:r>
          </w:p>
        </w:tc>
        <w:tc>
          <w:tcPr>
            <w:tcW w:w="850" w:type="dxa"/>
            <w:tcBorders>
              <w:top w:val="nil"/>
              <w:left w:val="single" w:sz="4" w:space="0" w:color="auto"/>
              <w:bottom w:val="single" w:sz="4" w:space="0" w:color="auto"/>
              <w:right w:val="nil"/>
            </w:tcBorders>
          </w:tcPr>
          <w:p w14:paraId="3D0B7DF5" w14:textId="77777777" w:rsidR="001E6EEC" w:rsidRPr="00E639FF" w:rsidRDefault="003957EE" w:rsidP="00173921">
            <w:pPr>
              <w:pStyle w:val="a7"/>
              <w:jc w:val="center"/>
              <w:rPr>
                <w:sz w:val="20"/>
                <w:szCs w:val="20"/>
              </w:rPr>
            </w:pPr>
            <w:hyperlink r:id="rId41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CEBEB74" w14:textId="77777777" w:rsidR="001E6EEC" w:rsidRPr="00E639FF" w:rsidRDefault="003957EE" w:rsidP="00173921">
            <w:pPr>
              <w:pStyle w:val="a7"/>
              <w:jc w:val="center"/>
              <w:rPr>
                <w:sz w:val="20"/>
                <w:szCs w:val="20"/>
              </w:rPr>
            </w:pPr>
            <w:hyperlink r:id="rId420" w:history="1">
              <w:r w:rsidR="001E6EEC" w:rsidRPr="00E639FF">
                <w:rPr>
                  <w:rStyle w:val="a5"/>
                  <w:color w:val="auto"/>
                  <w:sz w:val="20"/>
                  <w:szCs w:val="20"/>
                </w:rPr>
                <w:t>303 03</w:t>
              </w:r>
            </w:hyperlink>
          </w:p>
        </w:tc>
        <w:tc>
          <w:tcPr>
            <w:tcW w:w="1276" w:type="dxa"/>
            <w:tcBorders>
              <w:top w:val="single" w:sz="4" w:space="0" w:color="auto"/>
              <w:left w:val="single" w:sz="4" w:space="0" w:color="auto"/>
              <w:bottom w:val="single" w:sz="4" w:space="0" w:color="auto"/>
            </w:tcBorders>
          </w:tcPr>
          <w:p w14:paraId="01B4BDFA" w14:textId="77777777" w:rsidR="001E6EEC" w:rsidRPr="00E639FF" w:rsidRDefault="003957EE" w:rsidP="00173921">
            <w:pPr>
              <w:pStyle w:val="a7"/>
              <w:jc w:val="center"/>
              <w:rPr>
                <w:sz w:val="20"/>
                <w:szCs w:val="20"/>
              </w:rPr>
            </w:pPr>
            <w:hyperlink r:id="rId421" w:history="1">
              <w:r w:rsidR="001E6EEC" w:rsidRPr="00E639FF">
                <w:rPr>
                  <w:rStyle w:val="a5"/>
                  <w:color w:val="auto"/>
                  <w:sz w:val="20"/>
                  <w:szCs w:val="20"/>
                </w:rPr>
                <w:t>731</w:t>
              </w:r>
            </w:hyperlink>
          </w:p>
          <w:p w14:paraId="0DE8C49D" w14:textId="77777777" w:rsidR="001E6EEC" w:rsidRPr="00E639FF" w:rsidRDefault="003957EE" w:rsidP="00173921">
            <w:pPr>
              <w:pStyle w:val="a7"/>
              <w:jc w:val="center"/>
              <w:rPr>
                <w:sz w:val="20"/>
                <w:szCs w:val="20"/>
              </w:rPr>
            </w:pPr>
            <w:hyperlink r:id="rId422" w:history="1">
              <w:r w:rsidR="001E6EEC" w:rsidRPr="00E639FF">
                <w:rPr>
                  <w:rStyle w:val="a5"/>
                  <w:color w:val="auto"/>
                  <w:sz w:val="20"/>
                  <w:szCs w:val="20"/>
                </w:rPr>
                <w:t>831</w:t>
              </w:r>
            </w:hyperlink>
          </w:p>
        </w:tc>
      </w:tr>
      <w:tr w:rsidR="001E6EEC" w:rsidRPr="00E639FF" w14:paraId="7CB51B74" w14:textId="77777777" w:rsidTr="00173921">
        <w:tc>
          <w:tcPr>
            <w:tcW w:w="2722" w:type="dxa"/>
            <w:tcBorders>
              <w:top w:val="nil"/>
              <w:bottom w:val="single" w:sz="4" w:space="0" w:color="auto"/>
              <w:right w:val="nil"/>
            </w:tcBorders>
          </w:tcPr>
          <w:p w14:paraId="596C93FA" w14:textId="77777777" w:rsidR="001E6EEC" w:rsidRPr="00E639FF" w:rsidRDefault="001E6EEC" w:rsidP="00173921">
            <w:pPr>
              <w:pStyle w:val="a8"/>
              <w:rPr>
                <w:sz w:val="20"/>
                <w:szCs w:val="20"/>
              </w:rPr>
            </w:pPr>
            <w:r w:rsidRPr="00E639FF">
              <w:rPr>
                <w:sz w:val="20"/>
                <w:szCs w:val="20"/>
              </w:rPr>
              <w:t>Расчеты по прочим платежам в бюджет (в части платежей по расходам)</w:t>
            </w:r>
          </w:p>
        </w:tc>
        <w:tc>
          <w:tcPr>
            <w:tcW w:w="2127" w:type="dxa"/>
            <w:tcBorders>
              <w:top w:val="nil"/>
              <w:left w:val="single" w:sz="4" w:space="0" w:color="auto"/>
              <w:bottom w:val="single" w:sz="4" w:space="0" w:color="auto"/>
              <w:right w:val="nil"/>
            </w:tcBorders>
          </w:tcPr>
          <w:p w14:paraId="3575CCA4"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03387BDC" w14:textId="77777777" w:rsidR="001E6EEC" w:rsidRPr="00E639FF" w:rsidRDefault="001E6EEC" w:rsidP="00173921">
            <w:pPr>
              <w:pStyle w:val="a7"/>
              <w:jc w:val="center"/>
              <w:rPr>
                <w:sz w:val="20"/>
                <w:szCs w:val="20"/>
              </w:rPr>
            </w:pPr>
            <w:r w:rsidRPr="00E639FF">
              <w:rPr>
                <w:sz w:val="20"/>
                <w:szCs w:val="20"/>
              </w:rPr>
              <w:t>КВР</w:t>
            </w:r>
          </w:p>
          <w:p w14:paraId="28F456F4" w14:textId="645A143A" w:rsidR="001E6EEC" w:rsidRPr="00E639FF" w:rsidRDefault="001E6EEC" w:rsidP="00173921">
            <w:pPr>
              <w:pStyle w:val="a7"/>
              <w:jc w:val="center"/>
              <w:rPr>
                <w:sz w:val="20"/>
                <w:szCs w:val="20"/>
              </w:rPr>
            </w:pPr>
            <w:r w:rsidRPr="00E639FF">
              <w:rPr>
                <w:sz w:val="20"/>
                <w:szCs w:val="20"/>
              </w:rPr>
              <w:t>8</w:t>
            </w:r>
            <w:r w:rsidR="00173921">
              <w:rPr>
                <w:sz w:val="20"/>
                <w:szCs w:val="20"/>
              </w:rPr>
              <w:t>5</w:t>
            </w:r>
            <w:r w:rsidRPr="00E639FF">
              <w:rPr>
                <w:sz w:val="20"/>
                <w:szCs w:val="20"/>
              </w:rPr>
              <w:t>1</w:t>
            </w:r>
          </w:p>
          <w:p w14:paraId="40B892AE" w14:textId="77777777" w:rsidR="001E6EEC" w:rsidRPr="00E639FF" w:rsidRDefault="001E6EEC" w:rsidP="00173921">
            <w:pPr>
              <w:pStyle w:val="a7"/>
              <w:jc w:val="center"/>
              <w:rPr>
                <w:sz w:val="20"/>
                <w:szCs w:val="20"/>
              </w:rPr>
            </w:pPr>
            <w:r w:rsidRPr="00E639FF">
              <w:rPr>
                <w:sz w:val="20"/>
                <w:szCs w:val="20"/>
              </w:rPr>
              <w:t>852</w:t>
            </w:r>
          </w:p>
          <w:p w14:paraId="03DFE4FF" w14:textId="77777777" w:rsidR="001E6EEC" w:rsidRPr="00E639FF" w:rsidRDefault="001E6EEC" w:rsidP="00173921">
            <w:pPr>
              <w:pStyle w:val="a7"/>
              <w:jc w:val="center"/>
              <w:rPr>
                <w:sz w:val="20"/>
                <w:szCs w:val="20"/>
              </w:rPr>
            </w:pPr>
            <w:r w:rsidRPr="00E639FF">
              <w:rPr>
                <w:sz w:val="20"/>
                <w:szCs w:val="20"/>
              </w:rPr>
              <w:t>853</w:t>
            </w:r>
          </w:p>
        </w:tc>
        <w:tc>
          <w:tcPr>
            <w:tcW w:w="850" w:type="dxa"/>
            <w:tcBorders>
              <w:top w:val="nil"/>
              <w:left w:val="single" w:sz="4" w:space="0" w:color="auto"/>
              <w:bottom w:val="single" w:sz="4" w:space="0" w:color="auto"/>
              <w:right w:val="nil"/>
            </w:tcBorders>
          </w:tcPr>
          <w:p w14:paraId="3F60BE90" w14:textId="77777777" w:rsidR="001E6EEC" w:rsidRPr="00E639FF" w:rsidRDefault="003957EE" w:rsidP="00173921">
            <w:pPr>
              <w:pStyle w:val="a7"/>
              <w:jc w:val="center"/>
              <w:rPr>
                <w:sz w:val="20"/>
                <w:szCs w:val="20"/>
              </w:rPr>
            </w:pPr>
            <w:hyperlink r:id="rId42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D7B6F6D" w14:textId="77777777" w:rsidR="001E6EEC" w:rsidRPr="00E639FF" w:rsidRDefault="003957EE" w:rsidP="00173921">
            <w:pPr>
              <w:pStyle w:val="a7"/>
              <w:jc w:val="center"/>
              <w:rPr>
                <w:sz w:val="20"/>
                <w:szCs w:val="20"/>
              </w:rPr>
            </w:pPr>
            <w:hyperlink r:id="rId424" w:history="1">
              <w:r w:rsidR="001E6EEC" w:rsidRPr="00E639FF">
                <w:rPr>
                  <w:rStyle w:val="a5"/>
                  <w:color w:val="auto"/>
                  <w:sz w:val="20"/>
                  <w:szCs w:val="20"/>
                </w:rPr>
                <w:t>303 05</w:t>
              </w:r>
            </w:hyperlink>
          </w:p>
        </w:tc>
        <w:tc>
          <w:tcPr>
            <w:tcW w:w="1276" w:type="dxa"/>
            <w:tcBorders>
              <w:top w:val="single" w:sz="4" w:space="0" w:color="auto"/>
              <w:left w:val="single" w:sz="4" w:space="0" w:color="auto"/>
              <w:bottom w:val="single" w:sz="4" w:space="0" w:color="auto"/>
            </w:tcBorders>
          </w:tcPr>
          <w:p w14:paraId="036EB5FE" w14:textId="77777777" w:rsidR="001E6EEC" w:rsidRPr="00E639FF" w:rsidRDefault="003957EE" w:rsidP="00173921">
            <w:pPr>
              <w:pStyle w:val="a7"/>
              <w:jc w:val="center"/>
              <w:rPr>
                <w:sz w:val="20"/>
                <w:szCs w:val="20"/>
              </w:rPr>
            </w:pPr>
            <w:hyperlink r:id="rId425" w:history="1">
              <w:r w:rsidR="001E6EEC" w:rsidRPr="00E639FF">
                <w:rPr>
                  <w:rStyle w:val="a5"/>
                  <w:color w:val="auto"/>
                  <w:sz w:val="20"/>
                  <w:szCs w:val="20"/>
                </w:rPr>
                <w:t>731</w:t>
              </w:r>
            </w:hyperlink>
          </w:p>
          <w:p w14:paraId="49487B75" w14:textId="77777777" w:rsidR="001E6EEC" w:rsidRPr="00E639FF" w:rsidRDefault="003957EE" w:rsidP="00173921">
            <w:pPr>
              <w:pStyle w:val="a7"/>
              <w:jc w:val="center"/>
              <w:rPr>
                <w:sz w:val="20"/>
                <w:szCs w:val="20"/>
              </w:rPr>
            </w:pPr>
            <w:hyperlink r:id="rId426" w:history="1">
              <w:r w:rsidR="001E6EEC" w:rsidRPr="00E639FF">
                <w:rPr>
                  <w:rStyle w:val="a5"/>
                  <w:color w:val="auto"/>
                  <w:sz w:val="20"/>
                  <w:szCs w:val="20"/>
                </w:rPr>
                <w:t>831</w:t>
              </w:r>
            </w:hyperlink>
          </w:p>
        </w:tc>
      </w:tr>
      <w:tr w:rsidR="001E6EEC" w:rsidRPr="00E639FF" w14:paraId="21948DC0" w14:textId="77777777" w:rsidTr="00173921">
        <w:tc>
          <w:tcPr>
            <w:tcW w:w="2722" w:type="dxa"/>
            <w:tcBorders>
              <w:top w:val="nil"/>
              <w:bottom w:val="single" w:sz="4" w:space="0" w:color="auto"/>
              <w:right w:val="nil"/>
            </w:tcBorders>
          </w:tcPr>
          <w:p w14:paraId="4AEB3D2E" w14:textId="77777777" w:rsidR="001E6EEC" w:rsidRPr="00E639FF" w:rsidRDefault="001E6EEC" w:rsidP="00173921">
            <w:pPr>
              <w:pStyle w:val="a8"/>
              <w:rPr>
                <w:sz w:val="20"/>
                <w:szCs w:val="20"/>
              </w:rPr>
            </w:pPr>
            <w:r w:rsidRPr="00E639FF">
              <w:rPr>
                <w:sz w:val="20"/>
                <w:szCs w:val="20"/>
              </w:rPr>
              <w:t xml:space="preserve">Расчеты по страховым взносам на обязательное социальное страхование от </w:t>
            </w:r>
            <w:r w:rsidRPr="00E639FF">
              <w:rPr>
                <w:sz w:val="20"/>
                <w:szCs w:val="20"/>
              </w:rPr>
              <w:lastRenderedPageBreak/>
              <w:t>несчастных случаев на производстве и профессиональных заболеваний</w:t>
            </w:r>
          </w:p>
        </w:tc>
        <w:tc>
          <w:tcPr>
            <w:tcW w:w="2127" w:type="dxa"/>
            <w:tcBorders>
              <w:top w:val="nil"/>
              <w:left w:val="single" w:sz="4" w:space="0" w:color="auto"/>
              <w:bottom w:val="single" w:sz="4" w:space="0" w:color="auto"/>
              <w:right w:val="nil"/>
            </w:tcBorders>
          </w:tcPr>
          <w:p w14:paraId="3D96FA48"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701" w:type="dxa"/>
            <w:gridSpan w:val="2"/>
            <w:tcBorders>
              <w:top w:val="nil"/>
              <w:left w:val="single" w:sz="4" w:space="0" w:color="auto"/>
              <w:bottom w:val="single" w:sz="4" w:space="0" w:color="auto"/>
              <w:right w:val="nil"/>
            </w:tcBorders>
          </w:tcPr>
          <w:p w14:paraId="640C7D90" w14:textId="1A64712D" w:rsidR="001E6EEC" w:rsidRPr="00E639FF" w:rsidRDefault="00173921" w:rsidP="00173921">
            <w:pPr>
              <w:pStyle w:val="a7"/>
              <w:jc w:val="center"/>
              <w:rPr>
                <w:sz w:val="20"/>
                <w:szCs w:val="20"/>
              </w:rPr>
            </w:pPr>
            <w:r>
              <w:rPr>
                <w:sz w:val="20"/>
                <w:szCs w:val="20"/>
              </w:rPr>
              <w:t>119,129</w:t>
            </w:r>
          </w:p>
          <w:p w14:paraId="4E39DC3F"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1CC33C0C" w14:textId="77777777" w:rsidR="001E6EEC" w:rsidRPr="00E639FF" w:rsidRDefault="003957EE" w:rsidP="00173921">
            <w:pPr>
              <w:pStyle w:val="a7"/>
              <w:jc w:val="center"/>
              <w:rPr>
                <w:sz w:val="20"/>
                <w:szCs w:val="20"/>
              </w:rPr>
            </w:pPr>
            <w:hyperlink r:id="rId42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8E36610" w14:textId="77777777" w:rsidR="001E6EEC" w:rsidRPr="00E639FF" w:rsidRDefault="003957EE" w:rsidP="00173921">
            <w:pPr>
              <w:pStyle w:val="a7"/>
              <w:jc w:val="center"/>
              <w:rPr>
                <w:sz w:val="20"/>
                <w:szCs w:val="20"/>
              </w:rPr>
            </w:pPr>
            <w:hyperlink r:id="rId428" w:history="1">
              <w:r w:rsidR="001E6EEC" w:rsidRPr="00E639FF">
                <w:rPr>
                  <w:rStyle w:val="a5"/>
                  <w:color w:val="auto"/>
                  <w:sz w:val="20"/>
                  <w:szCs w:val="20"/>
                </w:rPr>
                <w:t>303 06</w:t>
              </w:r>
            </w:hyperlink>
          </w:p>
        </w:tc>
        <w:tc>
          <w:tcPr>
            <w:tcW w:w="1276" w:type="dxa"/>
            <w:tcBorders>
              <w:top w:val="single" w:sz="4" w:space="0" w:color="auto"/>
              <w:left w:val="single" w:sz="4" w:space="0" w:color="auto"/>
              <w:bottom w:val="single" w:sz="4" w:space="0" w:color="auto"/>
            </w:tcBorders>
          </w:tcPr>
          <w:p w14:paraId="16CF3527" w14:textId="77777777" w:rsidR="001E6EEC" w:rsidRPr="00E639FF" w:rsidRDefault="003957EE" w:rsidP="00173921">
            <w:pPr>
              <w:pStyle w:val="a7"/>
              <w:jc w:val="center"/>
              <w:rPr>
                <w:sz w:val="20"/>
                <w:szCs w:val="20"/>
              </w:rPr>
            </w:pPr>
            <w:hyperlink r:id="rId429" w:history="1">
              <w:r w:rsidR="001E6EEC" w:rsidRPr="00E639FF">
                <w:rPr>
                  <w:rStyle w:val="a5"/>
                  <w:color w:val="auto"/>
                  <w:sz w:val="20"/>
                  <w:szCs w:val="20"/>
                </w:rPr>
                <w:t>731</w:t>
              </w:r>
            </w:hyperlink>
          </w:p>
          <w:p w14:paraId="2636DBA2" w14:textId="77777777" w:rsidR="001E6EEC" w:rsidRPr="00E639FF" w:rsidRDefault="003957EE" w:rsidP="00173921">
            <w:pPr>
              <w:pStyle w:val="a7"/>
              <w:jc w:val="center"/>
              <w:rPr>
                <w:sz w:val="20"/>
                <w:szCs w:val="20"/>
              </w:rPr>
            </w:pPr>
            <w:hyperlink r:id="rId430" w:history="1">
              <w:r w:rsidR="001E6EEC" w:rsidRPr="00E639FF">
                <w:rPr>
                  <w:rStyle w:val="a5"/>
                  <w:color w:val="auto"/>
                  <w:sz w:val="20"/>
                  <w:szCs w:val="20"/>
                </w:rPr>
                <w:t>831</w:t>
              </w:r>
            </w:hyperlink>
          </w:p>
        </w:tc>
      </w:tr>
      <w:tr w:rsidR="001E6EEC" w:rsidRPr="00E639FF" w14:paraId="2FB5117B" w14:textId="77777777" w:rsidTr="00173921">
        <w:tc>
          <w:tcPr>
            <w:tcW w:w="2722" w:type="dxa"/>
            <w:tcBorders>
              <w:top w:val="nil"/>
              <w:bottom w:val="single" w:sz="4" w:space="0" w:color="auto"/>
              <w:right w:val="nil"/>
            </w:tcBorders>
          </w:tcPr>
          <w:p w14:paraId="5B0EC58E" w14:textId="77777777" w:rsidR="001E6EEC" w:rsidRPr="00E639FF" w:rsidRDefault="001E6EEC" w:rsidP="00173921">
            <w:pPr>
              <w:pStyle w:val="a8"/>
              <w:rPr>
                <w:sz w:val="20"/>
                <w:szCs w:val="20"/>
              </w:rPr>
            </w:pPr>
            <w:r w:rsidRPr="00E639FF">
              <w:rPr>
                <w:sz w:val="20"/>
                <w:szCs w:val="20"/>
              </w:rPr>
              <w:lastRenderedPageBreak/>
              <w:t xml:space="preserve">Расчеты по страховым взносам на обязательное медицинское страхование в </w:t>
            </w:r>
            <w:proofErr w:type="gramStart"/>
            <w:r w:rsidRPr="00E639FF">
              <w:rPr>
                <w:sz w:val="20"/>
                <w:szCs w:val="20"/>
              </w:rPr>
              <w:t>Федеральный</w:t>
            </w:r>
            <w:proofErr w:type="gramEnd"/>
            <w:r w:rsidRPr="00E639FF">
              <w:rPr>
                <w:sz w:val="20"/>
                <w:szCs w:val="20"/>
              </w:rPr>
              <w:t xml:space="preserve"> ФОМС</w:t>
            </w:r>
          </w:p>
        </w:tc>
        <w:tc>
          <w:tcPr>
            <w:tcW w:w="2127" w:type="dxa"/>
            <w:tcBorders>
              <w:top w:val="nil"/>
              <w:left w:val="single" w:sz="4" w:space="0" w:color="auto"/>
              <w:bottom w:val="single" w:sz="4" w:space="0" w:color="auto"/>
              <w:right w:val="nil"/>
            </w:tcBorders>
          </w:tcPr>
          <w:p w14:paraId="60BDCB60"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6C300634" w14:textId="079C04AB" w:rsidR="001E6EEC" w:rsidRPr="00E639FF" w:rsidRDefault="00173921" w:rsidP="00173921">
            <w:pPr>
              <w:pStyle w:val="a7"/>
              <w:jc w:val="center"/>
              <w:rPr>
                <w:sz w:val="20"/>
                <w:szCs w:val="20"/>
              </w:rPr>
            </w:pPr>
            <w:r>
              <w:rPr>
                <w:sz w:val="20"/>
                <w:szCs w:val="20"/>
              </w:rPr>
              <w:t>119,129</w:t>
            </w:r>
          </w:p>
          <w:p w14:paraId="096ADB0D"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63623366" w14:textId="77777777" w:rsidR="001E6EEC" w:rsidRPr="00E639FF" w:rsidRDefault="003957EE" w:rsidP="00173921">
            <w:pPr>
              <w:pStyle w:val="a7"/>
              <w:jc w:val="center"/>
              <w:rPr>
                <w:sz w:val="20"/>
                <w:szCs w:val="20"/>
              </w:rPr>
            </w:pPr>
            <w:hyperlink r:id="rId43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95ABA4E" w14:textId="77777777" w:rsidR="001E6EEC" w:rsidRPr="00E639FF" w:rsidRDefault="003957EE" w:rsidP="00173921">
            <w:pPr>
              <w:pStyle w:val="a7"/>
              <w:jc w:val="center"/>
              <w:rPr>
                <w:sz w:val="20"/>
                <w:szCs w:val="20"/>
              </w:rPr>
            </w:pPr>
            <w:hyperlink r:id="rId432" w:history="1">
              <w:r w:rsidR="001E6EEC" w:rsidRPr="00E639FF">
                <w:rPr>
                  <w:rStyle w:val="a5"/>
                  <w:color w:val="auto"/>
                  <w:sz w:val="20"/>
                  <w:szCs w:val="20"/>
                </w:rPr>
                <w:t>303 07</w:t>
              </w:r>
            </w:hyperlink>
          </w:p>
        </w:tc>
        <w:tc>
          <w:tcPr>
            <w:tcW w:w="1276" w:type="dxa"/>
            <w:tcBorders>
              <w:top w:val="single" w:sz="4" w:space="0" w:color="auto"/>
              <w:left w:val="single" w:sz="4" w:space="0" w:color="auto"/>
              <w:bottom w:val="single" w:sz="4" w:space="0" w:color="auto"/>
            </w:tcBorders>
          </w:tcPr>
          <w:p w14:paraId="38AA0B8B" w14:textId="77777777" w:rsidR="001E6EEC" w:rsidRPr="00E639FF" w:rsidRDefault="003957EE" w:rsidP="00173921">
            <w:pPr>
              <w:pStyle w:val="a7"/>
              <w:jc w:val="center"/>
              <w:rPr>
                <w:sz w:val="20"/>
                <w:szCs w:val="20"/>
              </w:rPr>
            </w:pPr>
            <w:hyperlink r:id="rId433" w:history="1">
              <w:r w:rsidR="001E6EEC" w:rsidRPr="00E639FF">
                <w:rPr>
                  <w:rStyle w:val="a5"/>
                  <w:color w:val="auto"/>
                  <w:sz w:val="20"/>
                  <w:szCs w:val="20"/>
                </w:rPr>
                <w:t>731</w:t>
              </w:r>
            </w:hyperlink>
          </w:p>
          <w:p w14:paraId="6E8998BA" w14:textId="77777777" w:rsidR="001E6EEC" w:rsidRPr="00E639FF" w:rsidRDefault="003957EE" w:rsidP="00173921">
            <w:pPr>
              <w:pStyle w:val="a7"/>
              <w:jc w:val="center"/>
              <w:rPr>
                <w:sz w:val="20"/>
                <w:szCs w:val="20"/>
              </w:rPr>
            </w:pPr>
            <w:hyperlink r:id="rId434" w:history="1">
              <w:r w:rsidR="001E6EEC" w:rsidRPr="00E639FF">
                <w:rPr>
                  <w:rStyle w:val="a5"/>
                  <w:color w:val="auto"/>
                  <w:sz w:val="20"/>
                  <w:szCs w:val="20"/>
                </w:rPr>
                <w:t>831</w:t>
              </w:r>
            </w:hyperlink>
          </w:p>
        </w:tc>
      </w:tr>
      <w:tr w:rsidR="001E6EEC" w:rsidRPr="00E639FF" w14:paraId="43EB2E17" w14:textId="77777777" w:rsidTr="00173921">
        <w:trPr>
          <w:trHeight w:val="924"/>
        </w:trPr>
        <w:tc>
          <w:tcPr>
            <w:tcW w:w="2722" w:type="dxa"/>
            <w:tcBorders>
              <w:top w:val="nil"/>
              <w:bottom w:val="single" w:sz="4" w:space="0" w:color="auto"/>
              <w:right w:val="nil"/>
            </w:tcBorders>
          </w:tcPr>
          <w:p w14:paraId="506C638A" w14:textId="4896BC55" w:rsidR="001E6EEC" w:rsidRPr="00E639FF" w:rsidRDefault="001E6EEC" w:rsidP="00173921">
            <w:pPr>
              <w:pStyle w:val="a8"/>
              <w:rPr>
                <w:sz w:val="20"/>
                <w:szCs w:val="20"/>
              </w:rPr>
            </w:pPr>
            <w:r w:rsidRPr="00E639FF">
              <w:rPr>
                <w:sz w:val="20"/>
                <w:szCs w:val="20"/>
              </w:rPr>
              <w:t xml:space="preserve">Расчеты по страховым взносам на обязательное пенсионное страхование на выплату страховой части </w:t>
            </w:r>
            <w:r w:rsidR="00173921" w:rsidRPr="00E639FF">
              <w:rPr>
                <w:sz w:val="20"/>
                <w:szCs w:val="20"/>
              </w:rPr>
              <w:t>трудовой пенсии</w:t>
            </w:r>
          </w:p>
        </w:tc>
        <w:tc>
          <w:tcPr>
            <w:tcW w:w="2127" w:type="dxa"/>
            <w:tcBorders>
              <w:top w:val="nil"/>
              <w:left w:val="single" w:sz="4" w:space="0" w:color="auto"/>
              <w:bottom w:val="single" w:sz="4" w:space="0" w:color="auto"/>
              <w:right w:val="nil"/>
            </w:tcBorders>
          </w:tcPr>
          <w:p w14:paraId="69338663"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78B77B53" w14:textId="4B53DB95" w:rsidR="001E6EEC" w:rsidRPr="00E639FF" w:rsidRDefault="00173921" w:rsidP="00173921">
            <w:pPr>
              <w:pStyle w:val="a7"/>
              <w:jc w:val="center"/>
              <w:rPr>
                <w:sz w:val="20"/>
                <w:szCs w:val="20"/>
              </w:rPr>
            </w:pPr>
            <w:r>
              <w:rPr>
                <w:sz w:val="20"/>
                <w:szCs w:val="20"/>
              </w:rPr>
              <w:t>119,129</w:t>
            </w:r>
          </w:p>
          <w:p w14:paraId="3203068E"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391F428A" w14:textId="77777777" w:rsidR="001E6EEC" w:rsidRPr="00E639FF" w:rsidRDefault="003957EE" w:rsidP="00173921">
            <w:pPr>
              <w:pStyle w:val="a7"/>
              <w:jc w:val="center"/>
              <w:rPr>
                <w:sz w:val="20"/>
                <w:szCs w:val="20"/>
              </w:rPr>
            </w:pPr>
            <w:hyperlink r:id="rId43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F487083" w14:textId="77777777" w:rsidR="001E6EEC" w:rsidRPr="00E639FF" w:rsidRDefault="003957EE" w:rsidP="00173921">
            <w:pPr>
              <w:pStyle w:val="a7"/>
              <w:jc w:val="center"/>
              <w:rPr>
                <w:sz w:val="20"/>
                <w:szCs w:val="20"/>
              </w:rPr>
            </w:pPr>
            <w:hyperlink r:id="rId436" w:history="1">
              <w:r w:rsidR="001E6EEC" w:rsidRPr="00E639FF">
                <w:rPr>
                  <w:rStyle w:val="a5"/>
                  <w:color w:val="auto"/>
                  <w:sz w:val="20"/>
                  <w:szCs w:val="20"/>
                </w:rPr>
                <w:t>303 10</w:t>
              </w:r>
            </w:hyperlink>
          </w:p>
        </w:tc>
        <w:tc>
          <w:tcPr>
            <w:tcW w:w="1276" w:type="dxa"/>
            <w:tcBorders>
              <w:top w:val="single" w:sz="4" w:space="0" w:color="auto"/>
              <w:left w:val="single" w:sz="4" w:space="0" w:color="auto"/>
              <w:bottom w:val="single" w:sz="4" w:space="0" w:color="auto"/>
            </w:tcBorders>
          </w:tcPr>
          <w:p w14:paraId="19113D44" w14:textId="77777777" w:rsidR="001E6EEC" w:rsidRPr="00E639FF" w:rsidRDefault="003957EE" w:rsidP="00173921">
            <w:pPr>
              <w:pStyle w:val="a7"/>
              <w:jc w:val="center"/>
              <w:rPr>
                <w:sz w:val="20"/>
                <w:szCs w:val="20"/>
              </w:rPr>
            </w:pPr>
            <w:hyperlink r:id="rId437" w:history="1">
              <w:r w:rsidR="001E6EEC" w:rsidRPr="00E639FF">
                <w:rPr>
                  <w:rStyle w:val="a5"/>
                  <w:color w:val="auto"/>
                  <w:sz w:val="20"/>
                  <w:szCs w:val="20"/>
                </w:rPr>
                <w:t>731</w:t>
              </w:r>
            </w:hyperlink>
          </w:p>
          <w:p w14:paraId="45680DEE" w14:textId="77777777" w:rsidR="001E6EEC" w:rsidRPr="00E639FF" w:rsidRDefault="003957EE" w:rsidP="00173921">
            <w:pPr>
              <w:pStyle w:val="a7"/>
              <w:jc w:val="center"/>
              <w:rPr>
                <w:sz w:val="20"/>
                <w:szCs w:val="20"/>
              </w:rPr>
            </w:pPr>
            <w:hyperlink r:id="rId438" w:history="1">
              <w:r w:rsidR="001E6EEC" w:rsidRPr="00E639FF">
                <w:rPr>
                  <w:rStyle w:val="a5"/>
                  <w:color w:val="auto"/>
                  <w:sz w:val="20"/>
                  <w:szCs w:val="20"/>
                </w:rPr>
                <w:t>831</w:t>
              </w:r>
            </w:hyperlink>
          </w:p>
        </w:tc>
      </w:tr>
      <w:tr w:rsidR="00173921" w:rsidRPr="00E639FF" w14:paraId="6662648A" w14:textId="77777777" w:rsidTr="00173921">
        <w:trPr>
          <w:trHeight w:val="96"/>
        </w:trPr>
        <w:tc>
          <w:tcPr>
            <w:tcW w:w="2722" w:type="dxa"/>
            <w:tcBorders>
              <w:top w:val="single" w:sz="4" w:space="0" w:color="auto"/>
              <w:bottom w:val="single" w:sz="4" w:space="0" w:color="auto"/>
              <w:right w:val="nil"/>
            </w:tcBorders>
          </w:tcPr>
          <w:p w14:paraId="3ADB0083" w14:textId="52B9EAB1" w:rsidR="00173921" w:rsidRPr="00E639FF" w:rsidRDefault="001F490A" w:rsidP="00173921">
            <w:pPr>
              <w:pStyle w:val="a8"/>
              <w:rPr>
                <w:sz w:val="20"/>
                <w:szCs w:val="20"/>
              </w:rPr>
            </w:pPr>
            <w:r w:rsidRPr="001F490A">
              <w:rPr>
                <w:sz w:val="20"/>
                <w:szCs w:val="20"/>
              </w:rPr>
              <w:t>Расчеты по налогу на имущество организаций</w:t>
            </w:r>
          </w:p>
        </w:tc>
        <w:tc>
          <w:tcPr>
            <w:tcW w:w="2127" w:type="dxa"/>
            <w:tcBorders>
              <w:top w:val="single" w:sz="4" w:space="0" w:color="auto"/>
              <w:left w:val="single" w:sz="4" w:space="0" w:color="auto"/>
              <w:bottom w:val="single" w:sz="4" w:space="0" w:color="auto"/>
              <w:right w:val="nil"/>
            </w:tcBorders>
          </w:tcPr>
          <w:p w14:paraId="7EAF8145" w14:textId="2D07062A"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2DFF328C" w14:textId="6CB442AD" w:rsidR="00173921" w:rsidRPr="00E639FF" w:rsidRDefault="00173921" w:rsidP="00173921">
            <w:pPr>
              <w:pStyle w:val="a7"/>
              <w:jc w:val="center"/>
              <w:rPr>
                <w:sz w:val="20"/>
                <w:szCs w:val="20"/>
              </w:rPr>
            </w:pPr>
            <w:r>
              <w:rPr>
                <w:sz w:val="20"/>
                <w:szCs w:val="20"/>
              </w:rPr>
              <w:t>851</w:t>
            </w:r>
          </w:p>
        </w:tc>
        <w:tc>
          <w:tcPr>
            <w:tcW w:w="850" w:type="dxa"/>
            <w:tcBorders>
              <w:top w:val="single" w:sz="4" w:space="0" w:color="auto"/>
              <w:left w:val="single" w:sz="4" w:space="0" w:color="auto"/>
              <w:bottom w:val="single" w:sz="4" w:space="0" w:color="auto"/>
              <w:right w:val="nil"/>
            </w:tcBorders>
          </w:tcPr>
          <w:p w14:paraId="3242EFB7" w14:textId="50348525" w:rsidR="00173921" w:rsidRDefault="003957EE" w:rsidP="00173921">
            <w:pPr>
              <w:pStyle w:val="a7"/>
              <w:jc w:val="center"/>
            </w:pPr>
            <w:hyperlink r:id="rId439"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4CF30490" w14:textId="0503A182" w:rsidR="00173921" w:rsidRDefault="003957EE" w:rsidP="00173921">
            <w:pPr>
              <w:pStyle w:val="a7"/>
              <w:jc w:val="center"/>
            </w:pPr>
            <w:hyperlink r:id="rId440" w:history="1">
              <w:r w:rsidR="00173921" w:rsidRPr="00E639FF">
                <w:rPr>
                  <w:rStyle w:val="a5"/>
                  <w:color w:val="auto"/>
                  <w:sz w:val="20"/>
                  <w:szCs w:val="20"/>
                </w:rPr>
                <w:t>303 1</w:t>
              </w:r>
              <w:r w:rsidR="00173921">
                <w:rPr>
                  <w:rStyle w:val="a5"/>
                  <w:color w:val="auto"/>
                  <w:sz w:val="20"/>
                  <w:szCs w:val="20"/>
                </w:rPr>
                <w:t>2</w:t>
              </w:r>
            </w:hyperlink>
          </w:p>
        </w:tc>
        <w:tc>
          <w:tcPr>
            <w:tcW w:w="1276" w:type="dxa"/>
            <w:tcBorders>
              <w:top w:val="single" w:sz="4" w:space="0" w:color="auto"/>
              <w:left w:val="single" w:sz="4" w:space="0" w:color="auto"/>
              <w:bottom w:val="single" w:sz="4" w:space="0" w:color="auto"/>
            </w:tcBorders>
          </w:tcPr>
          <w:p w14:paraId="28EC3A67" w14:textId="77777777" w:rsidR="00173921" w:rsidRPr="00E639FF" w:rsidRDefault="003957EE" w:rsidP="00173921">
            <w:pPr>
              <w:pStyle w:val="a7"/>
              <w:jc w:val="center"/>
              <w:rPr>
                <w:sz w:val="20"/>
                <w:szCs w:val="20"/>
              </w:rPr>
            </w:pPr>
            <w:hyperlink r:id="rId441" w:history="1">
              <w:r w:rsidR="00173921" w:rsidRPr="00E639FF">
                <w:rPr>
                  <w:rStyle w:val="a5"/>
                  <w:color w:val="auto"/>
                  <w:sz w:val="20"/>
                  <w:szCs w:val="20"/>
                </w:rPr>
                <w:t>731</w:t>
              </w:r>
            </w:hyperlink>
          </w:p>
          <w:p w14:paraId="2202F449" w14:textId="098956D7" w:rsidR="00173921" w:rsidRDefault="003957EE" w:rsidP="00173921">
            <w:pPr>
              <w:pStyle w:val="a7"/>
              <w:jc w:val="center"/>
            </w:pPr>
            <w:hyperlink r:id="rId442" w:history="1">
              <w:r w:rsidR="00173921" w:rsidRPr="00E639FF">
                <w:rPr>
                  <w:rStyle w:val="a5"/>
                  <w:color w:val="auto"/>
                  <w:sz w:val="20"/>
                  <w:szCs w:val="20"/>
                </w:rPr>
                <w:t>831</w:t>
              </w:r>
            </w:hyperlink>
          </w:p>
        </w:tc>
      </w:tr>
      <w:tr w:rsidR="00173921" w:rsidRPr="00E639FF" w14:paraId="344AF30E" w14:textId="77777777" w:rsidTr="00173921">
        <w:trPr>
          <w:trHeight w:val="132"/>
        </w:trPr>
        <w:tc>
          <w:tcPr>
            <w:tcW w:w="2722" w:type="dxa"/>
            <w:tcBorders>
              <w:top w:val="single" w:sz="4" w:space="0" w:color="auto"/>
              <w:bottom w:val="single" w:sz="4" w:space="0" w:color="auto"/>
              <w:right w:val="nil"/>
            </w:tcBorders>
          </w:tcPr>
          <w:p w14:paraId="51967E16" w14:textId="1D8B4657" w:rsidR="00173921" w:rsidRPr="00E639FF" w:rsidRDefault="001F490A" w:rsidP="00173921">
            <w:pPr>
              <w:pStyle w:val="a8"/>
              <w:rPr>
                <w:sz w:val="20"/>
                <w:szCs w:val="20"/>
              </w:rPr>
            </w:pPr>
            <w:r w:rsidRPr="001F490A">
              <w:rPr>
                <w:sz w:val="20"/>
                <w:szCs w:val="20"/>
              </w:rPr>
              <w:t xml:space="preserve">Расчеты по земельному налогу       </w:t>
            </w:r>
          </w:p>
        </w:tc>
        <w:tc>
          <w:tcPr>
            <w:tcW w:w="2127" w:type="dxa"/>
            <w:tcBorders>
              <w:top w:val="single" w:sz="4" w:space="0" w:color="auto"/>
              <w:left w:val="single" w:sz="4" w:space="0" w:color="auto"/>
              <w:bottom w:val="single" w:sz="4" w:space="0" w:color="auto"/>
              <w:right w:val="nil"/>
            </w:tcBorders>
          </w:tcPr>
          <w:p w14:paraId="156FE684" w14:textId="74D52C47"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00EB053D" w14:textId="66E5A60B" w:rsidR="00173921" w:rsidRPr="00E639FF" w:rsidRDefault="00173921" w:rsidP="00173921">
            <w:pPr>
              <w:pStyle w:val="a7"/>
              <w:jc w:val="center"/>
              <w:rPr>
                <w:sz w:val="20"/>
                <w:szCs w:val="20"/>
              </w:rPr>
            </w:pPr>
            <w:r>
              <w:rPr>
                <w:sz w:val="20"/>
                <w:szCs w:val="20"/>
              </w:rPr>
              <w:t>851</w:t>
            </w:r>
          </w:p>
        </w:tc>
        <w:tc>
          <w:tcPr>
            <w:tcW w:w="850" w:type="dxa"/>
            <w:tcBorders>
              <w:top w:val="single" w:sz="4" w:space="0" w:color="auto"/>
              <w:left w:val="single" w:sz="4" w:space="0" w:color="auto"/>
              <w:bottom w:val="single" w:sz="4" w:space="0" w:color="auto"/>
              <w:right w:val="nil"/>
            </w:tcBorders>
          </w:tcPr>
          <w:p w14:paraId="533499E0" w14:textId="5F637A8D" w:rsidR="00173921" w:rsidRDefault="003957EE" w:rsidP="00173921">
            <w:pPr>
              <w:pStyle w:val="a7"/>
              <w:jc w:val="center"/>
            </w:pPr>
            <w:hyperlink r:id="rId443"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2400005E" w14:textId="4CBEC7FB" w:rsidR="00173921" w:rsidRDefault="003957EE" w:rsidP="00173921">
            <w:pPr>
              <w:pStyle w:val="a7"/>
              <w:jc w:val="center"/>
            </w:pPr>
            <w:hyperlink r:id="rId444" w:history="1">
              <w:r w:rsidR="00173921" w:rsidRPr="00E639FF">
                <w:rPr>
                  <w:rStyle w:val="a5"/>
                  <w:color w:val="auto"/>
                  <w:sz w:val="20"/>
                  <w:szCs w:val="20"/>
                </w:rPr>
                <w:t>303 1</w:t>
              </w:r>
              <w:r w:rsidR="00173921">
                <w:rPr>
                  <w:rStyle w:val="a5"/>
                  <w:color w:val="auto"/>
                  <w:sz w:val="20"/>
                  <w:szCs w:val="20"/>
                </w:rPr>
                <w:t>3</w:t>
              </w:r>
            </w:hyperlink>
          </w:p>
        </w:tc>
        <w:tc>
          <w:tcPr>
            <w:tcW w:w="1276" w:type="dxa"/>
            <w:tcBorders>
              <w:top w:val="single" w:sz="4" w:space="0" w:color="auto"/>
              <w:left w:val="single" w:sz="4" w:space="0" w:color="auto"/>
              <w:bottom w:val="single" w:sz="4" w:space="0" w:color="auto"/>
            </w:tcBorders>
          </w:tcPr>
          <w:p w14:paraId="5E7CE8FB" w14:textId="77777777" w:rsidR="00173921" w:rsidRPr="00E639FF" w:rsidRDefault="003957EE" w:rsidP="00173921">
            <w:pPr>
              <w:pStyle w:val="a7"/>
              <w:jc w:val="center"/>
              <w:rPr>
                <w:sz w:val="20"/>
                <w:szCs w:val="20"/>
              </w:rPr>
            </w:pPr>
            <w:hyperlink r:id="rId445" w:history="1">
              <w:r w:rsidR="00173921" w:rsidRPr="00E639FF">
                <w:rPr>
                  <w:rStyle w:val="a5"/>
                  <w:color w:val="auto"/>
                  <w:sz w:val="20"/>
                  <w:szCs w:val="20"/>
                </w:rPr>
                <w:t>731</w:t>
              </w:r>
            </w:hyperlink>
          </w:p>
          <w:p w14:paraId="2F1ADADC" w14:textId="7902DC17" w:rsidR="00173921" w:rsidRDefault="003957EE" w:rsidP="00173921">
            <w:pPr>
              <w:pStyle w:val="a7"/>
              <w:jc w:val="center"/>
            </w:pPr>
            <w:hyperlink r:id="rId446" w:history="1">
              <w:r w:rsidR="00173921" w:rsidRPr="00E639FF">
                <w:rPr>
                  <w:rStyle w:val="a5"/>
                  <w:color w:val="auto"/>
                  <w:sz w:val="20"/>
                  <w:szCs w:val="20"/>
                </w:rPr>
                <w:t>831</w:t>
              </w:r>
            </w:hyperlink>
          </w:p>
        </w:tc>
      </w:tr>
      <w:tr w:rsidR="00173921" w:rsidRPr="00E639FF" w14:paraId="39396B9A" w14:textId="77777777" w:rsidTr="00173921">
        <w:trPr>
          <w:trHeight w:val="144"/>
        </w:trPr>
        <w:tc>
          <w:tcPr>
            <w:tcW w:w="2722" w:type="dxa"/>
            <w:tcBorders>
              <w:top w:val="single" w:sz="4" w:space="0" w:color="auto"/>
              <w:bottom w:val="single" w:sz="4" w:space="0" w:color="auto"/>
              <w:right w:val="nil"/>
            </w:tcBorders>
          </w:tcPr>
          <w:p w14:paraId="0419078E" w14:textId="7400A844" w:rsidR="00173921" w:rsidRPr="00E639FF" w:rsidRDefault="001F490A" w:rsidP="00173921">
            <w:pPr>
              <w:pStyle w:val="a8"/>
              <w:rPr>
                <w:sz w:val="20"/>
                <w:szCs w:val="20"/>
              </w:rPr>
            </w:pPr>
            <w:r w:rsidRPr="001F490A">
              <w:rPr>
                <w:sz w:val="20"/>
                <w:szCs w:val="20"/>
              </w:rPr>
              <w:t xml:space="preserve">Расчеты по единому налоговому платежу         </w:t>
            </w:r>
          </w:p>
        </w:tc>
        <w:tc>
          <w:tcPr>
            <w:tcW w:w="2127" w:type="dxa"/>
            <w:tcBorders>
              <w:top w:val="single" w:sz="4" w:space="0" w:color="auto"/>
              <w:left w:val="single" w:sz="4" w:space="0" w:color="auto"/>
              <w:bottom w:val="single" w:sz="4" w:space="0" w:color="auto"/>
              <w:right w:val="nil"/>
            </w:tcBorders>
          </w:tcPr>
          <w:p w14:paraId="4F437D25" w14:textId="7DC268AB"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26367450" w14:textId="77777777" w:rsidR="00173921" w:rsidRPr="00E639FF" w:rsidRDefault="00173921" w:rsidP="00173921">
            <w:pPr>
              <w:pStyle w:val="a7"/>
              <w:jc w:val="center"/>
              <w:rPr>
                <w:sz w:val="20"/>
                <w:szCs w:val="20"/>
              </w:rPr>
            </w:pPr>
            <w:r>
              <w:rPr>
                <w:sz w:val="20"/>
                <w:szCs w:val="20"/>
              </w:rPr>
              <w:t>119,129</w:t>
            </w:r>
          </w:p>
          <w:p w14:paraId="692EE9D6" w14:textId="45372C59" w:rsidR="001F490A" w:rsidRPr="00E639FF" w:rsidRDefault="00173921" w:rsidP="001F490A">
            <w:pPr>
              <w:pStyle w:val="a7"/>
              <w:jc w:val="center"/>
              <w:rPr>
                <w:sz w:val="20"/>
                <w:szCs w:val="20"/>
              </w:rPr>
            </w:pPr>
            <w:r w:rsidRPr="00E639FF">
              <w:rPr>
                <w:sz w:val="20"/>
                <w:szCs w:val="20"/>
              </w:rPr>
              <w:t>244</w:t>
            </w:r>
            <w:r w:rsidR="001F490A">
              <w:rPr>
                <w:sz w:val="20"/>
                <w:szCs w:val="20"/>
              </w:rPr>
              <w:t>,</w:t>
            </w:r>
            <w:r w:rsidR="001F490A" w:rsidRPr="00E639FF">
              <w:rPr>
                <w:sz w:val="20"/>
                <w:szCs w:val="20"/>
              </w:rPr>
              <w:t>8</w:t>
            </w:r>
            <w:r w:rsidR="001F490A">
              <w:rPr>
                <w:sz w:val="20"/>
                <w:szCs w:val="20"/>
              </w:rPr>
              <w:t>5</w:t>
            </w:r>
            <w:r w:rsidR="001F490A" w:rsidRPr="00E639FF">
              <w:rPr>
                <w:sz w:val="20"/>
                <w:szCs w:val="20"/>
              </w:rPr>
              <w:t>1</w:t>
            </w:r>
          </w:p>
          <w:p w14:paraId="47CDB333" w14:textId="77777777" w:rsidR="001F490A" w:rsidRPr="00E639FF" w:rsidRDefault="001F490A" w:rsidP="001F490A">
            <w:pPr>
              <w:pStyle w:val="a7"/>
              <w:jc w:val="center"/>
              <w:rPr>
                <w:sz w:val="20"/>
                <w:szCs w:val="20"/>
              </w:rPr>
            </w:pPr>
            <w:r w:rsidRPr="00E639FF">
              <w:rPr>
                <w:sz w:val="20"/>
                <w:szCs w:val="20"/>
              </w:rPr>
              <w:t>852</w:t>
            </w:r>
          </w:p>
          <w:p w14:paraId="6B24D4DF" w14:textId="39607A0E" w:rsidR="00173921" w:rsidRPr="00E639FF" w:rsidRDefault="001F490A" w:rsidP="001F490A">
            <w:pPr>
              <w:pStyle w:val="a7"/>
              <w:jc w:val="center"/>
              <w:rPr>
                <w:sz w:val="20"/>
                <w:szCs w:val="20"/>
              </w:rPr>
            </w:pPr>
            <w:r w:rsidRPr="00E639FF">
              <w:rPr>
                <w:sz w:val="20"/>
                <w:szCs w:val="20"/>
              </w:rPr>
              <w:t>853</w:t>
            </w:r>
          </w:p>
        </w:tc>
        <w:tc>
          <w:tcPr>
            <w:tcW w:w="850" w:type="dxa"/>
            <w:tcBorders>
              <w:top w:val="single" w:sz="4" w:space="0" w:color="auto"/>
              <w:left w:val="single" w:sz="4" w:space="0" w:color="auto"/>
              <w:bottom w:val="single" w:sz="4" w:space="0" w:color="auto"/>
              <w:right w:val="nil"/>
            </w:tcBorders>
          </w:tcPr>
          <w:p w14:paraId="7F076672" w14:textId="6283CB6B" w:rsidR="00173921" w:rsidRDefault="003957EE" w:rsidP="00173921">
            <w:pPr>
              <w:pStyle w:val="a7"/>
              <w:jc w:val="center"/>
            </w:pPr>
            <w:hyperlink r:id="rId447"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59F211EF" w14:textId="23E4860A" w:rsidR="00173921" w:rsidRDefault="003957EE" w:rsidP="00173921">
            <w:pPr>
              <w:pStyle w:val="a7"/>
              <w:jc w:val="center"/>
            </w:pPr>
            <w:hyperlink r:id="rId448" w:history="1">
              <w:r w:rsidR="00173921" w:rsidRPr="00E639FF">
                <w:rPr>
                  <w:rStyle w:val="a5"/>
                  <w:color w:val="auto"/>
                  <w:sz w:val="20"/>
                  <w:szCs w:val="20"/>
                </w:rPr>
                <w:t>303 1</w:t>
              </w:r>
              <w:r w:rsidR="00173921">
                <w:rPr>
                  <w:rStyle w:val="a5"/>
                  <w:color w:val="auto"/>
                  <w:sz w:val="20"/>
                  <w:szCs w:val="20"/>
                </w:rPr>
                <w:t>4</w:t>
              </w:r>
            </w:hyperlink>
          </w:p>
        </w:tc>
        <w:tc>
          <w:tcPr>
            <w:tcW w:w="1276" w:type="dxa"/>
            <w:tcBorders>
              <w:top w:val="single" w:sz="4" w:space="0" w:color="auto"/>
              <w:left w:val="single" w:sz="4" w:space="0" w:color="auto"/>
              <w:bottom w:val="single" w:sz="4" w:space="0" w:color="auto"/>
            </w:tcBorders>
          </w:tcPr>
          <w:p w14:paraId="5A6BCAB3" w14:textId="77777777" w:rsidR="00173921" w:rsidRPr="00E639FF" w:rsidRDefault="003957EE" w:rsidP="00173921">
            <w:pPr>
              <w:pStyle w:val="a7"/>
              <w:jc w:val="center"/>
              <w:rPr>
                <w:sz w:val="20"/>
                <w:szCs w:val="20"/>
              </w:rPr>
            </w:pPr>
            <w:hyperlink r:id="rId449" w:history="1">
              <w:r w:rsidR="00173921" w:rsidRPr="00E639FF">
                <w:rPr>
                  <w:rStyle w:val="a5"/>
                  <w:color w:val="auto"/>
                  <w:sz w:val="20"/>
                  <w:szCs w:val="20"/>
                </w:rPr>
                <w:t>731</w:t>
              </w:r>
            </w:hyperlink>
          </w:p>
          <w:p w14:paraId="36A6D4AB" w14:textId="744C263E" w:rsidR="00173921" w:rsidRDefault="003957EE" w:rsidP="00173921">
            <w:pPr>
              <w:pStyle w:val="a7"/>
              <w:jc w:val="center"/>
            </w:pPr>
            <w:hyperlink r:id="rId450" w:history="1">
              <w:r w:rsidR="00173921" w:rsidRPr="00E639FF">
                <w:rPr>
                  <w:rStyle w:val="a5"/>
                  <w:color w:val="auto"/>
                  <w:sz w:val="20"/>
                  <w:szCs w:val="20"/>
                </w:rPr>
                <w:t>831</w:t>
              </w:r>
            </w:hyperlink>
          </w:p>
        </w:tc>
      </w:tr>
      <w:tr w:rsidR="00173921" w:rsidRPr="00E639FF" w14:paraId="40046438" w14:textId="77777777" w:rsidTr="00173921">
        <w:trPr>
          <w:trHeight w:val="120"/>
        </w:trPr>
        <w:tc>
          <w:tcPr>
            <w:tcW w:w="2722" w:type="dxa"/>
            <w:tcBorders>
              <w:top w:val="single" w:sz="4" w:space="0" w:color="auto"/>
              <w:bottom w:val="single" w:sz="4" w:space="0" w:color="auto"/>
              <w:right w:val="nil"/>
            </w:tcBorders>
          </w:tcPr>
          <w:p w14:paraId="57D7FE5E" w14:textId="16B20367" w:rsidR="00173921" w:rsidRPr="00E639FF" w:rsidRDefault="001F490A" w:rsidP="00173921">
            <w:pPr>
              <w:pStyle w:val="a8"/>
              <w:rPr>
                <w:sz w:val="20"/>
                <w:szCs w:val="20"/>
              </w:rPr>
            </w:pPr>
            <w:r w:rsidRPr="001F490A">
              <w:rPr>
                <w:sz w:val="20"/>
                <w:szCs w:val="20"/>
              </w:rPr>
              <w:t xml:space="preserve">Расчеты по единому страховому тарифу     </w:t>
            </w:r>
          </w:p>
        </w:tc>
        <w:tc>
          <w:tcPr>
            <w:tcW w:w="2127" w:type="dxa"/>
            <w:tcBorders>
              <w:top w:val="single" w:sz="4" w:space="0" w:color="auto"/>
              <w:left w:val="single" w:sz="4" w:space="0" w:color="auto"/>
              <w:bottom w:val="single" w:sz="4" w:space="0" w:color="auto"/>
              <w:right w:val="nil"/>
            </w:tcBorders>
          </w:tcPr>
          <w:p w14:paraId="14464AD2" w14:textId="286403F9"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1FF92D38" w14:textId="77777777" w:rsidR="00173921" w:rsidRPr="00E639FF" w:rsidRDefault="00173921" w:rsidP="00173921">
            <w:pPr>
              <w:pStyle w:val="a7"/>
              <w:jc w:val="center"/>
              <w:rPr>
                <w:sz w:val="20"/>
                <w:szCs w:val="20"/>
              </w:rPr>
            </w:pPr>
            <w:r>
              <w:rPr>
                <w:sz w:val="20"/>
                <w:szCs w:val="20"/>
              </w:rPr>
              <w:t>119,129</w:t>
            </w:r>
          </w:p>
          <w:p w14:paraId="3FB7F7D2" w14:textId="397B80FE" w:rsidR="001F490A" w:rsidRPr="00E639FF" w:rsidRDefault="00173921" w:rsidP="001F490A">
            <w:pPr>
              <w:pStyle w:val="a7"/>
              <w:jc w:val="center"/>
              <w:rPr>
                <w:sz w:val="20"/>
                <w:szCs w:val="20"/>
              </w:rPr>
            </w:pPr>
            <w:r w:rsidRPr="00E639FF">
              <w:rPr>
                <w:sz w:val="20"/>
                <w:szCs w:val="20"/>
              </w:rPr>
              <w:t>244</w:t>
            </w:r>
            <w:r w:rsidR="001F490A">
              <w:rPr>
                <w:sz w:val="20"/>
                <w:szCs w:val="20"/>
              </w:rPr>
              <w:t>,</w:t>
            </w:r>
            <w:r w:rsidR="001F490A" w:rsidRPr="00E639FF">
              <w:rPr>
                <w:sz w:val="20"/>
                <w:szCs w:val="20"/>
              </w:rPr>
              <w:t xml:space="preserve"> 8</w:t>
            </w:r>
            <w:r w:rsidR="001F490A">
              <w:rPr>
                <w:sz w:val="20"/>
                <w:szCs w:val="20"/>
              </w:rPr>
              <w:t>5</w:t>
            </w:r>
            <w:r w:rsidR="001F490A" w:rsidRPr="00E639FF">
              <w:rPr>
                <w:sz w:val="20"/>
                <w:szCs w:val="20"/>
              </w:rPr>
              <w:t>1</w:t>
            </w:r>
          </w:p>
          <w:p w14:paraId="0FAAF9CD" w14:textId="77777777" w:rsidR="001F490A" w:rsidRPr="00E639FF" w:rsidRDefault="001F490A" w:rsidP="001F490A">
            <w:pPr>
              <w:pStyle w:val="a7"/>
              <w:jc w:val="center"/>
              <w:rPr>
                <w:sz w:val="20"/>
                <w:szCs w:val="20"/>
              </w:rPr>
            </w:pPr>
            <w:r w:rsidRPr="00E639FF">
              <w:rPr>
                <w:sz w:val="20"/>
                <w:szCs w:val="20"/>
              </w:rPr>
              <w:t>852</w:t>
            </w:r>
          </w:p>
          <w:p w14:paraId="67B118A1" w14:textId="2D3DDE07" w:rsidR="00173921" w:rsidRPr="00E639FF" w:rsidRDefault="001F490A" w:rsidP="001F490A">
            <w:pPr>
              <w:pStyle w:val="a7"/>
              <w:jc w:val="center"/>
              <w:rPr>
                <w:sz w:val="20"/>
                <w:szCs w:val="20"/>
              </w:rPr>
            </w:pPr>
            <w:r w:rsidRPr="00E639FF">
              <w:rPr>
                <w:sz w:val="20"/>
                <w:szCs w:val="20"/>
              </w:rPr>
              <w:t>853</w:t>
            </w:r>
          </w:p>
        </w:tc>
        <w:tc>
          <w:tcPr>
            <w:tcW w:w="850" w:type="dxa"/>
            <w:tcBorders>
              <w:top w:val="single" w:sz="4" w:space="0" w:color="auto"/>
              <w:left w:val="single" w:sz="4" w:space="0" w:color="auto"/>
              <w:bottom w:val="single" w:sz="4" w:space="0" w:color="auto"/>
              <w:right w:val="nil"/>
            </w:tcBorders>
          </w:tcPr>
          <w:p w14:paraId="100AB720" w14:textId="37BB12D9" w:rsidR="00173921" w:rsidRDefault="003957EE" w:rsidP="00173921">
            <w:pPr>
              <w:pStyle w:val="a7"/>
              <w:jc w:val="center"/>
            </w:pPr>
            <w:hyperlink r:id="rId451"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062009EA" w14:textId="6686810F" w:rsidR="00173921" w:rsidRDefault="003957EE" w:rsidP="00173921">
            <w:pPr>
              <w:pStyle w:val="a7"/>
              <w:jc w:val="center"/>
            </w:pPr>
            <w:hyperlink r:id="rId452" w:history="1">
              <w:r w:rsidR="00173921" w:rsidRPr="00E639FF">
                <w:rPr>
                  <w:rStyle w:val="a5"/>
                  <w:color w:val="auto"/>
                  <w:sz w:val="20"/>
                  <w:szCs w:val="20"/>
                </w:rPr>
                <w:t>303 1</w:t>
              </w:r>
              <w:r w:rsidR="00173921">
                <w:rPr>
                  <w:rStyle w:val="a5"/>
                  <w:color w:val="auto"/>
                  <w:sz w:val="20"/>
                  <w:szCs w:val="20"/>
                </w:rPr>
                <w:t>5</w:t>
              </w:r>
            </w:hyperlink>
          </w:p>
        </w:tc>
        <w:tc>
          <w:tcPr>
            <w:tcW w:w="1276" w:type="dxa"/>
            <w:tcBorders>
              <w:top w:val="single" w:sz="4" w:space="0" w:color="auto"/>
              <w:left w:val="single" w:sz="4" w:space="0" w:color="auto"/>
              <w:bottom w:val="single" w:sz="4" w:space="0" w:color="auto"/>
            </w:tcBorders>
          </w:tcPr>
          <w:p w14:paraId="0336BADC" w14:textId="77777777" w:rsidR="00173921" w:rsidRPr="00E639FF" w:rsidRDefault="003957EE" w:rsidP="00173921">
            <w:pPr>
              <w:pStyle w:val="a7"/>
              <w:jc w:val="center"/>
              <w:rPr>
                <w:sz w:val="20"/>
                <w:szCs w:val="20"/>
              </w:rPr>
            </w:pPr>
            <w:hyperlink r:id="rId453" w:history="1">
              <w:r w:rsidR="00173921" w:rsidRPr="00E639FF">
                <w:rPr>
                  <w:rStyle w:val="a5"/>
                  <w:color w:val="auto"/>
                  <w:sz w:val="20"/>
                  <w:szCs w:val="20"/>
                </w:rPr>
                <w:t>731</w:t>
              </w:r>
            </w:hyperlink>
          </w:p>
          <w:p w14:paraId="16290DD5" w14:textId="65AB2D70" w:rsidR="00173921" w:rsidRDefault="003957EE" w:rsidP="00173921">
            <w:pPr>
              <w:pStyle w:val="a7"/>
              <w:jc w:val="center"/>
            </w:pPr>
            <w:hyperlink r:id="rId454" w:history="1">
              <w:r w:rsidR="00173921" w:rsidRPr="00E639FF">
                <w:rPr>
                  <w:rStyle w:val="a5"/>
                  <w:color w:val="auto"/>
                  <w:sz w:val="20"/>
                  <w:szCs w:val="20"/>
                </w:rPr>
                <w:t>831</w:t>
              </w:r>
            </w:hyperlink>
          </w:p>
        </w:tc>
      </w:tr>
      <w:tr w:rsidR="00173921" w14:paraId="3DC1E6AC" w14:textId="77777777" w:rsidTr="00173921">
        <w:tblPrEx>
          <w:tblBorders>
            <w:left w:val="none" w:sz="0" w:space="0" w:color="auto"/>
            <w:bottom w:val="none" w:sz="0" w:space="0" w:color="auto"/>
            <w:right w:val="none" w:sz="0" w:space="0" w:color="auto"/>
          </w:tblBorders>
        </w:tblPrEx>
        <w:trPr>
          <w:gridAfter w:val="4"/>
          <w:wAfter w:w="4847" w:type="dxa"/>
          <w:trHeight w:val="100"/>
        </w:trPr>
        <w:tc>
          <w:tcPr>
            <w:tcW w:w="5388" w:type="dxa"/>
            <w:gridSpan w:val="3"/>
          </w:tcPr>
          <w:p w14:paraId="0AE9933B" w14:textId="77777777" w:rsidR="00173921" w:rsidRDefault="00173921" w:rsidP="00173921">
            <w:pPr>
              <w:rPr>
                <w:sz w:val="20"/>
                <w:szCs w:val="20"/>
              </w:rPr>
            </w:pPr>
          </w:p>
        </w:tc>
      </w:tr>
    </w:tbl>
    <w:p w14:paraId="3053FEE6" w14:textId="77777777" w:rsidR="001E6EEC" w:rsidRPr="00E639FF" w:rsidRDefault="001E6EEC" w:rsidP="001E6EEC">
      <w:pPr>
        <w:rPr>
          <w:sz w:val="20"/>
          <w:szCs w:val="20"/>
        </w:rPr>
      </w:pPr>
    </w:p>
    <w:p w14:paraId="21668F87" w14:textId="77777777" w:rsidR="001E6EEC" w:rsidRPr="00E639FF" w:rsidRDefault="001E6EEC" w:rsidP="001E6EEC">
      <w:pPr>
        <w:rPr>
          <w:sz w:val="20"/>
          <w:szCs w:val="20"/>
        </w:rPr>
      </w:pPr>
    </w:p>
    <w:bookmarkStart w:id="25" w:name="sub_106"/>
    <w:p w14:paraId="769CFCF1"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/12180897/30400000"</w:instrText>
      </w:r>
      <w:r w:rsidRPr="00E639FF">
        <w:rPr>
          <w:rStyle w:val="a4"/>
          <w:b w:val="0"/>
          <w:bCs/>
          <w:sz w:val="20"/>
          <w:szCs w:val="20"/>
        </w:rPr>
        <w:fldChar w:fldCharType="separate"/>
      </w:r>
      <w:r w:rsidRPr="001E6EEC">
        <w:rPr>
          <w:rStyle w:val="a5"/>
          <w:rFonts w:cs="Times New Roman CYR"/>
          <w:color w:val="auto"/>
          <w:sz w:val="20"/>
          <w:szCs w:val="20"/>
          <w:lang w:val="ru-RU"/>
        </w:rPr>
        <w:t>Счет 0 304 00 000</w:t>
      </w:r>
      <w:r w:rsidRPr="00E639FF">
        <w:rPr>
          <w:rStyle w:val="a4"/>
          <w:b w:val="0"/>
          <w:bCs/>
          <w:sz w:val="20"/>
          <w:szCs w:val="20"/>
        </w:rPr>
        <w:fldChar w:fldCharType="end"/>
      </w:r>
      <w:r w:rsidRPr="001E6EEC">
        <w:rPr>
          <w:rStyle w:val="a4"/>
          <w:bCs/>
          <w:sz w:val="20"/>
          <w:szCs w:val="20"/>
          <w:lang w:val="ru-RU"/>
        </w:rPr>
        <w:t xml:space="preserve"> «Прочие расчеты с кредиторами»</w:t>
      </w:r>
    </w:p>
    <w:bookmarkEnd w:id="25"/>
    <w:p w14:paraId="7FA08DA7" w14:textId="77777777" w:rsidR="001E6EEC" w:rsidRPr="001E6EEC" w:rsidRDefault="001E6EEC" w:rsidP="001E6EEC">
      <w:pPr>
        <w:rPr>
          <w:sz w:val="20"/>
          <w:szCs w:val="20"/>
          <w:lang w:val="ru-RU"/>
        </w:rPr>
      </w:pPr>
    </w:p>
    <w:p w14:paraId="4D673348"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34D3018D" w14:textId="77777777" w:rsidTr="00173921">
        <w:tc>
          <w:tcPr>
            <w:tcW w:w="2722" w:type="dxa"/>
            <w:vMerge w:val="restart"/>
            <w:tcBorders>
              <w:top w:val="single" w:sz="4" w:space="0" w:color="auto"/>
              <w:bottom w:val="single" w:sz="4" w:space="0" w:color="auto"/>
              <w:right w:val="nil"/>
            </w:tcBorders>
          </w:tcPr>
          <w:p w14:paraId="0B27357D" w14:textId="77777777" w:rsidR="001E6EEC" w:rsidRPr="00E639FF" w:rsidRDefault="001E6EEC" w:rsidP="00173921">
            <w:pPr>
              <w:pStyle w:val="a7"/>
              <w:rPr>
                <w:sz w:val="20"/>
                <w:szCs w:val="20"/>
              </w:rPr>
            </w:pPr>
          </w:p>
          <w:p w14:paraId="7A3BB833"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60167AC8"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5971270B" w14:textId="77777777" w:rsidR="001E6EEC" w:rsidRPr="00E639FF" w:rsidRDefault="001E6EEC" w:rsidP="00173921">
            <w:pPr>
              <w:pStyle w:val="a7"/>
              <w:rPr>
                <w:sz w:val="20"/>
                <w:szCs w:val="20"/>
              </w:rPr>
            </w:pPr>
          </w:p>
          <w:p w14:paraId="64F3A969"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2B707DE" w14:textId="77777777" w:rsidR="001E6EEC" w:rsidRPr="00E639FF" w:rsidRDefault="001E6EEC" w:rsidP="00173921">
            <w:pPr>
              <w:pStyle w:val="a7"/>
              <w:rPr>
                <w:sz w:val="20"/>
                <w:szCs w:val="20"/>
              </w:rPr>
            </w:pPr>
          </w:p>
          <w:p w14:paraId="72B5D0F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441ECE14" w14:textId="77777777" w:rsidR="001E6EEC" w:rsidRPr="00E639FF" w:rsidRDefault="001E6EEC" w:rsidP="00173921">
            <w:pPr>
              <w:pStyle w:val="a7"/>
              <w:rPr>
                <w:sz w:val="20"/>
                <w:szCs w:val="20"/>
              </w:rPr>
            </w:pPr>
          </w:p>
          <w:p w14:paraId="6CD4A536"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AE0C259" w14:textId="77777777" w:rsidTr="00173921">
        <w:tc>
          <w:tcPr>
            <w:tcW w:w="2722" w:type="dxa"/>
            <w:vMerge/>
            <w:tcBorders>
              <w:top w:val="single" w:sz="4" w:space="0" w:color="auto"/>
              <w:bottom w:val="single" w:sz="4" w:space="0" w:color="auto"/>
              <w:right w:val="nil"/>
            </w:tcBorders>
          </w:tcPr>
          <w:p w14:paraId="1DEF5EA8"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030F241C" w14:textId="77777777" w:rsidR="001E6EEC" w:rsidRPr="00E639FF" w:rsidRDefault="001E6EEC" w:rsidP="00173921">
            <w:pPr>
              <w:pStyle w:val="a7"/>
              <w:jc w:val="center"/>
              <w:rPr>
                <w:sz w:val="20"/>
                <w:szCs w:val="20"/>
              </w:rPr>
            </w:pPr>
            <w:r w:rsidRPr="00E639FF">
              <w:rPr>
                <w:sz w:val="20"/>
                <w:szCs w:val="20"/>
              </w:rPr>
              <w:t>1- 14</w:t>
            </w:r>
          </w:p>
          <w:p w14:paraId="76E8E7D0"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601205C2" w14:textId="77777777" w:rsidR="001E6EEC" w:rsidRPr="00E639FF" w:rsidRDefault="001E6EEC" w:rsidP="00173921">
            <w:pPr>
              <w:pStyle w:val="a7"/>
              <w:jc w:val="center"/>
              <w:rPr>
                <w:sz w:val="20"/>
                <w:szCs w:val="20"/>
              </w:rPr>
            </w:pPr>
            <w:r w:rsidRPr="00E639FF">
              <w:rPr>
                <w:sz w:val="20"/>
                <w:szCs w:val="20"/>
              </w:rPr>
              <w:t>15 - 17 </w:t>
            </w:r>
            <w:hyperlink w:anchor="sub_21020" w:history="1"/>
          </w:p>
          <w:p w14:paraId="2E73C350"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2A1893C1"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BE915BA"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07F34668" w14:textId="77777777" w:rsidR="001E6EEC" w:rsidRPr="00E639FF" w:rsidRDefault="001E6EEC" w:rsidP="00173921">
            <w:pPr>
              <w:pStyle w:val="a7"/>
              <w:rPr>
                <w:sz w:val="20"/>
                <w:szCs w:val="20"/>
              </w:rPr>
            </w:pPr>
          </w:p>
        </w:tc>
      </w:tr>
      <w:tr w:rsidR="001E6EEC" w:rsidRPr="00E639FF" w14:paraId="3CF69EF5" w14:textId="77777777" w:rsidTr="00173921">
        <w:tc>
          <w:tcPr>
            <w:tcW w:w="2722" w:type="dxa"/>
            <w:tcBorders>
              <w:top w:val="nil"/>
              <w:bottom w:val="single" w:sz="4" w:space="0" w:color="auto"/>
              <w:right w:val="nil"/>
            </w:tcBorders>
          </w:tcPr>
          <w:p w14:paraId="3B8C9D82" w14:textId="77777777" w:rsidR="001E6EEC" w:rsidRPr="00E639FF" w:rsidRDefault="001E6EEC" w:rsidP="00173921">
            <w:pPr>
              <w:pStyle w:val="a8"/>
              <w:rPr>
                <w:sz w:val="20"/>
                <w:szCs w:val="20"/>
              </w:rPr>
            </w:pPr>
            <w:r w:rsidRPr="00E639FF">
              <w:rPr>
                <w:rStyle w:val="a4"/>
                <w:bCs/>
                <w:sz w:val="20"/>
                <w:szCs w:val="20"/>
              </w:rPr>
              <w:t>Расчеты по средствам, полученным во временное распоряжение</w:t>
            </w:r>
          </w:p>
        </w:tc>
        <w:tc>
          <w:tcPr>
            <w:tcW w:w="2127" w:type="dxa"/>
            <w:tcBorders>
              <w:top w:val="nil"/>
              <w:left w:val="single" w:sz="4" w:space="0" w:color="auto"/>
              <w:bottom w:val="single" w:sz="4" w:space="0" w:color="auto"/>
              <w:right w:val="nil"/>
            </w:tcBorders>
          </w:tcPr>
          <w:p w14:paraId="1C836184" w14:textId="77777777" w:rsidR="001E6EEC" w:rsidRPr="00E639FF" w:rsidRDefault="001E6EEC" w:rsidP="00173921">
            <w:pPr>
              <w:pStyle w:val="a7"/>
              <w:jc w:val="center"/>
              <w:rPr>
                <w:sz w:val="20"/>
                <w:szCs w:val="20"/>
              </w:rPr>
            </w:pPr>
            <w:r w:rsidRPr="00E639FF">
              <w:rPr>
                <w:sz w:val="20"/>
                <w:szCs w:val="20"/>
              </w:rPr>
              <w:t>00000000000000</w:t>
            </w:r>
          </w:p>
        </w:tc>
        <w:tc>
          <w:tcPr>
            <w:tcW w:w="1701" w:type="dxa"/>
            <w:tcBorders>
              <w:top w:val="nil"/>
              <w:left w:val="single" w:sz="4" w:space="0" w:color="auto"/>
              <w:bottom w:val="single" w:sz="4" w:space="0" w:color="auto"/>
              <w:right w:val="nil"/>
            </w:tcBorders>
          </w:tcPr>
          <w:p w14:paraId="7740BDE5"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09C1FC32" w14:textId="77777777" w:rsidR="001E6EEC" w:rsidRPr="00E639FF" w:rsidRDefault="003957EE" w:rsidP="00173921">
            <w:pPr>
              <w:pStyle w:val="a7"/>
              <w:jc w:val="center"/>
              <w:rPr>
                <w:sz w:val="20"/>
                <w:szCs w:val="20"/>
              </w:rPr>
            </w:pPr>
            <w:hyperlink r:id="rId455" w:history="1">
              <w:r w:rsidR="001E6EEC" w:rsidRPr="00E639FF">
                <w:rPr>
                  <w:rStyle w:val="a5"/>
                  <w:color w:val="auto"/>
                  <w:sz w:val="20"/>
                  <w:szCs w:val="20"/>
                </w:rPr>
                <w:t>3</w:t>
              </w:r>
            </w:hyperlink>
          </w:p>
        </w:tc>
        <w:tc>
          <w:tcPr>
            <w:tcW w:w="1559" w:type="dxa"/>
            <w:tcBorders>
              <w:top w:val="nil"/>
              <w:left w:val="single" w:sz="4" w:space="0" w:color="auto"/>
              <w:bottom w:val="single" w:sz="4" w:space="0" w:color="auto"/>
              <w:right w:val="single" w:sz="4" w:space="0" w:color="auto"/>
            </w:tcBorders>
          </w:tcPr>
          <w:p w14:paraId="71F4C355" w14:textId="77777777" w:rsidR="001E6EEC" w:rsidRPr="00E639FF" w:rsidRDefault="003957EE" w:rsidP="00173921">
            <w:pPr>
              <w:pStyle w:val="a7"/>
              <w:jc w:val="center"/>
              <w:rPr>
                <w:sz w:val="20"/>
                <w:szCs w:val="20"/>
              </w:rPr>
            </w:pPr>
            <w:hyperlink r:id="rId456" w:history="1">
              <w:r w:rsidR="001E6EEC" w:rsidRPr="00E639FF">
                <w:rPr>
                  <w:rStyle w:val="a5"/>
                  <w:color w:val="auto"/>
                  <w:sz w:val="20"/>
                  <w:szCs w:val="20"/>
                </w:rPr>
                <w:t>304 01</w:t>
              </w:r>
            </w:hyperlink>
          </w:p>
        </w:tc>
        <w:tc>
          <w:tcPr>
            <w:tcW w:w="1276" w:type="dxa"/>
            <w:tcBorders>
              <w:top w:val="single" w:sz="4" w:space="0" w:color="auto"/>
              <w:left w:val="single" w:sz="4" w:space="0" w:color="auto"/>
              <w:bottom w:val="single" w:sz="4" w:space="0" w:color="auto"/>
            </w:tcBorders>
          </w:tcPr>
          <w:p w14:paraId="55F6846C" w14:textId="77777777" w:rsidR="001E6EEC" w:rsidRPr="00E639FF" w:rsidRDefault="003957EE" w:rsidP="00173921">
            <w:pPr>
              <w:pStyle w:val="a7"/>
              <w:jc w:val="center"/>
              <w:rPr>
                <w:sz w:val="20"/>
                <w:szCs w:val="20"/>
              </w:rPr>
            </w:pPr>
            <w:hyperlink r:id="rId457" w:history="1">
              <w:r w:rsidR="001E6EEC" w:rsidRPr="00E639FF">
                <w:rPr>
                  <w:rStyle w:val="a5"/>
                  <w:color w:val="auto"/>
                  <w:sz w:val="20"/>
                  <w:szCs w:val="20"/>
                </w:rPr>
                <w:t>73Х</w:t>
              </w:r>
            </w:hyperlink>
          </w:p>
          <w:p w14:paraId="6D42F67A" w14:textId="77777777" w:rsidR="001E6EEC" w:rsidRPr="00E639FF" w:rsidRDefault="003957EE" w:rsidP="00173921">
            <w:pPr>
              <w:pStyle w:val="a7"/>
              <w:jc w:val="center"/>
              <w:rPr>
                <w:sz w:val="20"/>
                <w:szCs w:val="20"/>
              </w:rPr>
            </w:pPr>
            <w:hyperlink r:id="rId458" w:history="1">
              <w:r w:rsidR="001E6EEC" w:rsidRPr="00E639FF">
                <w:rPr>
                  <w:rStyle w:val="a5"/>
                  <w:color w:val="auto"/>
                  <w:sz w:val="20"/>
                  <w:szCs w:val="20"/>
                </w:rPr>
                <w:t>83Х</w:t>
              </w:r>
            </w:hyperlink>
          </w:p>
        </w:tc>
      </w:tr>
      <w:tr w:rsidR="001E6EEC" w:rsidRPr="00E639FF" w14:paraId="52B153AF" w14:textId="77777777" w:rsidTr="00173921">
        <w:tc>
          <w:tcPr>
            <w:tcW w:w="2722" w:type="dxa"/>
            <w:tcBorders>
              <w:top w:val="nil"/>
              <w:bottom w:val="single" w:sz="4" w:space="0" w:color="auto"/>
              <w:right w:val="nil"/>
            </w:tcBorders>
          </w:tcPr>
          <w:p w14:paraId="5C3CE190" w14:textId="77777777" w:rsidR="001E6EEC" w:rsidRPr="00E639FF" w:rsidRDefault="001E6EEC" w:rsidP="00173921">
            <w:pPr>
              <w:pStyle w:val="a8"/>
              <w:rPr>
                <w:sz w:val="20"/>
                <w:szCs w:val="20"/>
              </w:rPr>
            </w:pPr>
            <w:r w:rsidRPr="00E639FF">
              <w:rPr>
                <w:rStyle w:val="a4"/>
                <w:bCs/>
                <w:sz w:val="20"/>
                <w:szCs w:val="20"/>
              </w:rPr>
              <w:t>Расчеты по удержаниям из выплат по оплате труда</w:t>
            </w:r>
          </w:p>
        </w:tc>
        <w:tc>
          <w:tcPr>
            <w:tcW w:w="2127" w:type="dxa"/>
            <w:tcBorders>
              <w:top w:val="nil"/>
              <w:left w:val="single" w:sz="4" w:space="0" w:color="auto"/>
              <w:bottom w:val="single" w:sz="4" w:space="0" w:color="auto"/>
              <w:right w:val="nil"/>
            </w:tcBorders>
          </w:tcPr>
          <w:p w14:paraId="26A632D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0FA5B85" w14:textId="1A6433D6" w:rsidR="001E6EEC" w:rsidRPr="00E639FF" w:rsidRDefault="00173921" w:rsidP="00173921">
            <w:pPr>
              <w:pStyle w:val="a7"/>
              <w:jc w:val="center"/>
              <w:rPr>
                <w:sz w:val="20"/>
                <w:szCs w:val="20"/>
              </w:rPr>
            </w:pPr>
            <w:r>
              <w:rPr>
                <w:sz w:val="20"/>
                <w:szCs w:val="20"/>
              </w:rPr>
              <w:t>111,112,121</w:t>
            </w:r>
          </w:p>
          <w:p w14:paraId="2F95D43C"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1FBD040" w14:textId="77777777" w:rsidR="001E6EEC" w:rsidRPr="00E639FF" w:rsidRDefault="003957EE" w:rsidP="00173921">
            <w:pPr>
              <w:pStyle w:val="a7"/>
              <w:jc w:val="center"/>
              <w:rPr>
                <w:sz w:val="20"/>
                <w:szCs w:val="20"/>
              </w:rPr>
            </w:pPr>
            <w:hyperlink r:id="rId45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470E18B" w14:textId="77777777" w:rsidR="001E6EEC" w:rsidRPr="00E639FF" w:rsidRDefault="003957EE" w:rsidP="00173921">
            <w:pPr>
              <w:pStyle w:val="a7"/>
              <w:jc w:val="center"/>
              <w:rPr>
                <w:sz w:val="20"/>
                <w:szCs w:val="20"/>
              </w:rPr>
            </w:pPr>
            <w:hyperlink r:id="rId460" w:history="1">
              <w:r w:rsidR="001E6EEC" w:rsidRPr="00E639FF">
                <w:rPr>
                  <w:rStyle w:val="a5"/>
                  <w:color w:val="auto"/>
                  <w:sz w:val="20"/>
                  <w:szCs w:val="20"/>
                </w:rPr>
                <w:t>304 03</w:t>
              </w:r>
            </w:hyperlink>
          </w:p>
        </w:tc>
        <w:tc>
          <w:tcPr>
            <w:tcW w:w="1276" w:type="dxa"/>
            <w:tcBorders>
              <w:top w:val="single" w:sz="4" w:space="0" w:color="auto"/>
              <w:left w:val="single" w:sz="4" w:space="0" w:color="auto"/>
              <w:bottom w:val="single" w:sz="4" w:space="0" w:color="auto"/>
            </w:tcBorders>
          </w:tcPr>
          <w:p w14:paraId="0989777A" w14:textId="77777777" w:rsidR="001E6EEC" w:rsidRPr="00E639FF" w:rsidRDefault="003957EE" w:rsidP="00173921">
            <w:pPr>
              <w:pStyle w:val="a7"/>
              <w:jc w:val="center"/>
              <w:rPr>
                <w:sz w:val="20"/>
                <w:szCs w:val="20"/>
              </w:rPr>
            </w:pPr>
            <w:hyperlink r:id="rId461" w:history="1">
              <w:r w:rsidR="001E6EEC" w:rsidRPr="00E639FF">
                <w:rPr>
                  <w:rStyle w:val="a5"/>
                  <w:color w:val="auto"/>
                  <w:sz w:val="20"/>
                  <w:szCs w:val="20"/>
                </w:rPr>
                <w:t>737</w:t>
              </w:r>
            </w:hyperlink>
          </w:p>
          <w:p w14:paraId="79B93EF6" w14:textId="77777777" w:rsidR="001E6EEC" w:rsidRPr="00E639FF" w:rsidRDefault="003957EE" w:rsidP="00173921">
            <w:pPr>
              <w:pStyle w:val="a7"/>
              <w:jc w:val="center"/>
              <w:rPr>
                <w:sz w:val="20"/>
                <w:szCs w:val="20"/>
              </w:rPr>
            </w:pPr>
            <w:hyperlink r:id="rId462" w:history="1">
              <w:r w:rsidR="001E6EEC" w:rsidRPr="00E639FF">
                <w:rPr>
                  <w:rStyle w:val="a5"/>
                  <w:color w:val="auto"/>
                  <w:sz w:val="20"/>
                  <w:szCs w:val="20"/>
                </w:rPr>
                <w:t>837</w:t>
              </w:r>
            </w:hyperlink>
          </w:p>
        </w:tc>
      </w:tr>
      <w:tr w:rsidR="001E6EEC" w:rsidRPr="00E639FF" w14:paraId="54B62425" w14:textId="77777777" w:rsidTr="00173921">
        <w:tc>
          <w:tcPr>
            <w:tcW w:w="2722" w:type="dxa"/>
            <w:tcBorders>
              <w:top w:val="nil"/>
              <w:bottom w:val="single" w:sz="4" w:space="0" w:color="auto"/>
              <w:right w:val="nil"/>
            </w:tcBorders>
          </w:tcPr>
          <w:p w14:paraId="77E44533" w14:textId="77777777" w:rsidR="001E6EEC" w:rsidRPr="00E639FF" w:rsidRDefault="001E6EEC" w:rsidP="00173921">
            <w:pPr>
              <w:pStyle w:val="a8"/>
              <w:rPr>
                <w:sz w:val="20"/>
                <w:szCs w:val="20"/>
              </w:rPr>
            </w:pPr>
            <w:r w:rsidRPr="00E639FF">
              <w:rPr>
                <w:rStyle w:val="a4"/>
                <w:bCs/>
                <w:sz w:val="20"/>
                <w:szCs w:val="20"/>
              </w:rPr>
              <w:t>Внутриведомственные расчеты</w:t>
            </w:r>
          </w:p>
        </w:tc>
        <w:tc>
          <w:tcPr>
            <w:tcW w:w="3828" w:type="dxa"/>
            <w:gridSpan w:val="2"/>
            <w:tcBorders>
              <w:top w:val="nil"/>
              <w:left w:val="single" w:sz="4" w:space="0" w:color="auto"/>
              <w:bottom w:val="single" w:sz="4" w:space="0" w:color="auto"/>
              <w:right w:val="nil"/>
            </w:tcBorders>
          </w:tcPr>
          <w:p w14:paraId="0B3FB38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25D83C8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3960C9B" w14:textId="77777777" w:rsidR="001E6EEC" w:rsidRPr="00E639FF" w:rsidRDefault="003957EE" w:rsidP="00173921">
            <w:pPr>
              <w:pStyle w:val="a7"/>
              <w:jc w:val="center"/>
              <w:rPr>
                <w:sz w:val="20"/>
                <w:szCs w:val="20"/>
              </w:rPr>
            </w:pPr>
            <w:hyperlink r:id="rId463" w:history="1">
              <w:r w:rsidR="001E6EEC" w:rsidRPr="00E639FF">
                <w:rPr>
                  <w:rStyle w:val="a5"/>
                  <w:color w:val="auto"/>
                  <w:sz w:val="20"/>
                  <w:szCs w:val="20"/>
                </w:rPr>
                <w:t>304 04</w:t>
              </w:r>
            </w:hyperlink>
          </w:p>
        </w:tc>
        <w:tc>
          <w:tcPr>
            <w:tcW w:w="1276" w:type="dxa"/>
            <w:tcBorders>
              <w:top w:val="single" w:sz="4" w:space="0" w:color="auto"/>
              <w:left w:val="single" w:sz="4" w:space="0" w:color="auto"/>
              <w:bottom w:val="single" w:sz="4" w:space="0" w:color="auto"/>
            </w:tcBorders>
          </w:tcPr>
          <w:p w14:paraId="5E6E9E27" w14:textId="77777777" w:rsidR="001E6EEC" w:rsidRPr="00E639FF" w:rsidRDefault="001E6EEC" w:rsidP="00173921">
            <w:pPr>
              <w:pStyle w:val="a7"/>
              <w:rPr>
                <w:sz w:val="20"/>
                <w:szCs w:val="20"/>
              </w:rPr>
            </w:pPr>
          </w:p>
        </w:tc>
      </w:tr>
      <w:tr w:rsidR="001E6EEC" w:rsidRPr="00E639FF" w14:paraId="21AE470A" w14:textId="77777777" w:rsidTr="00173921">
        <w:tc>
          <w:tcPr>
            <w:tcW w:w="2722" w:type="dxa"/>
            <w:tcBorders>
              <w:top w:val="single" w:sz="4" w:space="0" w:color="auto"/>
              <w:bottom w:val="nil"/>
              <w:right w:val="single" w:sz="4" w:space="0" w:color="auto"/>
            </w:tcBorders>
          </w:tcPr>
          <w:p w14:paraId="6A958172" w14:textId="77777777" w:rsidR="001E6EEC" w:rsidRPr="00E639FF" w:rsidRDefault="001E6EEC" w:rsidP="00173921">
            <w:pPr>
              <w:pStyle w:val="a8"/>
              <w:rPr>
                <w:sz w:val="20"/>
                <w:szCs w:val="20"/>
              </w:rPr>
            </w:pPr>
            <w:r w:rsidRPr="00E639FF">
              <w:rPr>
                <w:sz w:val="20"/>
                <w:szCs w:val="20"/>
              </w:rPr>
              <w:t>Внутриведомственные расчеты по приобретению вложений в нефинансовые активы</w:t>
            </w:r>
          </w:p>
        </w:tc>
        <w:tc>
          <w:tcPr>
            <w:tcW w:w="2127" w:type="dxa"/>
            <w:tcBorders>
              <w:top w:val="single" w:sz="4" w:space="0" w:color="auto"/>
              <w:left w:val="single" w:sz="4" w:space="0" w:color="auto"/>
              <w:bottom w:val="nil"/>
              <w:right w:val="single" w:sz="4" w:space="0" w:color="auto"/>
            </w:tcBorders>
          </w:tcPr>
          <w:p w14:paraId="0493E2B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386E047D" w14:textId="77777777" w:rsidR="001E6EEC" w:rsidRPr="00E639FF" w:rsidRDefault="001E6EEC" w:rsidP="00173921">
            <w:pPr>
              <w:pStyle w:val="a7"/>
              <w:jc w:val="center"/>
              <w:rPr>
                <w:sz w:val="20"/>
                <w:szCs w:val="20"/>
              </w:rPr>
            </w:pPr>
            <w:r w:rsidRPr="00E639FF">
              <w:rPr>
                <w:sz w:val="20"/>
                <w:szCs w:val="20"/>
              </w:rPr>
              <w:t>КВР</w:t>
            </w:r>
          </w:p>
          <w:p w14:paraId="6FAF001B"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single" w:sz="4" w:space="0" w:color="auto"/>
              <w:left w:val="single" w:sz="4" w:space="0" w:color="auto"/>
              <w:bottom w:val="nil"/>
              <w:right w:val="single" w:sz="4" w:space="0" w:color="auto"/>
            </w:tcBorders>
          </w:tcPr>
          <w:p w14:paraId="27A3FDB4" w14:textId="77777777" w:rsidR="001E6EEC" w:rsidRPr="00E639FF" w:rsidRDefault="003957EE" w:rsidP="00173921">
            <w:pPr>
              <w:pStyle w:val="a7"/>
              <w:jc w:val="center"/>
              <w:rPr>
                <w:sz w:val="20"/>
                <w:szCs w:val="20"/>
              </w:rPr>
            </w:pPr>
            <w:hyperlink r:id="rId464"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59489976" w14:textId="77777777" w:rsidR="001E6EEC" w:rsidRPr="00E639FF" w:rsidRDefault="003957EE" w:rsidP="00173921">
            <w:pPr>
              <w:pStyle w:val="a7"/>
              <w:jc w:val="center"/>
              <w:rPr>
                <w:sz w:val="20"/>
                <w:szCs w:val="20"/>
              </w:rPr>
            </w:pPr>
            <w:hyperlink r:id="rId465"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5134311D" w14:textId="77777777" w:rsidR="001E6EEC" w:rsidRPr="00E639FF" w:rsidRDefault="003957EE" w:rsidP="00173921">
            <w:pPr>
              <w:pStyle w:val="a7"/>
              <w:jc w:val="center"/>
              <w:rPr>
                <w:sz w:val="20"/>
                <w:szCs w:val="20"/>
              </w:rPr>
            </w:pPr>
            <w:hyperlink r:id="rId466" w:history="1">
              <w:r w:rsidR="001E6EEC" w:rsidRPr="00E639FF">
                <w:rPr>
                  <w:rStyle w:val="a5"/>
                  <w:color w:val="auto"/>
                  <w:sz w:val="20"/>
                  <w:szCs w:val="20"/>
                </w:rPr>
                <w:t>310</w:t>
              </w:r>
            </w:hyperlink>
          </w:p>
          <w:p w14:paraId="5A4CF8EE" w14:textId="77777777" w:rsidR="001E6EEC" w:rsidRPr="00E639FF" w:rsidRDefault="003957EE" w:rsidP="00173921">
            <w:pPr>
              <w:pStyle w:val="a7"/>
              <w:jc w:val="center"/>
              <w:rPr>
                <w:sz w:val="20"/>
                <w:szCs w:val="20"/>
              </w:rPr>
            </w:pPr>
            <w:hyperlink r:id="rId467" w:history="1">
              <w:r w:rsidR="001E6EEC" w:rsidRPr="00E639FF">
                <w:rPr>
                  <w:rStyle w:val="a5"/>
                  <w:color w:val="auto"/>
                  <w:sz w:val="20"/>
                  <w:szCs w:val="20"/>
                </w:rPr>
                <w:t>320</w:t>
              </w:r>
            </w:hyperlink>
          </w:p>
          <w:p w14:paraId="55F6A2AB" w14:textId="77777777" w:rsidR="001E6EEC" w:rsidRPr="00E639FF" w:rsidRDefault="003957EE" w:rsidP="00173921">
            <w:pPr>
              <w:pStyle w:val="a7"/>
              <w:jc w:val="center"/>
              <w:rPr>
                <w:sz w:val="20"/>
                <w:szCs w:val="20"/>
              </w:rPr>
            </w:pPr>
            <w:hyperlink r:id="rId468" w:history="1">
              <w:r w:rsidR="001E6EEC" w:rsidRPr="00E639FF">
                <w:rPr>
                  <w:rStyle w:val="a5"/>
                  <w:color w:val="auto"/>
                  <w:sz w:val="20"/>
                  <w:szCs w:val="20"/>
                </w:rPr>
                <w:t>34</w:t>
              </w:r>
            </w:hyperlink>
            <w:r w:rsidR="001E6EEC" w:rsidRPr="00E639FF">
              <w:rPr>
                <w:rStyle w:val="a5"/>
                <w:color w:val="auto"/>
                <w:sz w:val="20"/>
                <w:szCs w:val="20"/>
              </w:rPr>
              <w:t>6</w:t>
            </w:r>
          </w:p>
          <w:p w14:paraId="71CB5CA6" w14:textId="77777777" w:rsidR="001E6EEC" w:rsidRPr="00E639FF" w:rsidRDefault="001E6EEC" w:rsidP="00173921">
            <w:pPr>
              <w:pStyle w:val="a7"/>
              <w:jc w:val="center"/>
              <w:rPr>
                <w:sz w:val="20"/>
                <w:szCs w:val="20"/>
              </w:rPr>
            </w:pPr>
          </w:p>
        </w:tc>
      </w:tr>
      <w:tr w:rsidR="001E6EEC" w:rsidRPr="00E639FF" w14:paraId="476F58BB" w14:textId="77777777" w:rsidTr="00173921">
        <w:tc>
          <w:tcPr>
            <w:tcW w:w="2722" w:type="dxa"/>
            <w:tcBorders>
              <w:top w:val="single" w:sz="4" w:space="0" w:color="auto"/>
              <w:bottom w:val="nil"/>
              <w:right w:val="single" w:sz="4" w:space="0" w:color="auto"/>
            </w:tcBorders>
          </w:tcPr>
          <w:p w14:paraId="35E8127D" w14:textId="77777777" w:rsidR="001E6EEC" w:rsidRPr="00E639FF" w:rsidRDefault="001E6EEC" w:rsidP="00173921">
            <w:pPr>
              <w:pStyle w:val="a8"/>
              <w:rPr>
                <w:sz w:val="20"/>
                <w:szCs w:val="20"/>
              </w:rPr>
            </w:pPr>
            <w:r w:rsidRPr="00E639FF">
              <w:rPr>
                <w:sz w:val="20"/>
                <w:szCs w:val="20"/>
              </w:rPr>
              <w:t xml:space="preserve">Внутриведомственные расчеты по </w:t>
            </w:r>
            <w:proofErr w:type="gramStart"/>
            <w:r w:rsidRPr="00E639FF">
              <w:rPr>
                <w:sz w:val="20"/>
                <w:szCs w:val="20"/>
              </w:rPr>
              <w:t>по</w:t>
            </w:r>
            <w:proofErr w:type="gramEnd"/>
            <w:r w:rsidRPr="00E639FF">
              <w:rPr>
                <w:sz w:val="20"/>
                <w:szCs w:val="20"/>
              </w:rPr>
              <w:t xml:space="preserve"> приобретению нефинансовых активов</w:t>
            </w:r>
          </w:p>
        </w:tc>
        <w:tc>
          <w:tcPr>
            <w:tcW w:w="2127" w:type="dxa"/>
            <w:tcBorders>
              <w:top w:val="single" w:sz="4" w:space="0" w:color="auto"/>
              <w:left w:val="single" w:sz="4" w:space="0" w:color="auto"/>
              <w:bottom w:val="nil"/>
              <w:right w:val="single" w:sz="4" w:space="0" w:color="auto"/>
            </w:tcBorders>
          </w:tcPr>
          <w:p w14:paraId="231A26AB"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single" w:sz="4" w:space="0" w:color="auto"/>
              <w:left w:val="single" w:sz="4" w:space="0" w:color="auto"/>
              <w:bottom w:val="nil"/>
              <w:right w:val="single" w:sz="4" w:space="0" w:color="auto"/>
            </w:tcBorders>
          </w:tcPr>
          <w:p w14:paraId="3D4A3F1E" w14:textId="77777777" w:rsidR="001E6EEC" w:rsidRPr="00E639FF" w:rsidRDefault="001E6EEC" w:rsidP="00173921">
            <w:pPr>
              <w:pStyle w:val="a7"/>
              <w:jc w:val="center"/>
              <w:rPr>
                <w:sz w:val="20"/>
                <w:szCs w:val="20"/>
              </w:rPr>
            </w:pPr>
            <w:r w:rsidRPr="00E639FF">
              <w:rPr>
                <w:sz w:val="20"/>
                <w:szCs w:val="20"/>
              </w:rPr>
              <w:t>КВР</w:t>
            </w:r>
          </w:p>
          <w:p w14:paraId="6464494C"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single" w:sz="4" w:space="0" w:color="auto"/>
              <w:left w:val="single" w:sz="4" w:space="0" w:color="auto"/>
              <w:bottom w:val="nil"/>
              <w:right w:val="single" w:sz="4" w:space="0" w:color="auto"/>
            </w:tcBorders>
          </w:tcPr>
          <w:p w14:paraId="765CDBEC" w14:textId="77777777" w:rsidR="001E6EEC" w:rsidRPr="00E639FF" w:rsidRDefault="003957EE" w:rsidP="00173921">
            <w:pPr>
              <w:pStyle w:val="a7"/>
              <w:jc w:val="center"/>
              <w:rPr>
                <w:sz w:val="20"/>
                <w:szCs w:val="20"/>
              </w:rPr>
            </w:pPr>
            <w:hyperlink r:id="rId469"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636DDB7A" w14:textId="77777777" w:rsidR="001E6EEC" w:rsidRPr="00E639FF" w:rsidRDefault="003957EE" w:rsidP="00173921">
            <w:pPr>
              <w:pStyle w:val="a7"/>
              <w:jc w:val="center"/>
              <w:rPr>
                <w:sz w:val="20"/>
                <w:szCs w:val="20"/>
              </w:rPr>
            </w:pPr>
            <w:hyperlink r:id="rId470"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0889C325" w14:textId="77777777" w:rsidR="001E6EEC" w:rsidRPr="00E639FF" w:rsidRDefault="003957EE" w:rsidP="00173921">
            <w:pPr>
              <w:pStyle w:val="a7"/>
              <w:jc w:val="center"/>
              <w:rPr>
                <w:sz w:val="20"/>
                <w:szCs w:val="20"/>
              </w:rPr>
            </w:pPr>
            <w:hyperlink r:id="rId471" w:history="1">
              <w:r w:rsidR="001E6EEC" w:rsidRPr="00E639FF">
                <w:rPr>
                  <w:rStyle w:val="a5"/>
                  <w:color w:val="auto"/>
                  <w:sz w:val="20"/>
                  <w:szCs w:val="20"/>
                </w:rPr>
                <w:t>310</w:t>
              </w:r>
            </w:hyperlink>
          </w:p>
          <w:p w14:paraId="28102488" w14:textId="77777777" w:rsidR="001E6EEC" w:rsidRPr="00E639FF" w:rsidRDefault="003957EE" w:rsidP="00173921">
            <w:pPr>
              <w:pStyle w:val="a7"/>
              <w:jc w:val="center"/>
              <w:rPr>
                <w:sz w:val="20"/>
                <w:szCs w:val="20"/>
              </w:rPr>
            </w:pPr>
            <w:hyperlink r:id="rId472" w:history="1">
              <w:r w:rsidR="001E6EEC" w:rsidRPr="00E639FF">
                <w:rPr>
                  <w:rStyle w:val="a5"/>
                  <w:color w:val="auto"/>
                  <w:sz w:val="20"/>
                  <w:szCs w:val="20"/>
                </w:rPr>
                <w:t>320</w:t>
              </w:r>
            </w:hyperlink>
          </w:p>
          <w:p w14:paraId="0E5630D4" w14:textId="77777777" w:rsidR="001E6EEC" w:rsidRPr="00E639FF" w:rsidRDefault="003957EE" w:rsidP="00173921">
            <w:pPr>
              <w:pStyle w:val="a7"/>
              <w:jc w:val="center"/>
              <w:rPr>
                <w:sz w:val="20"/>
                <w:szCs w:val="20"/>
              </w:rPr>
            </w:pPr>
            <w:hyperlink r:id="rId473" w:history="1">
              <w:r w:rsidR="001E6EEC" w:rsidRPr="00E639FF">
                <w:rPr>
                  <w:rStyle w:val="a5"/>
                  <w:color w:val="auto"/>
                  <w:sz w:val="20"/>
                  <w:szCs w:val="20"/>
                </w:rPr>
                <w:t>34</w:t>
              </w:r>
            </w:hyperlink>
            <w:r w:rsidR="001E6EEC" w:rsidRPr="00E639FF">
              <w:rPr>
                <w:rStyle w:val="a5"/>
                <w:color w:val="auto"/>
                <w:sz w:val="20"/>
                <w:szCs w:val="20"/>
              </w:rPr>
              <w:t>6</w:t>
            </w:r>
          </w:p>
          <w:p w14:paraId="1B9BEA11" w14:textId="77777777" w:rsidR="001E6EEC" w:rsidRPr="00E639FF" w:rsidRDefault="001E6EEC" w:rsidP="00173921">
            <w:pPr>
              <w:pStyle w:val="a7"/>
              <w:jc w:val="center"/>
              <w:rPr>
                <w:sz w:val="20"/>
                <w:szCs w:val="20"/>
              </w:rPr>
            </w:pPr>
          </w:p>
        </w:tc>
      </w:tr>
      <w:tr w:rsidR="001E6EEC" w:rsidRPr="00E639FF" w14:paraId="794B8518" w14:textId="77777777" w:rsidTr="00173921">
        <w:tc>
          <w:tcPr>
            <w:tcW w:w="2722" w:type="dxa"/>
            <w:tcBorders>
              <w:top w:val="single" w:sz="4" w:space="0" w:color="auto"/>
              <w:bottom w:val="nil"/>
              <w:right w:val="single" w:sz="4" w:space="0" w:color="auto"/>
            </w:tcBorders>
          </w:tcPr>
          <w:p w14:paraId="15ABCD83" w14:textId="77777777" w:rsidR="001E6EEC" w:rsidRPr="00E639FF" w:rsidRDefault="001E6EEC" w:rsidP="00173921">
            <w:pPr>
              <w:pStyle w:val="a8"/>
              <w:rPr>
                <w:sz w:val="20"/>
                <w:szCs w:val="20"/>
              </w:rPr>
            </w:pPr>
            <w:r w:rsidRPr="00E639FF">
              <w:rPr>
                <w:sz w:val="20"/>
                <w:szCs w:val="20"/>
              </w:rPr>
              <w:t xml:space="preserve">Внутриведомственные </w:t>
            </w:r>
            <w:r w:rsidRPr="00E639FF">
              <w:rPr>
                <w:sz w:val="20"/>
                <w:szCs w:val="20"/>
              </w:rPr>
              <w:lastRenderedPageBreak/>
              <w:t>расчеты по доходам от выбытий вложений в нефинансовые активы</w:t>
            </w:r>
          </w:p>
        </w:tc>
        <w:tc>
          <w:tcPr>
            <w:tcW w:w="2127" w:type="dxa"/>
            <w:tcBorders>
              <w:top w:val="single" w:sz="4" w:space="0" w:color="auto"/>
              <w:left w:val="single" w:sz="4" w:space="0" w:color="auto"/>
              <w:bottom w:val="nil"/>
              <w:right w:val="single" w:sz="4" w:space="0" w:color="auto"/>
            </w:tcBorders>
          </w:tcPr>
          <w:p w14:paraId="7AF7CA51" w14:textId="77777777" w:rsidR="001E6EEC" w:rsidRPr="00E639FF" w:rsidRDefault="001E6EEC" w:rsidP="00173921">
            <w:pPr>
              <w:pStyle w:val="a7"/>
              <w:jc w:val="center"/>
              <w:rPr>
                <w:sz w:val="20"/>
                <w:szCs w:val="20"/>
              </w:rPr>
            </w:pPr>
            <w:r w:rsidRPr="00E639FF">
              <w:rPr>
                <w:sz w:val="20"/>
                <w:szCs w:val="20"/>
              </w:rPr>
              <w:lastRenderedPageBreak/>
              <w:t>ХХХХ ХХХХХХХХ</w:t>
            </w:r>
            <w:r w:rsidRPr="00E639FF">
              <w:rPr>
                <w:sz w:val="20"/>
                <w:szCs w:val="20"/>
              </w:rPr>
              <w:lastRenderedPageBreak/>
              <w:t>ХХ</w:t>
            </w:r>
          </w:p>
        </w:tc>
        <w:tc>
          <w:tcPr>
            <w:tcW w:w="1701" w:type="dxa"/>
            <w:tcBorders>
              <w:top w:val="single" w:sz="4" w:space="0" w:color="auto"/>
              <w:left w:val="single" w:sz="4" w:space="0" w:color="auto"/>
              <w:bottom w:val="nil"/>
              <w:right w:val="single" w:sz="4" w:space="0" w:color="auto"/>
            </w:tcBorders>
          </w:tcPr>
          <w:p w14:paraId="0F197A51" w14:textId="77777777" w:rsidR="001E6EEC" w:rsidRPr="00E639FF" w:rsidRDefault="001E6EEC" w:rsidP="00173921">
            <w:pPr>
              <w:pStyle w:val="a7"/>
              <w:jc w:val="center"/>
              <w:rPr>
                <w:sz w:val="20"/>
                <w:szCs w:val="20"/>
              </w:rPr>
            </w:pPr>
            <w:r w:rsidRPr="00E639FF">
              <w:rPr>
                <w:sz w:val="20"/>
                <w:szCs w:val="20"/>
              </w:rPr>
              <w:lastRenderedPageBreak/>
              <w:t>КВР</w:t>
            </w:r>
          </w:p>
          <w:p w14:paraId="5F7636B0" w14:textId="77777777" w:rsidR="001E6EEC" w:rsidRPr="00E639FF" w:rsidRDefault="001E6EEC" w:rsidP="00173921">
            <w:pPr>
              <w:pStyle w:val="a7"/>
              <w:jc w:val="center"/>
              <w:rPr>
                <w:sz w:val="20"/>
                <w:szCs w:val="20"/>
              </w:rPr>
            </w:pPr>
            <w:r w:rsidRPr="00E639FF">
              <w:rPr>
                <w:sz w:val="20"/>
                <w:szCs w:val="20"/>
              </w:rPr>
              <w:lastRenderedPageBreak/>
              <w:t>ХХХ </w:t>
            </w:r>
            <w:hyperlink w:anchor="sub_266118247" w:history="1">
              <w:r w:rsidRPr="00E639FF">
                <w:rPr>
                  <w:rStyle w:val="a5"/>
                  <w:color w:val="auto"/>
                  <w:sz w:val="20"/>
                  <w:szCs w:val="20"/>
                </w:rPr>
                <w:t>*(1)</w:t>
              </w:r>
            </w:hyperlink>
          </w:p>
        </w:tc>
        <w:tc>
          <w:tcPr>
            <w:tcW w:w="850" w:type="dxa"/>
            <w:tcBorders>
              <w:top w:val="single" w:sz="4" w:space="0" w:color="auto"/>
              <w:left w:val="single" w:sz="4" w:space="0" w:color="auto"/>
              <w:bottom w:val="nil"/>
              <w:right w:val="single" w:sz="4" w:space="0" w:color="auto"/>
            </w:tcBorders>
          </w:tcPr>
          <w:p w14:paraId="551CDFCB" w14:textId="77777777" w:rsidR="001E6EEC" w:rsidRPr="00E639FF" w:rsidRDefault="003957EE" w:rsidP="00173921">
            <w:pPr>
              <w:pStyle w:val="a7"/>
              <w:jc w:val="center"/>
              <w:rPr>
                <w:sz w:val="20"/>
                <w:szCs w:val="20"/>
              </w:rPr>
            </w:pPr>
            <w:hyperlink r:id="rId474"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4FC25120" w14:textId="77777777" w:rsidR="001E6EEC" w:rsidRPr="00E639FF" w:rsidRDefault="003957EE" w:rsidP="00173921">
            <w:pPr>
              <w:pStyle w:val="a7"/>
              <w:jc w:val="center"/>
              <w:rPr>
                <w:sz w:val="20"/>
                <w:szCs w:val="20"/>
              </w:rPr>
            </w:pPr>
            <w:hyperlink r:id="rId475"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6CAF256B" w14:textId="77777777" w:rsidR="001E6EEC" w:rsidRPr="00E639FF" w:rsidRDefault="003957EE" w:rsidP="00173921">
            <w:pPr>
              <w:pStyle w:val="a7"/>
              <w:jc w:val="center"/>
              <w:rPr>
                <w:sz w:val="20"/>
                <w:szCs w:val="20"/>
              </w:rPr>
            </w:pPr>
            <w:hyperlink r:id="rId476" w:history="1">
              <w:r w:rsidR="001E6EEC" w:rsidRPr="00E639FF">
                <w:rPr>
                  <w:rStyle w:val="a5"/>
                  <w:color w:val="auto"/>
                  <w:sz w:val="20"/>
                  <w:szCs w:val="20"/>
                </w:rPr>
                <w:t>410</w:t>
              </w:r>
            </w:hyperlink>
          </w:p>
          <w:p w14:paraId="163B7030" w14:textId="77777777" w:rsidR="001E6EEC" w:rsidRPr="00E639FF" w:rsidRDefault="003957EE" w:rsidP="00173921">
            <w:pPr>
              <w:pStyle w:val="a7"/>
              <w:jc w:val="center"/>
              <w:rPr>
                <w:sz w:val="20"/>
                <w:szCs w:val="20"/>
              </w:rPr>
            </w:pPr>
            <w:hyperlink r:id="rId477" w:history="1">
              <w:r w:rsidR="001E6EEC" w:rsidRPr="00E639FF">
                <w:rPr>
                  <w:rStyle w:val="a5"/>
                  <w:color w:val="auto"/>
                  <w:sz w:val="20"/>
                  <w:szCs w:val="20"/>
                </w:rPr>
                <w:t>420</w:t>
              </w:r>
            </w:hyperlink>
          </w:p>
          <w:p w14:paraId="014B8DB9" w14:textId="77777777" w:rsidR="001E6EEC" w:rsidRPr="00E639FF" w:rsidRDefault="003957EE" w:rsidP="00173921">
            <w:pPr>
              <w:pStyle w:val="a7"/>
              <w:jc w:val="center"/>
              <w:rPr>
                <w:sz w:val="20"/>
                <w:szCs w:val="20"/>
              </w:rPr>
            </w:pPr>
            <w:hyperlink r:id="rId478" w:history="1">
              <w:r w:rsidR="001E6EEC" w:rsidRPr="00E639FF">
                <w:rPr>
                  <w:rStyle w:val="a5"/>
                  <w:color w:val="auto"/>
                  <w:sz w:val="20"/>
                  <w:szCs w:val="20"/>
                </w:rPr>
                <w:t>44Х</w:t>
              </w:r>
            </w:hyperlink>
          </w:p>
          <w:p w14:paraId="4A88B318" w14:textId="77777777" w:rsidR="001E6EEC" w:rsidRPr="00E639FF" w:rsidRDefault="001E6EEC" w:rsidP="00173921">
            <w:pPr>
              <w:pStyle w:val="a7"/>
              <w:rPr>
                <w:sz w:val="20"/>
                <w:szCs w:val="20"/>
              </w:rPr>
            </w:pPr>
          </w:p>
        </w:tc>
      </w:tr>
      <w:tr w:rsidR="001E6EEC" w:rsidRPr="00E639FF" w14:paraId="532B1B51" w14:textId="77777777" w:rsidTr="00173921">
        <w:tc>
          <w:tcPr>
            <w:tcW w:w="2722" w:type="dxa"/>
            <w:tcBorders>
              <w:top w:val="single" w:sz="4" w:space="0" w:color="auto"/>
              <w:bottom w:val="nil"/>
              <w:right w:val="single" w:sz="4" w:space="0" w:color="auto"/>
            </w:tcBorders>
          </w:tcPr>
          <w:p w14:paraId="613DEC2B" w14:textId="77777777" w:rsidR="001E6EEC" w:rsidRPr="00E639FF" w:rsidRDefault="001E6EEC" w:rsidP="00173921">
            <w:pPr>
              <w:pStyle w:val="a8"/>
              <w:rPr>
                <w:sz w:val="20"/>
                <w:szCs w:val="20"/>
              </w:rPr>
            </w:pPr>
            <w:r w:rsidRPr="00E639FF">
              <w:rPr>
                <w:sz w:val="20"/>
                <w:szCs w:val="20"/>
              </w:rPr>
              <w:lastRenderedPageBreak/>
              <w:t>Внутриведомственные расчеты по доходам от выбытий нефинансовых активов</w:t>
            </w:r>
          </w:p>
        </w:tc>
        <w:tc>
          <w:tcPr>
            <w:tcW w:w="2127" w:type="dxa"/>
            <w:tcBorders>
              <w:top w:val="single" w:sz="4" w:space="0" w:color="auto"/>
              <w:left w:val="single" w:sz="4" w:space="0" w:color="auto"/>
              <w:bottom w:val="nil"/>
              <w:right w:val="single" w:sz="4" w:space="0" w:color="auto"/>
            </w:tcBorders>
          </w:tcPr>
          <w:p w14:paraId="1F9A109B"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single" w:sz="4" w:space="0" w:color="auto"/>
              <w:left w:val="single" w:sz="4" w:space="0" w:color="auto"/>
              <w:bottom w:val="nil"/>
              <w:right w:val="single" w:sz="4" w:space="0" w:color="auto"/>
            </w:tcBorders>
          </w:tcPr>
          <w:p w14:paraId="747BBBC2" w14:textId="77777777" w:rsidR="001E6EEC" w:rsidRPr="00E639FF" w:rsidRDefault="001E6EEC" w:rsidP="00173921">
            <w:pPr>
              <w:pStyle w:val="a7"/>
              <w:jc w:val="center"/>
              <w:rPr>
                <w:sz w:val="20"/>
                <w:szCs w:val="20"/>
              </w:rPr>
            </w:pPr>
            <w:r w:rsidRPr="00E639FF">
              <w:rPr>
                <w:sz w:val="20"/>
                <w:szCs w:val="20"/>
              </w:rPr>
              <w:t>КВР</w:t>
            </w:r>
          </w:p>
          <w:p w14:paraId="49DEFD2F"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single" w:sz="4" w:space="0" w:color="auto"/>
              <w:left w:val="single" w:sz="4" w:space="0" w:color="auto"/>
              <w:bottom w:val="nil"/>
              <w:right w:val="single" w:sz="4" w:space="0" w:color="auto"/>
            </w:tcBorders>
          </w:tcPr>
          <w:p w14:paraId="0AA3C9B9" w14:textId="77777777" w:rsidR="001E6EEC" w:rsidRPr="00E639FF" w:rsidRDefault="003957EE" w:rsidP="00173921">
            <w:pPr>
              <w:pStyle w:val="a7"/>
              <w:jc w:val="center"/>
              <w:rPr>
                <w:sz w:val="20"/>
                <w:szCs w:val="20"/>
              </w:rPr>
            </w:pPr>
            <w:hyperlink r:id="rId479"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487E62EC" w14:textId="77777777" w:rsidR="001E6EEC" w:rsidRPr="00E639FF" w:rsidRDefault="003957EE" w:rsidP="00173921">
            <w:pPr>
              <w:pStyle w:val="a7"/>
              <w:jc w:val="center"/>
              <w:rPr>
                <w:sz w:val="20"/>
                <w:szCs w:val="20"/>
              </w:rPr>
            </w:pPr>
            <w:hyperlink r:id="rId480"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33A5D1B9" w14:textId="77777777" w:rsidR="001E6EEC" w:rsidRPr="00E639FF" w:rsidRDefault="003957EE" w:rsidP="00173921">
            <w:pPr>
              <w:pStyle w:val="a7"/>
              <w:jc w:val="center"/>
              <w:rPr>
                <w:sz w:val="20"/>
                <w:szCs w:val="20"/>
              </w:rPr>
            </w:pPr>
            <w:hyperlink r:id="rId481" w:history="1">
              <w:r w:rsidR="001E6EEC" w:rsidRPr="00E639FF">
                <w:rPr>
                  <w:rStyle w:val="a5"/>
                  <w:color w:val="auto"/>
                  <w:sz w:val="20"/>
                  <w:szCs w:val="20"/>
                </w:rPr>
                <w:t>410</w:t>
              </w:r>
            </w:hyperlink>
          </w:p>
          <w:p w14:paraId="7B6B85D0" w14:textId="77777777" w:rsidR="001E6EEC" w:rsidRPr="00E639FF" w:rsidRDefault="003957EE" w:rsidP="00173921">
            <w:pPr>
              <w:pStyle w:val="a7"/>
              <w:jc w:val="center"/>
              <w:rPr>
                <w:sz w:val="20"/>
                <w:szCs w:val="20"/>
              </w:rPr>
            </w:pPr>
            <w:hyperlink r:id="rId482" w:history="1">
              <w:r w:rsidR="001E6EEC" w:rsidRPr="00E639FF">
                <w:rPr>
                  <w:rStyle w:val="a5"/>
                  <w:color w:val="auto"/>
                  <w:sz w:val="20"/>
                  <w:szCs w:val="20"/>
                </w:rPr>
                <w:t>420</w:t>
              </w:r>
            </w:hyperlink>
          </w:p>
          <w:p w14:paraId="66F97412" w14:textId="77777777" w:rsidR="001E6EEC" w:rsidRPr="00E639FF" w:rsidRDefault="003957EE" w:rsidP="00173921">
            <w:pPr>
              <w:pStyle w:val="a7"/>
              <w:jc w:val="center"/>
              <w:rPr>
                <w:sz w:val="20"/>
                <w:szCs w:val="20"/>
              </w:rPr>
            </w:pPr>
            <w:hyperlink r:id="rId483" w:history="1">
              <w:r w:rsidR="001E6EEC" w:rsidRPr="00E639FF">
                <w:rPr>
                  <w:rStyle w:val="a5"/>
                  <w:color w:val="auto"/>
                  <w:sz w:val="20"/>
                  <w:szCs w:val="20"/>
                </w:rPr>
                <w:t>44Х</w:t>
              </w:r>
            </w:hyperlink>
          </w:p>
          <w:p w14:paraId="0AE6CBF5" w14:textId="77777777" w:rsidR="001E6EEC" w:rsidRPr="00E639FF" w:rsidRDefault="001E6EEC" w:rsidP="00173921">
            <w:pPr>
              <w:pStyle w:val="a7"/>
              <w:rPr>
                <w:sz w:val="20"/>
                <w:szCs w:val="20"/>
              </w:rPr>
            </w:pPr>
          </w:p>
        </w:tc>
      </w:tr>
      <w:tr w:rsidR="001E6EEC" w:rsidRPr="00E639FF" w14:paraId="7D99921A" w14:textId="77777777" w:rsidTr="00173921">
        <w:tc>
          <w:tcPr>
            <w:tcW w:w="2722" w:type="dxa"/>
            <w:tcBorders>
              <w:top w:val="nil"/>
              <w:bottom w:val="single" w:sz="4" w:space="0" w:color="auto"/>
              <w:right w:val="nil"/>
            </w:tcBorders>
          </w:tcPr>
          <w:p w14:paraId="37C3DDCD" w14:textId="77777777" w:rsidR="001E6EEC" w:rsidRPr="00E639FF" w:rsidRDefault="001E6EEC" w:rsidP="00173921">
            <w:pPr>
              <w:pStyle w:val="a8"/>
              <w:rPr>
                <w:sz w:val="20"/>
                <w:szCs w:val="20"/>
              </w:rPr>
            </w:pPr>
            <w:r w:rsidRPr="00E639FF">
              <w:rPr>
                <w:rStyle w:val="a4"/>
                <w:bCs/>
                <w:sz w:val="20"/>
                <w:szCs w:val="20"/>
              </w:rPr>
              <w:t>Расчеты по платежам из бюджета с финансовыми органами</w:t>
            </w:r>
          </w:p>
        </w:tc>
        <w:tc>
          <w:tcPr>
            <w:tcW w:w="3828" w:type="dxa"/>
            <w:gridSpan w:val="2"/>
            <w:tcBorders>
              <w:top w:val="nil"/>
              <w:left w:val="single" w:sz="4" w:space="0" w:color="auto"/>
              <w:bottom w:val="single" w:sz="4" w:space="0" w:color="auto"/>
              <w:right w:val="nil"/>
            </w:tcBorders>
          </w:tcPr>
          <w:p w14:paraId="7020C01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376ECAE"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462A873" w14:textId="77777777" w:rsidR="001E6EEC" w:rsidRPr="00E639FF" w:rsidRDefault="003957EE" w:rsidP="00173921">
            <w:pPr>
              <w:pStyle w:val="a7"/>
              <w:jc w:val="center"/>
              <w:rPr>
                <w:sz w:val="20"/>
                <w:szCs w:val="20"/>
              </w:rPr>
            </w:pPr>
            <w:hyperlink r:id="rId484" w:history="1">
              <w:r w:rsidR="001E6EEC" w:rsidRPr="00E639FF">
                <w:rPr>
                  <w:rStyle w:val="a5"/>
                  <w:color w:val="auto"/>
                  <w:sz w:val="20"/>
                  <w:szCs w:val="20"/>
                </w:rPr>
                <w:t>304 05</w:t>
              </w:r>
            </w:hyperlink>
          </w:p>
        </w:tc>
        <w:tc>
          <w:tcPr>
            <w:tcW w:w="1276" w:type="dxa"/>
            <w:tcBorders>
              <w:top w:val="single" w:sz="4" w:space="0" w:color="auto"/>
              <w:left w:val="single" w:sz="4" w:space="0" w:color="auto"/>
              <w:bottom w:val="single" w:sz="4" w:space="0" w:color="auto"/>
            </w:tcBorders>
          </w:tcPr>
          <w:p w14:paraId="07E52A6F" w14:textId="77777777" w:rsidR="001E6EEC" w:rsidRPr="00E639FF" w:rsidRDefault="001E6EEC" w:rsidP="00173921">
            <w:pPr>
              <w:pStyle w:val="a7"/>
              <w:rPr>
                <w:sz w:val="20"/>
                <w:szCs w:val="20"/>
              </w:rPr>
            </w:pPr>
          </w:p>
        </w:tc>
      </w:tr>
      <w:tr w:rsidR="001E6EEC" w:rsidRPr="00E639FF" w14:paraId="7FC48FCB" w14:textId="77777777" w:rsidTr="00173921">
        <w:tc>
          <w:tcPr>
            <w:tcW w:w="2722" w:type="dxa"/>
            <w:tcBorders>
              <w:top w:val="nil"/>
              <w:bottom w:val="single" w:sz="4" w:space="0" w:color="auto"/>
              <w:right w:val="nil"/>
            </w:tcBorders>
          </w:tcPr>
          <w:p w14:paraId="0786EEFA" w14:textId="77777777" w:rsidR="001E6EEC" w:rsidRPr="00E639FF" w:rsidRDefault="001E6EEC" w:rsidP="00173921">
            <w:pPr>
              <w:pStyle w:val="a8"/>
              <w:rPr>
                <w:sz w:val="20"/>
                <w:szCs w:val="20"/>
              </w:rPr>
            </w:pPr>
            <w:r w:rsidRPr="00E639FF">
              <w:rPr>
                <w:sz w:val="20"/>
                <w:szCs w:val="20"/>
              </w:rPr>
              <w:t>Расчеты по платежам из бюджета с финансовыми органами (в части расчетов по расходам бюджетов)</w:t>
            </w:r>
          </w:p>
        </w:tc>
        <w:tc>
          <w:tcPr>
            <w:tcW w:w="2127" w:type="dxa"/>
            <w:tcBorders>
              <w:top w:val="nil"/>
              <w:left w:val="single" w:sz="4" w:space="0" w:color="auto"/>
              <w:bottom w:val="single" w:sz="4" w:space="0" w:color="auto"/>
              <w:right w:val="nil"/>
            </w:tcBorders>
          </w:tcPr>
          <w:p w14:paraId="5E8AA64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81A4AF0" w14:textId="77777777" w:rsidR="001E6EEC" w:rsidRPr="00E639FF" w:rsidRDefault="001E6EEC" w:rsidP="00173921">
            <w:pPr>
              <w:pStyle w:val="a7"/>
              <w:jc w:val="center"/>
              <w:rPr>
                <w:sz w:val="20"/>
                <w:szCs w:val="20"/>
              </w:rPr>
            </w:pPr>
            <w:r w:rsidRPr="00E639FF">
              <w:rPr>
                <w:sz w:val="20"/>
                <w:szCs w:val="20"/>
              </w:rPr>
              <w:t>КВР</w:t>
            </w:r>
          </w:p>
          <w:p w14:paraId="73B99BCC"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329ACD4F" w14:textId="77777777" w:rsidR="001E6EEC" w:rsidRPr="00E639FF" w:rsidRDefault="003957EE" w:rsidP="00173921">
            <w:pPr>
              <w:pStyle w:val="a7"/>
              <w:jc w:val="center"/>
              <w:rPr>
                <w:sz w:val="20"/>
                <w:szCs w:val="20"/>
              </w:rPr>
            </w:pPr>
            <w:hyperlink r:id="rId48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7C30E43" w14:textId="77777777" w:rsidR="001E6EEC" w:rsidRPr="00E639FF" w:rsidRDefault="003957EE" w:rsidP="00173921">
            <w:pPr>
              <w:pStyle w:val="a7"/>
              <w:jc w:val="center"/>
              <w:rPr>
                <w:sz w:val="20"/>
                <w:szCs w:val="20"/>
              </w:rPr>
            </w:pPr>
            <w:hyperlink r:id="rId486" w:history="1">
              <w:r w:rsidR="001E6EEC" w:rsidRPr="00E639FF">
                <w:rPr>
                  <w:rStyle w:val="a5"/>
                  <w:color w:val="auto"/>
                  <w:sz w:val="20"/>
                  <w:szCs w:val="20"/>
                </w:rPr>
                <w:t>304 05</w:t>
              </w:r>
            </w:hyperlink>
          </w:p>
        </w:tc>
        <w:tc>
          <w:tcPr>
            <w:tcW w:w="1276" w:type="dxa"/>
            <w:tcBorders>
              <w:top w:val="single" w:sz="4" w:space="0" w:color="auto"/>
              <w:left w:val="single" w:sz="4" w:space="0" w:color="auto"/>
              <w:bottom w:val="single" w:sz="4" w:space="0" w:color="auto"/>
            </w:tcBorders>
          </w:tcPr>
          <w:p w14:paraId="110713E2" w14:textId="77777777" w:rsidR="001E6EEC" w:rsidRPr="00E639FF" w:rsidRDefault="003957EE" w:rsidP="00173921">
            <w:pPr>
              <w:pStyle w:val="a7"/>
              <w:jc w:val="center"/>
              <w:rPr>
                <w:sz w:val="20"/>
                <w:szCs w:val="20"/>
              </w:rPr>
            </w:pPr>
            <w:hyperlink r:id="rId487" w:history="1">
              <w:r w:rsidR="001E6EEC" w:rsidRPr="00E639FF">
                <w:rPr>
                  <w:rStyle w:val="a5"/>
                  <w:color w:val="auto"/>
                  <w:sz w:val="20"/>
                  <w:szCs w:val="20"/>
                </w:rPr>
                <w:t>21Х</w:t>
              </w:r>
            </w:hyperlink>
          </w:p>
          <w:p w14:paraId="57927C2C" w14:textId="77777777" w:rsidR="001E6EEC" w:rsidRPr="00E639FF" w:rsidRDefault="003957EE" w:rsidP="00173921">
            <w:pPr>
              <w:pStyle w:val="a7"/>
              <w:jc w:val="center"/>
              <w:rPr>
                <w:sz w:val="20"/>
                <w:szCs w:val="20"/>
              </w:rPr>
            </w:pPr>
            <w:hyperlink r:id="rId488" w:history="1">
              <w:r w:rsidR="001E6EEC" w:rsidRPr="00E639FF">
                <w:rPr>
                  <w:rStyle w:val="a5"/>
                  <w:color w:val="auto"/>
                  <w:sz w:val="20"/>
                  <w:szCs w:val="20"/>
                </w:rPr>
                <w:t>22Х</w:t>
              </w:r>
            </w:hyperlink>
          </w:p>
          <w:p w14:paraId="29B2913B" w14:textId="77777777" w:rsidR="001E6EEC" w:rsidRPr="00E639FF" w:rsidRDefault="003957EE" w:rsidP="00173921">
            <w:pPr>
              <w:pStyle w:val="a7"/>
              <w:jc w:val="center"/>
              <w:rPr>
                <w:sz w:val="20"/>
                <w:szCs w:val="20"/>
              </w:rPr>
            </w:pPr>
            <w:hyperlink r:id="rId489" w:history="1">
              <w:r w:rsidR="001E6EEC" w:rsidRPr="00E639FF">
                <w:rPr>
                  <w:rStyle w:val="a5"/>
                  <w:color w:val="auto"/>
                  <w:sz w:val="20"/>
                  <w:szCs w:val="20"/>
                </w:rPr>
                <w:t>23Х</w:t>
              </w:r>
            </w:hyperlink>
          </w:p>
          <w:p w14:paraId="427A57D4" w14:textId="77777777" w:rsidR="001E6EEC" w:rsidRPr="00E639FF" w:rsidRDefault="003957EE" w:rsidP="00173921">
            <w:pPr>
              <w:pStyle w:val="a7"/>
              <w:jc w:val="center"/>
              <w:rPr>
                <w:sz w:val="20"/>
                <w:szCs w:val="20"/>
              </w:rPr>
            </w:pPr>
            <w:hyperlink r:id="rId490" w:history="1">
              <w:r w:rsidR="001E6EEC" w:rsidRPr="00E639FF">
                <w:rPr>
                  <w:rStyle w:val="a5"/>
                  <w:color w:val="auto"/>
                  <w:sz w:val="20"/>
                  <w:szCs w:val="20"/>
                </w:rPr>
                <w:t>26Х</w:t>
              </w:r>
            </w:hyperlink>
          </w:p>
          <w:p w14:paraId="6A884039" w14:textId="77777777" w:rsidR="001E6EEC" w:rsidRPr="00E639FF" w:rsidRDefault="003957EE" w:rsidP="00173921">
            <w:pPr>
              <w:pStyle w:val="a7"/>
              <w:jc w:val="center"/>
              <w:rPr>
                <w:sz w:val="20"/>
                <w:szCs w:val="20"/>
              </w:rPr>
            </w:pPr>
            <w:hyperlink r:id="rId491" w:history="1">
              <w:r w:rsidR="001E6EEC" w:rsidRPr="00E639FF">
                <w:rPr>
                  <w:rStyle w:val="a5"/>
                  <w:color w:val="auto"/>
                  <w:sz w:val="20"/>
                  <w:szCs w:val="20"/>
                </w:rPr>
                <w:t>29Х</w:t>
              </w:r>
            </w:hyperlink>
          </w:p>
          <w:p w14:paraId="0814AD3E" w14:textId="77777777" w:rsidR="001E6EEC" w:rsidRPr="00E639FF" w:rsidRDefault="003957EE" w:rsidP="00173921">
            <w:pPr>
              <w:pStyle w:val="a7"/>
              <w:jc w:val="center"/>
              <w:rPr>
                <w:sz w:val="20"/>
                <w:szCs w:val="20"/>
              </w:rPr>
            </w:pPr>
            <w:hyperlink r:id="rId492" w:history="1">
              <w:r w:rsidR="001E6EEC" w:rsidRPr="00E639FF">
                <w:rPr>
                  <w:rStyle w:val="a5"/>
                  <w:color w:val="auto"/>
                  <w:sz w:val="20"/>
                  <w:szCs w:val="20"/>
                </w:rPr>
                <w:t>310</w:t>
              </w:r>
            </w:hyperlink>
          </w:p>
          <w:p w14:paraId="1C46D188" w14:textId="77777777" w:rsidR="001E6EEC" w:rsidRPr="00E639FF" w:rsidRDefault="003957EE" w:rsidP="00173921">
            <w:pPr>
              <w:pStyle w:val="a7"/>
              <w:jc w:val="center"/>
              <w:rPr>
                <w:sz w:val="20"/>
                <w:szCs w:val="20"/>
              </w:rPr>
            </w:pPr>
            <w:hyperlink r:id="rId493" w:history="1">
              <w:r w:rsidR="001E6EEC" w:rsidRPr="00E639FF">
                <w:rPr>
                  <w:rStyle w:val="a5"/>
                  <w:color w:val="auto"/>
                  <w:sz w:val="20"/>
                  <w:szCs w:val="20"/>
                </w:rPr>
                <w:t>320</w:t>
              </w:r>
            </w:hyperlink>
          </w:p>
          <w:p w14:paraId="63E1161C" w14:textId="77777777" w:rsidR="001E6EEC" w:rsidRPr="00E639FF" w:rsidRDefault="003957EE" w:rsidP="00173921">
            <w:pPr>
              <w:pStyle w:val="a7"/>
              <w:jc w:val="center"/>
              <w:rPr>
                <w:sz w:val="20"/>
                <w:szCs w:val="20"/>
              </w:rPr>
            </w:pPr>
            <w:hyperlink r:id="rId494" w:history="1">
              <w:r w:rsidR="001E6EEC" w:rsidRPr="00E639FF">
                <w:rPr>
                  <w:rStyle w:val="a5"/>
                  <w:color w:val="auto"/>
                  <w:sz w:val="20"/>
                  <w:szCs w:val="20"/>
                </w:rPr>
                <w:t>34Х</w:t>
              </w:r>
            </w:hyperlink>
          </w:p>
          <w:p w14:paraId="4D1A29DB" w14:textId="77777777" w:rsidR="001E6EEC" w:rsidRPr="00E639FF" w:rsidRDefault="001E6EEC" w:rsidP="00173921">
            <w:pPr>
              <w:pStyle w:val="a7"/>
              <w:jc w:val="center"/>
              <w:rPr>
                <w:sz w:val="20"/>
                <w:szCs w:val="20"/>
              </w:rPr>
            </w:pPr>
          </w:p>
        </w:tc>
      </w:tr>
      <w:tr w:rsidR="001E6EEC" w:rsidRPr="00BA7741" w14:paraId="5CF1AFB5" w14:textId="77777777" w:rsidTr="00173921">
        <w:tc>
          <w:tcPr>
            <w:tcW w:w="2722" w:type="dxa"/>
            <w:tcBorders>
              <w:top w:val="single" w:sz="4" w:space="0" w:color="auto"/>
              <w:bottom w:val="single" w:sz="4" w:space="0" w:color="auto"/>
              <w:right w:val="nil"/>
            </w:tcBorders>
          </w:tcPr>
          <w:p w14:paraId="32CD6BC3" w14:textId="77777777" w:rsidR="001E6EEC" w:rsidRPr="00E639FF" w:rsidRDefault="001E6EEC" w:rsidP="00173921">
            <w:pPr>
              <w:pStyle w:val="a7"/>
              <w:rPr>
                <w:sz w:val="20"/>
                <w:szCs w:val="20"/>
              </w:rPr>
            </w:pPr>
            <w:r w:rsidRPr="00E639FF">
              <w:rPr>
                <w:rStyle w:val="a4"/>
                <w:bCs/>
                <w:sz w:val="20"/>
                <w:szCs w:val="20"/>
              </w:rPr>
              <w:t>Иные расчеты, выявленные по контрольным мероприятиям</w:t>
            </w:r>
          </w:p>
        </w:tc>
        <w:tc>
          <w:tcPr>
            <w:tcW w:w="3828" w:type="dxa"/>
            <w:gridSpan w:val="2"/>
            <w:tcBorders>
              <w:top w:val="single" w:sz="4" w:space="0" w:color="auto"/>
              <w:left w:val="single" w:sz="4" w:space="0" w:color="auto"/>
              <w:bottom w:val="single" w:sz="4" w:space="0" w:color="auto"/>
              <w:right w:val="nil"/>
            </w:tcBorders>
          </w:tcPr>
          <w:p w14:paraId="0DABEBFD"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single" w:sz="4" w:space="0" w:color="auto"/>
              <w:right w:val="nil"/>
            </w:tcBorders>
          </w:tcPr>
          <w:p w14:paraId="1788FBB7"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2D54CC"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F1B1496" w14:textId="77777777" w:rsidR="001E6EEC" w:rsidRPr="00E639FF" w:rsidRDefault="001E6EEC" w:rsidP="00173921">
            <w:pPr>
              <w:pStyle w:val="a7"/>
              <w:rPr>
                <w:sz w:val="20"/>
                <w:szCs w:val="20"/>
              </w:rPr>
            </w:pPr>
          </w:p>
        </w:tc>
      </w:tr>
      <w:tr w:rsidR="001E6EEC" w:rsidRPr="00E639FF" w14:paraId="78C349D1" w14:textId="77777777" w:rsidTr="00173921">
        <w:tc>
          <w:tcPr>
            <w:tcW w:w="2722" w:type="dxa"/>
            <w:tcBorders>
              <w:top w:val="nil"/>
              <w:bottom w:val="single" w:sz="4" w:space="0" w:color="auto"/>
              <w:right w:val="nil"/>
            </w:tcBorders>
          </w:tcPr>
          <w:p w14:paraId="3EEE9E34" w14:textId="77777777" w:rsidR="001E6EEC" w:rsidRPr="00E639FF" w:rsidRDefault="001E6EEC" w:rsidP="00173921">
            <w:pPr>
              <w:pStyle w:val="a7"/>
              <w:rPr>
                <w:sz w:val="20"/>
                <w:szCs w:val="20"/>
              </w:rPr>
            </w:pPr>
            <w:r w:rsidRPr="00E639FF">
              <w:rPr>
                <w:sz w:val="20"/>
                <w:szCs w:val="20"/>
              </w:rPr>
              <w:t xml:space="preserve">Иные расчеты года, предшествующего </w:t>
            </w:r>
            <w:proofErr w:type="gramStart"/>
            <w:r w:rsidRPr="00E639FF">
              <w:rPr>
                <w:sz w:val="20"/>
                <w:szCs w:val="20"/>
              </w:rPr>
              <w:t>отчетному</w:t>
            </w:r>
            <w:proofErr w:type="gramEnd"/>
            <w:r w:rsidRPr="00E639FF">
              <w:rPr>
                <w:sz w:val="20"/>
                <w:szCs w:val="20"/>
              </w:rPr>
              <w:t>, выявленные по контрольным мероприятиям</w:t>
            </w:r>
          </w:p>
        </w:tc>
        <w:tc>
          <w:tcPr>
            <w:tcW w:w="2127" w:type="dxa"/>
            <w:tcBorders>
              <w:top w:val="nil"/>
              <w:left w:val="single" w:sz="4" w:space="0" w:color="auto"/>
              <w:bottom w:val="single" w:sz="4" w:space="0" w:color="auto"/>
              <w:right w:val="nil"/>
            </w:tcBorders>
          </w:tcPr>
          <w:p w14:paraId="6337F67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4F85C85" w14:textId="77777777" w:rsidR="001E6EEC" w:rsidRPr="00E639FF" w:rsidRDefault="001E6EEC" w:rsidP="00173921">
            <w:pPr>
              <w:pStyle w:val="a7"/>
              <w:jc w:val="center"/>
              <w:rPr>
                <w:sz w:val="20"/>
                <w:szCs w:val="20"/>
              </w:rPr>
            </w:pPr>
            <w:r w:rsidRPr="00E639FF">
              <w:rPr>
                <w:sz w:val="20"/>
                <w:szCs w:val="20"/>
              </w:rPr>
              <w:t>КВР</w:t>
            </w:r>
          </w:p>
          <w:p w14:paraId="77025A37"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304BF295" w14:textId="77777777" w:rsidR="001E6EEC" w:rsidRPr="00E639FF" w:rsidRDefault="003957EE" w:rsidP="00173921">
            <w:pPr>
              <w:pStyle w:val="a7"/>
              <w:jc w:val="center"/>
              <w:rPr>
                <w:sz w:val="20"/>
                <w:szCs w:val="20"/>
              </w:rPr>
            </w:pPr>
            <w:hyperlink r:id="rId49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CA608AE" w14:textId="77777777" w:rsidR="001E6EEC" w:rsidRPr="00E639FF" w:rsidRDefault="003957EE" w:rsidP="00173921">
            <w:pPr>
              <w:pStyle w:val="a7"/>
              <w:jc w:val="center"/>
              <w:rPr>
                <w:sz w:val="20"/>
                <w:szCs w:val="20"/>
              </w:rPr>
            </w:pPr>
            <w:hyperlink r:id="rId496" w:history="1">
              <w:r w:rsidR="001E6EEC" w:rsidRPr="00E639FF">
                <w:rPr>
                  <w:rStyle w:val="a5"/>
                  <w:color w:val="auto"/>
                  <w:sz w:val="20"/>
                  <w:szCs w:val="20"/>
                </w:rPr>
                <w:t>304 66</w:t>
              </w:r>
            </w:hyperlink>
          </w:p>
        </w:tc>
        <w:tc>
          <w:tcPr>
            <w:tcW w:w="1276" w:type="dxa"/>
            <w:tcBorders>
              <w:top w:val="single" w:sz="4" w:space="0" w:color="auto"/>
              <w:left w:val="single" w:sz="4" w:space="0" w:color="auto"/>
              <w:bottom w:val="single" w:sz="4" w:space="0" w:color="auto"/>
            </w:tcBorders>
          </w:tcPr>
          <w:p w14:paraId="38A7F126" w14:textId="77777777" w:rsidR="001E6EEC" w:rsidRPr="00E639FF" w:rsidRDefault="003957EE" w:rsidP="00173921">
            <w:pPr>
              <w:pStyle w:val="a7"/>
              <w:jc w:val="center"/>
              <w:rPr>
                <w:sz w:val="20"/>
                <w:szCs w:val="20"/>
              </w:rPr>
            </w:pPr>
            <w:hyperlink r:id="rId497" w:history="1">
              <w:r w:rsidR="001E6EEC" w:rsidRPr="00E639FF">
                <w:rPr>
                  <w:rStyle w:val="a5"/>
                  <w:color w:val="auto"/>
                  <w:sz w:val="20"/>
                  <w:szCs w:val="20"/>
                </w:rPr>
                <w:t>731</w:t>
              </w:r>
            </w:hyperlink>
          </w:p>
          <w:p w14:paraId="1DDB150D" w14:textId="77777777" w:rsidR="001E6EEC" w:rsidRPr="00E639FF" w:rsidRDefault="003957EE" w:rsidP="00173921">
            <w:pPr>
              <w:pStyle w:val="a7"/>
              <w:jc w:val="center"/>
              <w:rPr>
                <w:sz w:val="20"/>
                <w:szCs w:val="20"/>
              </w:rPr>
            </w:pPr>
            <w:hyperlink r:id="rId498" w:history="1">
              <w:r w:rsidR="001E6EEC" w:rsidRPr="00E639FF">
                <w:rPr>
                  <w:rStyle w:val="a5"/>
                  <w:color w:val="auto"/>
                  <w:sz w:val="20"/>
                  <w:szCs w:val="20"/>
                </w:rPr>
                <w:t>831</w:t>
              </w:r>
            </w:hyperlink>
          </w:p>
        </w:tc>
      </w:tr>
      <w:tr w:rsidR="001E6EEC" w:rsidRPr="00E639FF" w14:paraId="1560C24C" w14:textId="77777777" w:rsidTr="00173921">
        <w:tc>
          <w:tcPr>
            <w:tcW w:w="2722" w:type="dxa"/>
            <w:tcBorders>
              <w:top w:val="nil"/>
              <w:bottom w:val="single" w:sz="4" w:space="0" w:color="auto"/>
              <w:right w:val="nil"/>
            </w:tcBorders>
          </w:tcPr>
          <w:p w14:paraId="76F3DCAB" w14:textId="77777777" w:rsidR="001E6EEC" w:rsidRPr="00E639FF" w:rsidRDefault="001E6EEC" w:rsidP="00173921">
            <w:pPr>
              <w:pStyle w:val="a7"/>
              <w:rPr>
                <w:sz w:val="20"/>
                <w:szCs w:val="20"/>
              </w:rPr>
            </w:pPr>
            <w:r w:rsidRPr="00E639FF">
              <w:rPr>
                <w:sz w:val="20"/>
                <w:szCs w:val="20"/>
              </w:rPr>
              <w:t>Иные расчеты прошлых лет, выявленные по контрольным мероприятиям</w:t>
            </w:r>
          </w:p>
        </w:tc>
        <w:tc>
          <w:tcPr>
            <w:tcW w:w="2127" w:type="dxa"/>
            <w:tcBorders>
              <w:top w:val="nil"/>
              <w:left w:val="single" w:sz="4" w:space="0" w:color="auto"/>
              <w:bottom w:val="single" w:sz="4" w:space="0" w:color="auto"/>
              <w:right w:val="nil"/>
            </w:tcBorders>
          </w:tcPr>
          <w:p w14:paraId="0465952B"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8184EA3" w14:textId="77777777" w:rsidR="001E6EEC" w:rsidRPr="00E639FF" w:rsidRDefault="001E6EEC" w:rsidP="00173921">
            <w:pPr>
              <w:pStyle w:val="a7"/>
              <w:jc w:val="center"/>
              <w:rPr>
                <w:sz w:val="20"/>
                <w:szCs w:val="20"/>
              </w:rPr>
            </w:pPr>
            <w:r w:rsidRPr="00E639FF">
              <w:rPr>
                <w:sz w:val="20"/>
                <w:szCs w:val="20"/>
              </w:rPr>
              <w:t>КВР</w:t>
            </w:r>
          </w:p>
          <w:p w14:paraId="678DB002"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41A6330A" w14:textId="77777777" w:rsidR="001E6EEC" w:rsidRPr="00E639FF" w:rsidRDefault="003957EE" w:rsidP="00173921">
            <w:pPr>
              <w:pStyle w:val="a7"/>
              <w:jc w:val="center"/>
              <w:rPr>
                <w:sz w:val="20"/>
                <w:szCs w:val="20"/>
              </w:rPr>
            </w:pPr>
            <w:hyperlink r:id="rId49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000D935" w14:textId="77777777" w:rsidR="001E6EEC" w:rsidRPr="00E639FF" w:rsidRDefault="003957EE" w:rsidP="00173921">
            <w:pPr>
              <w:pStyle w:val="a7"/>
              <w:jc w:val="center"/>
              <w:rPr>
                <w:sz w:val="20"/>
                <w:szCs w:val="20"/>
              </w:rPr>
            </w:pPr>
            <w:hyperlink r:id="rId500" w:history="1">
              <w:r w:rsidR="001E6EEC" w:rsidRPr="00E639FF">
                <w:rPr>
                  <w:rStyle w:val="a5"/>
                  <w:color w:val="auto"/>
                  <w:sz w:val="20"/>
                  <w:szCs w:val="20"/>
                </w:rPr>
                <w:t>304 76</w:t>
              </w:r>
            </w:hyperlink>
          </w:p>
        </w:tc>
        <w:tc>
          <w:tcPr>
            <w:tcW w:w="1276" w:type="dxa"/>
            <w:tcBorders>
              <w:top w:val="single" w:sz="4" w:space="0" w:color="auto"/>
              <w:left w:val="single" w:sz="4" w:space="0" w:color="auto"/>
              <w:bottom w:val="single" w:sz="4" w:space="0" w:color="auto"/>
            </w:tcBorders>
          </w:tcPr>
          <w:p w14:paraId="5B99802C" w14:textId="77777777" w:rsidR="001E6EEC" w:rsidRPr="00E639FF" w:rsidRDefault="003957EE" w:rsidP="00173921">
            <w:pPr>
              <w:pStyle w:val="a7"/>
              <w:jc w:val="center"/>
              <w:rPr>
                <w:sz w:val="20"/>
                <w:szCs w:val="20"/>
              </w:rPr>
            </w:pPr>
            <w:hyperlink r:id="rId501" w:history="1">
              <w:r w:rsidR="001E6EEC" w:rsidRPr="00E639FF">
                <w:rPr>
                  <w:rStyle w:val="a5"/>
                  <w:color w:val="auto"/>
                  <w:sz w:val="20"/>
                  <w:szCs w:val="20"/>
                </w:rPr>
                <w:t>731</w:t>
              </w:r>
            </w:hyperlink>
          </w:p>
          <w:p w14:paraId="2AD7017C" w14:textId="77777777" w:rsidR="001E6EEC" w:rsidRPr="00E639FF" w:rsidRDefault="003957EE" w:rsidP="00173921">
            <w:pPr>
              <w:pStyle w:val="a7"/>
              <w:jc w:val="center"/>
              <w:rPr>
                <w:sz w:val="20"/>
                <w:szCs w:val="20"/>
              </w:rPr>
            </w:pPr>
            <w:hyperlink r:id="rId502" w:history="1">
              <w:r w:rsidR="001E6EEC" w:rsidRPr="00E639FF">
                <w:rPr>
                  <w:rStyle w:val="a5"/>
                  <w:color w:val="auto"/>
                  <w:sz w:val="20"/>
                  <w:szCs w:val="20"/>
                </w:rPr>
                <w:t>831</w:t>
              </w:r>
            </w:hyperlink>
          </w:p>
        </w:tc>
      </w:tr>
      <w:tr w:rsidR="001E6EEC" w:rsidRPr="00BA7741" w14:paraId="2E7E4DCB" w14:textId="77777777" w:rsidTr="00173921">
        <w:tc>
          <w:tcPr>
            <w:tcW w:w="2722" w:type="dxa"/>
            <w:tcBorders>
              <w:top w:val="nil"/>
              <w:bottom w:val="single" w:sz="4" w:space="0" w:color="auto"/>
              <w:right w:val="nil"/>
            </w:tcBorders>
          </w:tcPr>
          <w:p w14:paraId="3C0AA5B1" w14:textId="77777777" w:rsidR="001E6EEC" w:rsidRPr="00E639FF" w:rsidRDefault="001E6EEC" w:rsidP="00173921">
            <w:pPr>
              <w:pStyle w:val="a8"/>
              <w:rPr>
                <w:sz w:val="20"/>
                <w:szCs w:val="20"/>
              </w:rPr>
            </w:pPr>
            <w:r w:rsidRPr="00E639FF">
              <w:rPr>
                <w:rStyle w:val="a4"/>
                <w:bCs/>
                <w:sz w:val="20"/>
                <w:szCs w:val="20"/>
              </w:rPr>
              <w:t>Иные расчеты года, выявленные в отчетном году</w:t>
            </w:r>
          </w:p>
        </w:tc>
        <w:tc>
          <w:tcPr>
            <w:tcW w:w="3828" w:type="dxa"/>
            <w:gridSpan w:val="2"/>
            <w:tcBorders>
              <w:top w:val="nil"/>
              <w:left w:val="single" w:sz="4" w:space="0" w:color="auto"/>
              <w:bottom w:val="single" w:sz="4" w:space="0" w:color="auto"/>
              <w:right w:val="nil"/>
            </w:tcBorders>
          </w:tcPr>
          <w:p w14:paraId="7F834719" w14:textId="77777777" w:rsidR="001E6EEC" w:rsidRPr="00E639FF" w:rsidRDefault="001E6EEC" w:rsidP="00173921">
            <w:pPr>
              <w:pStyle w:val="a7"/>
              <w:rPr>
                <w:sz w:val="20"/>
                <w:szCs w:val="20"/>
              </w:rPr>
            </w:pPr>
          </w:p>
        </w:tc>
        <w:tc>
          <w:tcPr>
            <w:tcW w:w="850" w:type="dxa"/>
            <w:tcBorders>
              <w:top w:val="nil"/>
              <w:left w:val="single" w:sz="4" w:space="0" w:color="auto"/>
              <w:bottom w:val="single" w:sz="4" w:space="0" w:color="auto"/>
              <w:right w:val="nil"/>
            </w:tcBorders>
          </w:tcPr>
          <w:p w14:paraId="6A4B7514"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BD768CA"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1DBF622" w14:textId="77777777" w:rsidR="001E6EEC" w:rsidRPr="00E639FF" w:rsidRDefault="001E6EEC" w:rsidP="00173921">
            <w:pPr>
              <w:pStyle w:val="a7"/>
              <w:rPr>
                <w:sz w:val="20"/>
                <w:szCs w:val="20"/>
              </w:rPr>
            </w:pPr>
          </w:p>
        </w:tc>
      </w:tr>
      <w:tr w:rsidR="001E6EEC" w:rsidRPr="00E639FF" w14:paraId="65CA0563" w14:textId="77777777" w:rsidTr="00173921">
        <w:tc>
          <w:tcPr>
            <w:tcW w:w="2722" w:type="dxa"/>
            <w:tcBorders>
              <w:top w:val="nil"/>
              <w:bottom w:val="single" w:sz="4" w:space="0" w:color="auto"/>
              <w:right w:val="nil"/>
            </w:tcBorders>
          </w:tcPr>
          <w:p w14:paraId="3E7B3D9D" w14:textId="77777777" w:rsidR="001E6EEC" w:rsidRPr="00E639FF" w:rsidRDefault="001E6EEC" w:rsidP="00173921">
            <w:pPr>
              <w:pStyle w:val="a8"/>
              <w:rPr>
                <w:sz w:val="20"/>
                <w:szCs w:val="20"/>
              </w:rPr>
            </w:pPr>
            <w:proofErr w:type="gramStart"/>
            <w:r w:rsidRPr="00E639FF">
              <w:rPr>
                <w:sz w:val="20"/>
                <w:szCs w:val="20"/>
              </w:rPr>
              <w:t>Иные расчеты года, предшествующего отчетному, выявленные в отчетном году</w:t>
            </w:r>
            <w:proofErr w:type="gramEnd"/>
          </w:p>
        </w:tc>
        <w:tc>
          <w:tcPr>
            <w:tcW w:w="2127" w:type="dxa"/>
            <w:tcBorders>
              <w:top w:val="nil"/>
              <w:left w:val="single" w:sz="4" w:space="0" w:color="auto"/>
              <w:bottom w:val="single" w:sz="4" w:space="0" w:color="auto"/>
              <w:right w:val="nil"/>
            </w:tcBorders>
          </w:tcPr>
          <w:p w14:paraId="18F773D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68240E11" w14:textId="77777777" w:rsidR="001E6EEC" w:rsidRPr="00E639FF" w:rsidRDefault="001E6EEC" w:rsidP="00173921">
            <w:pPr>
              <w:pStyle w:val="a7"/>
              <w:jc w:val="center"/>
              <w:rPr>
                <w:sz w:val="20"/>
                <w:szCs w:val="20"/>
              </w:rPr>
            </w:pPr>
            <w:r w:rsidRPr="00E639FF">
              <w:rPr>
                <w:sz w:val="20"/>
                <w:szCs w:val="20"/>
              </w:rPr>
              <w:t>КВР</w:t>
            </w:r>
          </w:p>
          <w:p w14:paraId="4A3C91E5"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10B5D15D" w14:textId="77777777" w:rsidR="001E6EEC" w:rsidRPr="00E639FF" w:rsidRDefault="003957EE" w:rsidP="00173921">
            <w:pPr>
              <w:pStyle w:val="a7"/>
              <w:jc w:val="center"/>
              <w:rPr>
                <w:sz w:val="20"/>
                <w:szCs w:val="20"/>
              </w:rPr>
            </w:pPr>
            <w:hyperlink r:id="rId50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A2DA817" w14:textId="77777777" w:rsidR="001E6EEC" w:rsidRPr="00E639FF" w:rsidRDefault="003957EE" w:rsidP="00173921">
            <w:pPr>
              <w:pStyle w:val="a7"/>
              <w:jc w:val="center"/>
              <w:rPr>
                <w:sz w:val="20"/>
                <w:szCs w:val="20"/>
              </w:rPr>
            </w:pPr>
            <w:hyperlink r:id="rId504" w:history="1">
              <w:r w:rsidR="001E6EEC" w:rsidRPr="00E639FF">
                <w:rPr>
                  <w:rStyle w:val="a5"/>
                  <w:color w:val="auto"/>
                  <w:sz w:val="20"/>
                  <w:szCs w:val="20"/>
                </w:rPr>
                <w:t>304 86</w:t>
              </w:r>
            </w:hyperlink>
          </w:p>
        </w:tc>
        <w:tc>
          <w:tcPr>
            <w:tcW w:w="1276" w:type="dxa"/>
            <w:tcBorders>
              <w:top w:val="single" w:sz="4" w:space="0" w:color="auto"/>
              <w:left w:val="single" w:sz="4" w:space="0" w:color="auto"/>
              <w:bottom w:val="single" w:sz="4" w:space="0" w:color="auto"/>
            </w:tcBorders>
          </w:tcPr>
          <w:p w14:paraId="349642E3" w14:textId="77777777" w:rsidR="001E6EEC" w:rsidRPr="00E639FF" w:rsidRDefault="003957EE" w:rsidP="00173921">
            <w:pPr>
              <w:pStyle w:val="a7"/>
              <w:jc w:val="center"/>
              <w:rPr>
                <w:sz w:val="20"/>
                <w:szCs w:val="20"/>
              </w:rPr>
            </w:pPr>
            <w:hyperlink r:id="rId505" w:history="1">
              <w:r w:rsidR="001E6EEC" w:rsidRPr="00E639FF">
                <w:rPr>
                  <w:rStyle w:val="a5"/>
                  <w:color w:val="auto"/>
                  <w:sz w:val="20"/>
                  <w:szCs w:val="20"/>
                </w:rPr>
                <w:t>731</w:t>
              </w:r>
            </w:hyperlink>
          </w:p>
          <w:p w14:paraId="0390D1B7" w14:textId="77777777" w:rsidR="001E6EEC" w:rsidRPr="00E639FF" w:rsidRDefault="003957EE" w:rsidP="00173921">
            <w:pPr>
              <w:pStyle w:val="a7"/>
              <w:jc w:val="center"/>
              <w:rPr>
                <w:sz w:val="20"/>
                <w:szCs w:val="20"/>
              </w:rPr>
            </w:pPr>
            <w:hyperlink r:id="rId506" w:history="1">
              <w:r w:rsidR="001E6EEC" w:rsidRPr="00E639FF">
                <w:rPr>
                  <w:rStyle w:val="a5"/>
                  <w:color w:val="auto"/>
                  <w:sz w:val="20"/>
                  <w:szCs w:val="20"/>
                </w:rPr>
                <w:t>831</w:t>
              </w:r>
            </w:hyperlink>
          </w:p>
        </w:tc>
      </w:tr>
      <w:tr w:rsidR="001E6EEC" w:rsidRPr="00E639FF" w14:paraId="789A2E61" w14:textId="77777777" w:rsidTr="00173921">
        <w:tc>
          <w:tcPr>
            <w:tcW w:w="2722" w:type="dxa"/>
            <w:tcBorders>
              <w:top w:val="nil"/>
              <w:bottom w:val="single" w:sz="4" w:space="0" w:color="auto"/>
              <w:right w:val="nil"/>
            </w:tcBorders>
          </w:tcPr>
          <w:p w14:paraId="123D91BE" w14:textId="77777777" w:rsidR="001E6EEC" w:rsidRPr="00E639FF" w:rsidRDefault="001E6EEC" w:rsidP="00173921">
            <w:pPr>
              <w:pStyle w:val="a8"/>
              <w:rPr>
                <w:sz w:val="20"/>
                <w:szCs w:val="20"/>
              </w:rPr>
            </w:pPr>
            <w:r w:rsidRPr="00E639FF">
              <w:rPr>
                <w:sz w:val="20"/>
                <w:szCs w:val="20"/>
              </w:rPr>
              <w:t>Иные расчеты прошлых лет</w:t>
            </w:r>
            <w:proofErr w:type="gramStart"/>
            <w:r w:rsidRPr="00E639FF">
              <w:rPr>
                <w:sz w:val="20"/>
                <w:szCs w:val="20"/>
              </w:rPr>
              <w:t xml:space="preserve"> ,</w:t>
            </w:r>
            <w:proofErr w:type="gramEnd"/>
            <w:r w:rsidRPr="00E639FF">
              <w:rPr>
                <w:sz w:val="20"/>
                <w:szCs w:val="20"/>
              </w:rPr>
              <w:t xml:space="preserve"> выявленные в отчетном году</w:t>
            </w:r>
          </w:p>
        </w:tc>
        <w:tc>
          <w:tcPr>
            <w:tcW w:w="2127" w:type="dxa"/>
            <w:tcBorders>
              <w:top w:val="nil"/>
              <w:left w:val="single" w:sz="4" w:space="0" w:color="auto"/>
              <w:bottom w:val="single" w:sz="4" w:space="0" w:color="auto"/>
              <w:right w:val="nil"/>
            </w:tcBorders>
          </w:tcPr>
          <w:p w14:paraId="5F0CD34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A123FE9" w14:textId="77777777" w:rsidR="001E6EEC" w:rsidRPr="00E639FF" w:rsidRDefault="001E6EEC" w:rsidP="00173921">
            <w:pPr>
              <w:pStyle w:val="a7"/>
              <w:jc w:val="center"/>
              <w:rPr>
                <w:sz w:val="20"/>
                <w:szCs w:val="20"/>
              </w:rPr>
            </w:pPr>
            <w:r w:rsidRPr="00E639FF">
              <w:rPr>
                <w:sz w:val="20"/>
                <w:szCs w:val="20"/>
              </w:rPr>
              <w:t>КВР</w:t>
            </w:r>
          </w:p>
          <w:p w14:paraId="792A7D72"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6E1B7A45" w14:textId="77777777" w:rsidR="001E6EEC" w:rsidRPr="00E639FF" w:rsidRDefault="003957EE" w:rsidP="00173921">
            <w:pPr>
              <w:pStyle w:val="a7"/>
              <w:jc w:val="center"/>
              <w:rPr>
                <w:sz w:val="20"/>
                <w:szCs w:val="20"/>
              </w:rPr>
            </w:pPr>
            <w:hyperlink r:id="rId50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F2E8CA6" w14:textId="77777777" w:rsidR="001E6EEC" w:rsidRPr="00E639FF" w:rsidRDefault="003957EE" w:rsidP="00173921">
            <w:pPr>
              <w:pStyle w:val="a7"/>
              <w:jc w:val="center"/>
              <w:rPr>
                <w:sz w:val="20"/>
                <w:szCs w:val="20"/>
              </w:rPr>
            </w:pPr>
            <w:hyperlink r:id="rId508" w:history="1">
              <w:r w:rsidR="001E6EEC" w:rsidRPr="00E639FF">
                <w:rPr>
                  <w:rStyle w:val="a5"/>
                  <w:color w:val="auto"/>
                  <w:sz w:val="20"/>
                  <w:szCs w:val="20"/>
                </w:rPr>
                <w:t>304 96</w:t>
              </w:r>
            </w:hyperlink>
          </w:p>
        </w:tc>
        <w:tc>
          <w:tcPr>
            <w:tcW w:w="1276" w:type="dxa"/>
            <w:tcBorders>
              <w:top w:val="single" w:sz="4" w:space="0" w:color="auto"/>
              <w:left w:val="single" w:sz="4" w:space="0" w:color="auto"/>
              <w:bottom w:val="single" w:sz="4" w:space="0" w:color="auto"/>
            </w:tcBorders>
          </w:tcPr>
          <w:p w14:paraId="27D67F38" w14:textId="77777777" w:rsidR="001E6EEC" w:rsidRPr="00E639FF" w:rsidRDefault="003957EE" w:rsidP="00173921">
            <w:pPr>
              <w:pStyle w:val="a7"/>
              <w:jc w:val="center"/>
              <w:rPr>
                <w:sz w:val="20"/>
                <w:szCs w:val="20"/>
              </w:rPr>
            </w:pPr>
            <w:hyperlink r:id="rId509" w:history="1">
              <w:r w:rsidR="001E6EEC" w:rsidRPr="00E639FF">
                <w:rPr>
                  <w:rStyle w:val="a5"/>
                  <w:color w:val="auto"/>
                  <w:sz w:val="20"/>
                  <w:szCs w:val="20"/>
                </w:rPr>
                <w:t>731</w:t>
              </w:r>
            </w:hyperlink>
          </w:p>
          <w:p w14:paraId="6ADB42AF" w14:textId="77777777" w:rsidR="001E6EEC" w:rsidRPr="00E639FF" w:rsidRDefault="003957EE" w:rsidP="00173921">
            <w:pPr>
              <w:pStyle w:val="a7"/>
              <w:jc w:val="center"/>
              <w:rPr>
                <w:sz w:val="20"/>
                <w:szCs w:val="20"/>
              </w:rPr>
            </w:pPr>
            <w:hyperlink r:id="rId510" w:history="1">
              <w:r w:rsidR="001E6EEC" w:rsidRPr="00E639FF">
                <w:rPr>
                  <w:rStyle w:val="a5"/>
                  <w:color w:val="auto"/>
                  <w:sz w:val="20"/>
                  <w:szCs w:val="20"/>
                </w:rPr>
                <w:t>831</w:t>
              </w:r>
            </w:hyperlink>
          </w:p>
        </w:tc>
      </w:tr>
    </w:tbl>
    <w:p w14:paraId="4DF2345A" w14:textId="77777777" w:rsidR="001E6EEC" w:rsidRPr="00E639FF" w:rsidRDefault="001E6EEC" w:rsidP="001E6EEC">
      <w:pPr>
        <w:pStyle w:val="a8"/>
        <w:rPr>
          <w:sz w:val="20"/>
          <w:szCs w:val="20"/>
        </w:rPr>
      </w:pPr>
      <w:r w:rsidRPr="00E639FF">
        <w:rPr>
          <w:sz w:val="20"/>
          <w:szCs w:val="20"/>
        </w:rPr>
        <w:t>________________________________</w:t>
      </w:r>
    </w:p>
    <w:p w14:paraId="5FCF36F0" w14:textId="77777777" w:rsidR="001E6EEC" w:rsidRPr="001E6EEC" w:rsidRDefault="001E6EEC" w:rsidP="001E6EEC">
      <w:pPr>
        <w:rPr>
          <w:sz w:val="20"/>
          <w:szCs w:val="20"/>
          <w:lang w:val="ru-RU"/>
        </w:rPr>
      </w:pPr>
      <w:bookmarkStart w:id="26" w:name="sub_266118247"/>
      <w:r w:rsidRPr="001E6EEC">
        <w:rPr>
          <w:sz w:val="20"/>
          <w:szCs w:val="20"/>
          <w:lang w:val="ru-RU"/>
        </w:rPr>
        <w:t>*(1)</w:t>
      </w:r>
      <w:r w:rsidRPr="00E639FF">
        <w:rPr>
          <w:sz w:val="20"/>
          <w:szCs w:val="20"/>
        </w:rPr>
        <w:t> </w:t>
      </w:r>
      <w:r w:rsidRPr="001E6EEC">
        <w:rPr>
          <w:sz w:val="20"/>
          <w:szCs w:val="20"/>
          <w:lang w:val="ru-RU"/>
        </w:rPr>
        <w:t xml:space="preserve"> аналитические счета формируются по соответствующим статьям, подстатьям, элементам бюджетной классификации в зависимости экономического содержания хозяйственной операции и кодов 1-17 разрядов, указанных в корреспондирующем счете.</w:t>
      </w:r>
    </w:p>
    <w:bookmarkEnd w:id="26"/>
    <w:p w14:paraId="2B7B71A7" w14:textId="77777777" w:rsidR="001E6EEC" w:rsidRPr="001E6EEC" w:rsidRDefault="001E6EEC" w:rsidP="001E6EEC">
      <w:pPr>
        <w:rPr>
          <w:b/>
          <w:sz w:val="20"/>
          <w:szCs w:val="20"/>
          <w:lang w:val="ru-RU"/>
        </w:rPr>
      </w:pPr>
    </w:p>
    <w:p w14:paraId="39C3CCB0" w14:textId="77777777" w:rsidR="001E6EEC" w:rsidRPr="001E6EEC" w:rsidRDefault="001E6EEC" w:rsidP="001E6EEC">
      <w:pPr>
        <w:jc w:val="center"/>
        <w:rPr>
          <w:b/>
          <w:sz w:val="20"/>
          <w:szCs w:val="20"/>
          <w:lang w:val="ru-RU"/>
        </w:rPr>
      </w:pPr>
      <w:bookmarkStart w:id="27" w:name="sub_207"/>
      <w:r w:rsidRPr="001E6EEC">
        <w:rPr>
          <w:rStyle w:val="a4"/>
          <w:bCs/>
          <w:sz w:val="20"/>
          <w:szCs w:val="20"/>
          <w:lang w:val="ru-RU"/>
        </w:rPr>
        <w:t>Раздел 4. Финансовый результат</w:t>
      </w:r>
    </w:p>
    <w:bookmarkEnd w:id="27"/>
    <w:p w14:paraId="27905E8C" w14:textId="77777777" w:rsidR="001E6EEC" w:rsidRPr="001E6EEC" w:rsidRDefault="001E6EEC" w:rsidP="001E6EEC">
      <w:pPr>
        <w:jc w:val="center"/>
        <w:rPr>
          <w:b/>
          <w:sz w:val="20"/>
          <w:szCs w:val="20"/>
          <w:lang w:val="ru-RU"/>
        </w:rPr>
      </w:pPr>
    </w:p>
    <w:bookmarkStart w:id="28" w:name="sub_206"/>
    <w:p w14:paraId="6887D5D5" w14:textId="77777777" w:rsidR="001E6EEC" w:rsidRPr="001E6EEC" w:rsidRDefault="001E6EEC" w:rsidP="001E6EEC">
      <w:pPr>
        <w:jc w:val="center"/>
        <w:rPr>
          <w:b/>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/12180897/40000000"</w:instrText>
      </w:r>
      <w:r w:rsidRPr="00E639FF">
        <w:rPr>
          <w:rStyle w:val="a4"/>
          <w:bCs/>
          <w:sz w:val="20"/>
          <w:szCs w:val="20"/>
        </w:rPr>
        <w:fldChar w:fldCharType="separate"/>
      </w:r>
      <w:r w:rsidRPr="001E6EEC">
        <w:rPr>
          <w:rStyle w:val="a5"/>
          <w:rFonts w:cs="Times New Roman CYR"/>
          <w:color w:val="auto"/>
          <w:sz w:val="20"/>
          <w:szCs w:val="20"/>
          <w:lang w:val="ru-RU"/>
        </w:rPr>
        <w:t>Счет 0 400 00 000</w:t>
      </w:r>
      <w:r w:rsidRPr="00E639FF">
        <w:rPr>
          <w:rStyle w:val="a4"/>
          <w:bCs/>
          <w:sz w:val="20"/>
          <w:szCs w:val="20"/>
        </w:rPr>
        <w:fldChar w:fldCharType="end"/>
      </w:r>
      <w:r w:rsidRPr="001E6EEC">
        <w:rPr>
          <w:rStyle w:val="a4"/>
          <w:bCs/>
          <w:sz w:val="20"/>
          <w:szCs w:val="20"/>
          <w:lang w:val="ru-RU"/>
        </w:rPr>
        <w:t xml:space="preserve"> «Финансовый результат»</w:t>
      </w:r>
    </w:p>
    <w:bookmarkEnd w:id="28"/>
    <w:p w14:paraId="3E233654" w14:textId="77777777" w:rsidR="001E6EEC" w:rsidRPr="001E6EEC" w:rsidRDefault="001E6EEC" w:rsidP="001E6EEC">
      <w:pPr>
        <w:jc w:val="center"/>
        <w:rPr>
          <w:b/>
          <w:sz w:val="20"/>
          <w:szCs w:val="20"/>
          <w:lang w:val="ru-RU"/>
        </w:rPr>
      </w:pPr>
    </w:p>
    <w:bookmarkStart w:id="29" w:name="sub_204"/>
    <w:p w14:paraId="67E80835" w14:textId="77777777" w:rsidR="001E6EEC" w:rsidRPr="001E6EEC" w:rsidRDefault="001E6EEC" w:rsidP="001E6EEC">
      <w:pPr>
        <w:jc w:val="center"/>
        <w:rPr>
          <w:b/>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/12180897/40100000"</w:instrText>
      </w:r>
      <w:r w:rsidRPr="00E639FF">
        <w:rPr>
          <w:rStyle w:val="a4"/>
          <w:bCs/>
          <w:sz w:val="20"/>
          <w:szCs w:val="20"/>
        </w:rPr>
        <w:fldChar w:fldCharType="separate"/>
      </w:r>
      <w:r w:rsidRPr="001E6EEC">
        <w:rPr>
          <w:rStyle w:val="a5"/>
          <w:rFonts w:cs="Times New Roman CYR"/>
          <w:color w:val="auto"/>
          <w:sz w:val="20"/>
          <w:szCs w:val="20"/>
          <w:lang w:val="ru-RU"/>
        </w:rPr>
        <w:t>Счет 0 401 00 000</w:t>
      </w:r>
      <w:r w:rsidRPr="00E639FF">
        <w:rPr>
          <w:rStyle w:val="a4"/>
          <w:bCs/>
          <w:sz w:val="20"/>
          <w:szCs w:val="20"/>
        </w:rPr>
        <w:fldChar w:fldCharType="end"/>
      </w:r>
      <w:r w:rsidRPr="001E6EEC">
        <w:rPr>
          <w:rStyle w:val="a4"/>
          <w:bCs/>
          <w:sz w:val="20"/>
          <w:szCs w:val="20"/>
          <w:lang w:val="ru-RU"/>
        </w:rPr>
        <w:t xml:space="preserve"> «Финансовый результат экономического субъекта»</w:t>
      </w:r>
    </w:p>
    <w:bookmarkEnd w:id="29"/>
    <w:p w14:paraId="4B8FD556" w14:textId="77777777" w:rsidR="001E6EEC" w:rsidRPr="001E6EEC" w:rsidRDefault="001E6EEC" w:rsidP="001E6EEC">
      <w:pPr>
        <w:rPr>
          <w:sz w:val="20"/>
          <w:szCs w:val="20"/>
          <w:lang w:val="ru-RU"/>
        </w:rPr>
      </w:pPr>
    </w:p>
    <w:p w14:paraId="67F81649"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789167CF" w14:textId="77777777" w:rsidTr="00173921">
        <w:tc>
          <w:tcPr>
            <w:tcW w:w="2722" w:type="dxa"/>
            <w:vMerge w:val="restart"/>
            <w:tcBorders>
              <w:top w:val="single" w:sz="4" w:space="0" w:color="auto"/>
              <w:bottom w:val="single" w:sz="4" w:space="0" w:color="auto"/>
              <w:right w:val="nil"/>
            </w:tcBorders>
          </w:tcPr>
          <w:p w14:paraId="337BEAC0" w14:textId="77777777" w:rsidR="001E6EEC" w:rsidRPr="00E639FF" w:rsidRDefault="001E6EEC" w:rsidP="00173921">
            <w:pPr>
              <w:pStyle w:val="a7"/>
              <w:rPr>
                <w:sz w:val="20"/>
                <w:szCs w:val="20"/>
              </w:rPr>
            </w:pPr>
          </w:p>
          <w:p w14:paraId="33E9A7BC"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25D4A4ED"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69C7D277" w14:textId="77777777" w:rsidR="001E6EEC" w:rsidRPr="00E639FF" w:rsidRDefault="001E6EEC" w:rsidP="00173921">
            <w:pPr>
              <w:pStyle w:val="a7"/>
              <w:rPr>
                <w:sz w:val="20"/>
                <w:szCs w:val="20"/>
              </w:rPr>
            </w:pPr>
          </w:p>
          <w:p w14:paraId="31E20C2D"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7F9F83C" w14:textId="77777777" w:rsidR="001E6EEC" w:rsidRPr="00E639FF" w:rsidRDefault="001E6EEC" w:rsidP="00173921">
            <w:pPr>
              <w:pStyle w:val="a7"/>
              <w:rPr>
                <w:sz w:val="20"/>
                <w:szCs w:val="20"/>
              </w:rPr>
            </w:pPr>
          </w:p>
          <w:p w14:paraId="5BB4E020"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45070CA8" w14:textId="77777777" w:rsidR="001E6EEC" w:rsidRPr="00E639FF" w:rsidRDefault="001E6EEC" w:rsidP="00173921">
            <w:pPr>
              <w:pStyle w:val="a7"/>
              <w:rPr>
                <w:sz w:val="20"/>
                <w:szCs w:val="20"/>
              </w:rPr>
            </w:pPr>
          </w:p>
          <w:p w14:paraId="3A7D6B7D"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2ACD098" w14:textId="77777777" w:rsidTr="00173921">
        <w:tc>
          <w:tcPr>
            <w:tcW w:w="2722" w:type="dxa"/>
            <w:vMerge/>
            <w:tcBorders>
              <w:top w:val="single" w:sz="4" w:space="0" w:color="auto"/>
              <w:bottom w:val="single" w:sz="4" w:space="0" w:color="auto"/>
              <w:right w:val="nil"/>
            </w:tcBorders>
          </w:tcPr>
          <w:p w14:paraId="7D486263"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5CF36946" w14:textId="77777777" w:rsidR="001E6EEC" w:rsidRPr="00E639FF" w:rsidRDefault="001E6EEC" w:rsidP="00173921">
            <w:pPr>
              <w:pStyle w:val="a7"/>
              <w:jc w:val="center"/>
              <w:rPr>
                <w:sz w:val="20"/>
                <w:szCs w:val="20"/>
              </w:rPr>
            </w:pPr>
            <w:r w:rsidRPr="00E639FF">
              <w:rPr>
                <w:sz w:val="20"/>
                <w:szCs w:val="20"/>
              </w:rPr>
              <w:t>1- 14</w:t>
            </w:r>
          </w:p>
          <w:p w14:paraId="011A7F45"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70912F90" w14:textId="77777777" w:rsidR="001E6EEC" w:rsidRPr="00E639FF" w:rsidRDefault="001E6EEC" w:rsidP="00173921">
            <w:pPr>
              <w:pStyle w:val="a7"/>
              <w:jc w:val="center"/>
              <w:rPr>
                <w:sz w:val="20"/>
                <w:szCs w:val="20"/>
              </w:rPr>
            </w:pPr>
            <w:r w:rsidRPr="00E639FF">
              <w:rPr>
                <w:sz w:val="20"/>
                <w:szCs w:val="20"/>
              </w:rPr>
              <w:t>15 - 17 </w:t>
            </w:r>
          </w:p>
          <w:p w14:paraId="0CDA9BAE"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399324AC"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F2B8BE"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66A63E31" w14:textId="77777777" w:rsidR="001E6EEC" w:rsidRPr="00E639FF" w:rsidRDefault="001E6EEC" w:rsidP="00173921">
            <w:pPr>
              <w:pStyle w:val="a7"/>
              <w:rPr>
                <w:sz w:val="20"/>
                <w:szCs w:val="20"/>
              </w:rPr>
            </w:pPr>
          </w:p>
        </w:tc>
      </w:tr>
      <w:tr w:rsidR="001E6EEC" w:rsidRPr="00E639FF" w14:paraId="06182AB3" w14:textId="77777777" w:rsidTr="00173921">
        <w:tc>
          <w:tcPr>
            <w:tcW w:w="2722" w:type="dxa"/>
            <w:tcBorders>
              <w:top w:val="nil"/>
              <w:bottom w:val="single" w:sz="4" w:space="0" w:color="auto"/>
              <w:right w:val="nil"/>
            </w:tcBorders>
          </w:tcPr>
          <w:p w14:paraId="0ACB1530" w14:textId="77777777" w:rsidR="001E6EEC" w:rsidRPr="00E639FF" w:rsidRDefault="001E6EEC" w:rsidP="00173921">
            <w:pPr>
              <w:pStyle w:val="a8"/>
              <w:rPr>
                <w:sz w:val="20"/>
                <w:szCs w:val="20"/>
              </w:rPr>
            </w:pPr>
            <w:r w:rsidRPr="00E639FF">
              <w:rPr>
                <w:rStyle w:val="a4"/>
                <w:bCs/>
                <w:sz w:val="20"/>
                <w:szCs w:val="20"/>
              </w:rPr>
              <w:t>Доходы текущего финансового года</w:t>
            </w:r>
          </w:p>
        </w:tc>
        <w:tc>
          <w:tcPr>
            <w:tcW w:w="3828" w:type="dxa"/>
            <w:gridSpan w:val="2"/>
            <w:tcBorders>
              <w:top w:val="nil"/>
              <w:left w:val="single" w:sz="4" w:space="0" w:color="auto"/>
              <w:bottom w:val="single" w:sz="4" w:space="0" w:color="auto"/>
              <w:right w:val="nil"/>
            </w:tcBorders>
          </w:tcPr>
          <w:p w14:paraId="2BF88E3B"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7975455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2F15D77"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209B6FAE" w14:textId="77777777" w:rsidR="001E6EEC" w:rsidRPr="00E639FF" w:rsidRDefault="001E6EEC" w:rsidP="00173921">
            <w:pPr>
              <w:pStyle w:val="a7"/>
              <w:rPr>
                <w:sz w:val="20"/>
                <w:szCs w:val="20"/>
              </w:rPr>
            </w:pPr>
          </w:p>
        </w:tc>
      </w:tr>
      <w:tr w:rsidR="001E6EEC" w:rsidRPr="00BA7741" w14:paraId="60BDEE63" w14:textId="77777777" w:rsidTr="00173921">
        <w:tc>
          <w:tcPr>
            <w:tcW w:w="2722" w:type="dxa"/>
            <w:tcBorders>
              <w:top w:val="single" w:sz="4" w:space="0" w:color="auto"/>
              <w:bottom w:val="nil"/>
              <w:right w:val="single" w:sz="4" w:space="0" w:color="auto"/>
            </w:tcBorders>
          </w:tcPr>
          <w:p w14:paraId="682AC940" w14:textId="77777777" w:rsidR="001E6EEC" w:rsidRPr="00E639FF" w:rsidRDefault="001E6EEC" w:rsidP="00173921">
            <w:pPr>
              <w:pStyle w:val="a8"/>
              <w:rPr>
                <w:sz w:val="20"/>
                <w:szCs w:val="20"/>
              </w:rPr>
            </w:pPr>
            <w:r w:rsidRPr="00E639FF">
              <w:rPr>
                <w:sz w:val="20"/>
                <w:szCs w:val="20"/>
              </w:rPr>
              <w:t>Доходы от собственности, в т.ч.</w:t>
            </w:r>
          </w:p>
        </w:tc>
        <w:tc>
          <w:tcPr>
            <w:tcW w:w="2127" w:type="dxa"/>
            <w:tcBorders>
              <w:top w:val="single" w:sz="4" w:space="0" w:color="auto"/>
              <w:left w:val="single" w:sz="4" w:space="0" w:color="auto"/>
              <w:bottom w:val="nil"/>
              <w:right w:val="single" w:sz="4" w:space="0" w:color="auto"/>
            </w:tcBorders>
          </w:tcPr>
          <w:p w14:paraId="4C778D3E"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21725A11"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AF61026"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0CD650B5"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14E2ED7F" w14:textId="77777777" w:rsidR="001E6EEC" w:rsidRPr="00E639FF" w:rsidRDefault="001E6EEC" w:rsidP="00173921">
            <w:pPr>
              <w:pStyle w:val="a7"/>
              <w:rPr>
                <w:sz w:val="20"/>
                <w:szCs w:val="20"/>
              </w:rPr>
            </w:pPr>
          </w:p>
        </w:tc>
      </w:tr>
      <w:tr w:rsidR="001E6EEC" w:rsidRPr="00E639FF" w14:paraId="4A8D9B20" w14:textId="77777777" w:rsidTr="00173921">
        <w:tc>
          <w:tcPr>
            <w:tcW w:w="2722" w:type="dxa"/>
            <w:tcBorders>
              <w:top w:val="nil"/>
              <w:bottom w:val="nil"/>
              <w:right w:val="single" w:sz="4" w:space="0" w:color="auto"/>
            </w:tcBorders>
          </w:tcPr>
          <w:p w14:paraId="716F3037" w14:textId="77777777" w:rsidR="001E6EEC" w:rsidRPr="00E639FF" w:rsidRDefault="001E6EEC" w:rsidP="00173921">
            <w:pPr>
              <w:pStyle w:val="a8"/>
              <w:rPr>
                <w:sz w:val="20"/>
                <w:szCs w:val="20"/>
              </w:rPr>
            </w:pPr>
            <w:r w:rsidRPr="00E639FF">
              <w:rPr>
                <w:sz w:val="20"/>
                <w:szCs w:val="20"/>
              </w:rPr>
              <w:t>- признание доходов от предоставления права пользования активом объектом учета аренды на льготных условиях по договорам безвозмездного пользования</w:t>
            </w:r>
          </w:p>
        </w:tc>
        <w:tc>
          <w:tcPr>
            <w:tcW w:w="2127" w:type="dxa"/>
            <w:tcBorders>
              <w:top w:val="nil"/>
              <w:left w:val="single" w:sz="4" w:space="0" w:color="auto"/>
              <w:bottom w:val="nil"/>
              <w:right w:val="single" w:sz="4" w:space="0" w:color="auto"/>
            </w:tcBorders>
          </w:tcPr>
          <w:p w14:paraId="5199AF88" w14:textId="77777777" w:rsidR="001E6EEC" w:rsidRPr="00E639FF" w:rsidRDefault="001E6EEC" w:rsidP="00173921">
            <w:pPr>
              <w:pStyle w:val="a7"/>
              <w:jc w:val="center"/>
              <w:rPr>
                <w:sz w:val="20"/>
                <w:szCs w:val="20"/>
              </w:rPr>
            </w:pPr>
            <w:r w:rsidRPr="00E639FF">
              <w:rPr>
                <w:sz w:val="20"/>
                <w:szCs w:val="20"/>
              </w:rPr>
              <w:t>Х ХХ 00000 00 0000</w:t>
            </w:r>
          </w:p>
          <w:p w14:paraId="0FEFD07F" w14:textId="77777777" w:rsidR="001E6EEC" w:rsidRPr="00E639FF" w:rsidRDefault="001E6EEC" w:rsidP="00173921">
            <w:pPr>
              <w:pStyle w:val="a7"/>
              <w:jc w:val="center"/>
              <w:rPr>
                <w:sz w:val="20"/>
                <w:szCs w:val="20"/>
              </w:rPr>
            </w:pPr>
          </w:p>
        </w:tc>
        <w:tc>
          <w:tcPr>
            <w:tcW w:w="1701" w:type="dxa"/>
            <w:tcBorders>
              <w:top w:val="nil"/>
              <w:left w:val="single" w:sz="4" w:space="0" w:color="auto"/>
              <w:bottom w:val="nil"/>
              <w:right w:val="single" w:sz="4" w:space="0" w:color="auto"/>
            </w:tcBorders>
          </w:tcPr>
          <w:p w14:paraId="7E1E54AD"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6CA3680E" w14:textId="77777777" w:rsidR="001E6EEC" w:rsidRPr="00E639FF" w:rsidRDefault="003957EE" w:rsidP="00173921">
            <w:pPr>
              <w:pStyle w:val="a7"/>
              <w:jc w:val="center"/>
              <w:rPr>
                <w:sz w:val="20"/>
                <w:szCs w:val="20"/>
              </w:rPr>
            </w:pPr>
            <w:hyperlink r:id="rId51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53DBE0FD" w14:textId="77777777" w:rsidR="001E6EEC" w:rsidRPr="00E639FF" w:rsidRDefault="003957EE" w:rsidP="00173921">
            <w:pPr>
              <w:pStyle w:val="a7"/>
              <w:jc w:val="center"/>
              <w:rPr>
                <w:sz w:val="20"/>
                <w:szCs w:val="20"/>
              </w:rPr>
            </w:pPr>
            <w:hyperlink r:id="rId512"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35532626" w14:textId="77777777" w:rsidR="001E6EEC" w:rsidRPr="00E639FF" w:rsidRDefault="003957EE" w:rsidP="00173921">
            <w:pPr>
              <w:pStyle w:val="a7"/>
              <w:jc w:val="center"/>
              <w:rPr>
                <w:sz w:val="20"/>
                <w:szCs w:val="20"/>
              </w:rPr>
            </w:pPr>
            <w:hyperlink r:id="rId513" w:history="1">
              <w:r w:rsidR="001E6EEC" w:rsidRPr="00E639FF">
                <w:rPr>
                  <w:rStyle w:val="a5"/>
                  <w:color w:val="auto"/>
                  <w:sz w:val="20"/>
                  <w:szCs w:val="20"/>
                </w:rPr>
                <w:t>121</w:t>
              </w:r>
            </w:hyperlink>
          </w:p>
          <w:p w14:paraId="51EB4A48" w14:textId="77777777" w:rsidR="001E6EEC" w:rsidRPr="00E639FF" w:rsidRDefault="001E6EEC" w:rsidP="00173921">
            <w:pPr>
              <w:pStyle w:val="a7"/>
              <w:jc w:val="center"/>
              <w:rPr>
                <w:sz w:val="20"/>
                <w:szCs w:val="20"/>
              </w:rPr>
            </w:pPr>
          </w:p>
        </w:tc>
      </w:tr>
      <w:tr w:rsidR="001E6EEC" w:rsidRPr="00BA7741" w14:paraId="29AA58A4" w14:textId="77777777" w:rsidTr="00173921">
        <w:tc>
          <w:tcPr>
            <w:tcW w:w="2722" w:type="dxa"/>
            <w:tcBorders>
              <w:top w:val="single" w:sz="4" w:space="0" w:color="auto"/>
              <w:bottom w:val="nil"/>
              <w:right w:val="single" w:sz="4" w:space="0" w:color="auto"/>
            </w:tcBorders>
          </w:tcPr>
          <w:p w14:paraId="3584F4D7" w14:textId="77777777" w:rsidR="001E6EEC" w:rsidRPr="00E639FF" w:rsidRDefault="001E6EEC" w:rsidP="00173921">
            <w:pPr>
              <w:pStyle w:val="a8"/>
              <w:rPr>
                <w:sz w:val="20"/>
                <w:szCs w:val="20"/>
              </w:rPr>
            </w:pPr>
            <w:r w:rsidRPr="00E639FF">
              <w:rPr>
                <w:sz w:val="20"/>
                <w:szCs w:val="20"/>
              </w:rPr>
              <w:t>Доходы от оказания платных услуг (работ), компенсаций затрат, в т.ч.:</w:t>
            </w:r>
          </w:p>
        </w:tc>
        <w:tc>
          <w:tcPr>
            <w:tcW w:w="2127" w:type="dxa"/>
            <w:tcBorders>
              <w:top w:val="single" w:sz="4" w:space="0" w:color="auto"/>
              <w:left w:val="single" w:sz="4" w:space="0" w:color="auto"/>
              <w:bottom w:val="nil"/>
              <w:right w:val="single" w:sz="4" w:space="0" w:color="auto"/>
            </w:tcBorders>
          </w:tcPr>
          <w:p w14:paraId="48B1AA41"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62DD6AC2"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3558AF0"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63BFF9B1"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56DAF9B4" w14:textId="77777777" w:rsidR="001E6EEC" w:rsidRPr="00E639FF" w:rsidRDefault="001E6EEC" w:rsidP="00173921">
            <w:pPr>
              <w:pStyle w:val="a7"/>
              <w:rPr>
                <w:sz w:val="20"/>
                <w:szCs w:val="20"/>
              </w:rPr>
            </w:pPr>
          </w:p>
        </w:tc>
      </w:tr>
      <w:tr w:rsidR="001E6EEC" w:rsidRPr="00E639FF" w14:paraId="181E1D5B" w14:textId="77777777" w:rsidTr="00173921">
        <w:tc>
          <w:tcPr>
            <w:tcW w:w="2722" w:type="dxa"/>
            <w:tcBorders>
              <w:top w:val="nil"/>
              <w:bottom w:val="nil"/>
              <w:right w:val="single" w:sz="4" w:space="0" w:color="auto"/>
            </w:tcBorders>
          </w:tcPr>
          <w:p w14:paraId="071754C9" w14:textId="77777777" w:rsidR="001E6EEC" w:rsidRPr="00E639FF" w:rsidRDefault="001E6EEC" w:rsidP="00173921">
            <w:pPr>
              <w:pStyle w:val="a8"/>
              <w:rPr>
                <w:sz w:val="20"/>
                <w:szCs w:val="20"/>
              </w:rPr>
            </w:pPr>
            <w:r w:rsidRPr="00E639FF">
              <w:rPr>
                <w:sz w:val="20"/>
                <w:szCs w:val="20"/>
              </w:rPr>
              <w:t>- доходы от компенсации затрат</w:t>
            </w:r>
          </w:p>
        </w:tc>
        <w:tc>
          <w:tcPr>
            <w:tcW w:w="2127" w:type="dxa"/>
            <w:tcBorders>
              <w:top w:val="nil"/>
              <w:left w:val="single" w:sz="4" w:space="0" w:color="auto"/>
              <w:bottom w:val="nil"/>
              <w:right w:val="single" w:sz="4" w:space="0" w:color="auto"/>
            </w:tcBorders>
          </w:tcPr>
          <w:p w14:paraId="251C684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4DD85928" w14:textId="77777777" w:rsidR="001E6EEC" w:rsidRPr="00E639FF" w:rsidRDefault="001E6EEC" w:rsidP="00173921">
            <w:pPr>
              <w:pStyle w:val="a7"/>
              <w:jc w:val="center"/>
              <w:rPr>
                <w:sz w:val="20"/>
                <w:szCs w:val="20"/>
              </w:rPr>
            </w:pPr>
            <w:r w:rsidRPr="00E639FF">
              <w:rPr>
                <w:sz w:val="20"/>
                <w:szCs w:val="20"/>
              </w:rPr>
              <w:t>130</w:t>
            </w:r>
          </w:p>
        </w:tc>
        <w:tc>
          <w:tcPr>
            <w:tcW w:w="850" w:type="dxa"/>
            <w:tcBorders>
              <w:top w:val="nil"/>
              <w:left w:val="single" w:sz="4" w:space="0" w:color="auto"/>
              <w:bottom w:val="nil"/>
              <w:right w:val="single" w:sz="4" w:space="0" w:color="auto"/>
            </w:tcBorders>
          </w:tcPr>
          <w:p w14:paraId="7FE141AC" w14:textId="77777777" w:rsidR="001E6EEC" w:rsidRPr="00E639FF" w:rsidRDefault="003957EE" w:rsidP="00173921">
            <w:pPr>
              <w:pStyle w:val="a7"/>
              <w:jc w:val="center"/>
              <w:rPr>
                <w:sz w:val="20"/>
                <w:szCs w:val="20"/>
              </w:rPr>
            </w:pPr>
            <w:hyperlink r:id="rId514"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FA16422" w14:textId="77777777" w:rsidR="001E6EEC" w:rsidRPr="00E639FF" w:rsidRDefault="003957EE" w:rsidP="00173921">
            <w:pPr>
              <w:pStyle w:val="a7"/>
              <w:jc w:val="center"/>
              <w:rPr>
                <w:sz w:val="20"/>
                <w:szCs w:val="20"/>
              </w:rPr>
            </w:pPr>
            <w:hyperlink r:id="rId515"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6D8B67E8" w14:textId="77777777" w:rsidR="001E6EEC" w:rsidRPr="00E639FF" w:rsidRDefault="003957EE" w:rsidP="00173921">
            <w:pPr>
              <w:pStyle w:val="a7"/>
              <w:jc w:val="center"/>
              <w:rPr>
                <w:sz w:val="20"/>
                <w:szCs w:val="20"/>
              </w:rPr>
            </w:pPr>
            <w:hyperlink r:id="rId516" w:history="1">
              <w:r w:rsidR="001E6EEC" w:rsidRPr="00E639FF">
                <w:rPr>
                  <w:rStyle w:val="a5"/>
                  <w:color w:val="auto"/>
                  <w:sz w:val="20"/>
                  <w:szCs w:val="20"/>
                </w:rPr>
                <w:t>134</w:t>
              </w:r>
            </w:hyperlink>
          </w:p>
        </w:tc>
      </w:tr>
      <w:tr w:rsidR="001E6EEC" w:rsidRPr="00E639FF" w14:paraId="4554B658" w14:textId="77777777" w:rsidTr="00173921">
        <w:tc>
          <w:tcPr>
            <w:tcW w:w="2722" w:type="dxa"/>
            <w:tcBorders>
              <w:top w:val="nil"/>
              <w:bottom w:val="single" w:sz="4" w:space="0" w:color="auto"/>
              <w:right w:val="single" w:sz="4" w:space="0" w:color="auto"/>
            </w:tcBorders>
          </w:tcPr>
          <w:p w14:paraId="5658D917" w14:textId="77777777" w:rsidR="001E6EEC" w:rsidRPr="00E639FF" w:rsidRDefault="001E6EEC" w:rsidP="00173921">
            <w:pPr>
              <w:pStyle w:val="a8"/>
              <w:rPr>
                <w:sz w:val="20"/>
                <w:szCs w:val="20"/>
              </w:rPr>
            </w:pPr>
            <w:r w:rsidRPr="00E639FF">
              <w:rPr>
                <w:sz w:val="20"/>
                <w:szCs w:val="20"/>
              </w:rPr>
              <w:t>- доходы по условным арендным платежам</w:t>
            </w:r>
          </w:p>
        </w:tc>
        <w:tc>
          <w:tcPr>
            <w:tcW w:w="2127" w:type="dxa"/>
            <w:tcBorders>
              <w:top w:val="nil"/>
              <w:left w:val="single" w:sz="4" w:space="0" w:color="auto"/>
              <w:bottom w:val="single" w:sz="4" w:space="0" w:color="auto"/>
              <w:right w:val="single" w:sz="4" w:space="0" w:color="auto"/>
            </w:tcBorders>
          </w:tcPr>
          <w:p w14:paraId="298D279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single" w:sz="4" w:space="0" w:color="auto"/>
              <w:right w:val="single" w:sz="4" w:space="0" w:color="auto"/>
            </w:tcBorders>
          </w:tcPr>
          <w:p w14:paraId="2733A1D8" w14:textId="77777777" w:rsidR="001E6EEC" w:rsidRPr="00E639FF" w:rsidRDefault="001E6EEC" w:rsidP="00173921">
            <w:pPr>
              <w:pStyle w:val="a7"/>
              <w:jc w:val="center"/>
              <w:rPr>
                <w:sz w:val="20"/>
                <w:szCs w:val="20"/>
              </w:rPr>
            </w:pPr>
            <w:r w:rsidRPr="00E639FF">
              <w:rPr>
                <w:sz w:val="20"/>
                <w:szCs w:val="20"/>
              </w:rPr>
              <w:t>130</w:t>
            </w:r>
          </w:p>
        </w:tc>
        <w:tc>
          <w:tcPr>
            <w:tcW w:w="850" w:type="dxa"/>
            <w:tcBorders>
              <w:top w:val="nil"/>
              <w:left w:val="single" w:sz="4" w:space="0" w:color="auto"/>
              <w:bottom w:val="single" w:sz="4" w:space="0" w:color="auto"/>
              <w:right w:val="single" w:sz="4" w:space="0" w:color="auto"/>
            </w:tcBorders>
          </w:tcPr>
          <w:p w14:paraId="02D4AFD8" w14:textId="77777777" w:rsidR="001E6EEC" w:rsidRPr="00E639FF" w:rsidRDefault="003957EE" w:rsidP="00173921">
            <w:pPr>
              <w:pStyle w:val="a7"/>
              <w:jc w:val="center"/>
              <w:rPr>
                <w:sz w:val="20"/>
                <w:szCs w:val="20"/>
              </w:rPr>
            </w:pPr>
            <w:hyperlink r:id="rId51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46A92D0" w14:textId="77777777" w:rsidR="001E6EEC" w:rsidRPr="00E639FF" w:rsidRDefault="003957EE" w:rsidP="00173921">
            <w:pPr>
              <w:pStyle w:val="a7"/>
              <w:jc w:val="center"/>
              <w:rPr>
                <w:sz w:val="20"/>
                <w:szCs w:val="20"/>
              </w:rPr>
            </w:pPr>
            <w:hyperlink r:id="rId518"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778F08E2" w14:textId="77777777" w:rsidR="001E6EEC" w:rsidRPr="00E639FF" w:rsidRDefault="003957EE" w:rsidP="00173921">
            <w:pPr>
              <w:pStyle w:val="a7"/>
              <w:jc w:val="center"/>
              <w:rPr>
                <w:sz w:val="20"/>
                <w:szCs w:val="20"/>
              </w:rPr>
            </w:pPr>
            <w:hyperlink r:id="rId519" w:history="1">
              <w:r w:rsidR="001E6EEC" w:rsidRPr="00E639FF">
                <w:rPr>
                  <w:rStyle w:val="a5"/>
                  <w:color w:val="auto"/>
                  <w:sz w:val="20"/>
                  <w:szCs w:val="20"/>
                </w:rPr>
                <w:t>135</w:t>
              </w:r>
            </w:hyperlink>
          </w:p>
        </w:tc>
      </w:tr>
      <w:tr w:rsidR="001E6EEC" w:rsidRPr="00BA7741" w14:paraId="5A35237E" w14:textId="77777777" w:rsidTr="00173921">
        <w:tc>
          <w:tcPr>
            <w:tcW w:w="2722" w:type="dxa"/>
            <w:tcBorders>
              <w:top w:val="single" w:sz="4" w:space="0" w:color="auto"/>
              <w:bottom w:val="nil"/>
              <w:right w:val="single" w:sz="4" w:space="0" w:color="auto"/>
            </w:tcBorders>
          </w:tcPr>
          <w:p w14:paraId="5DE42BB4" w14:textId="77777777" w:rsidR="001E6EEC" w:rsidRPr="00E639FF" w:rsidRDefault="001E6EEC" w:rsidP="00173921">
            <w:pPr>
              <w:pStyle w:val="a8"/>
              <w:rPr>
                <w:sz w:val="20"/>
                <w:szCs w:val="20"/>
              </w:rPr>
            </w:pPr>
            <w:r w:rsidRPr="00E639FF">
              <w:rPr>
                <w:sz w:val="20"/>
                <w:szCs w:val="20"/>
              </w:rPr>
              <w:t>Доходы от штрафов, пеней, неустоек, возмещений ущербов</w:t>
            </w:r>
          </w:p>
        </w:tc>
        <w:tc>
          <w:tcPr>
            <w:tcW w:w="2127" w:type="dxa"/>
            <w:tcBorders>
              <w:top w:val="single" w:sz="4" w:space="0" w:color="auto"/>
              <w:left w:val="single" w:sz="4" w:space="0" w:color="auto"/>
              <w:bottom w:val="nil"/>
              <w:right w:val="single" w:sz="4" w:space="0" w:color="auto"/>
            </w:tcBorders>
          </w:tcPr>
          <w:p w14:paraId="156D7B26"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241A23B8"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19D90531"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35A8D6E2"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29486AC7" w14:textId="77777777" w:rsidR="001E6EEC" w:rsidRPr="00E639FF" w:rsidRDefault="001E6EEC" w:rsidP="00173921">
            <w:pPr>
              <w:pStyle w:val="a7"/>
              <w:rPr>
                <w:sz w:val="20"/>
                <w:szCs w:val="20"/>
              </w:rPr>
            </w:pPr>
          </w:p>
        </w:tc>
      </w:tr>
      <w:tr w:rsidR="001E6EEC" w:rsidRPr="00E639FF" w14:paraId="781DF300" w14:textId="77777777" w:rsidTr="00173921">
        <w:tc>
          <w:tcPr>
            <w:tcW w:w="2722" w:type="dxa"/>
            <w:tcBorders>
              <w:top w:val="nil"/>
              <w:bottom w:val="nil"/>
              <w:right w:val="single" w:sz="4" w:space="0" w:color="auto"/>
            </w:tcBorders>
          </w:tcPr>
          <w:p w14:paraId="439F7263" w14:textId="77777777" w:rsidR="001E6EEC" w:rsidRPr="00E639FF" w:rsidRDefault="001E6EEC" w:rsidP="00173921">
            <w:pPr>
              <w:pStyle w:val="a8"/>
              <w:rPr>
                <w:sz w:val="20"/>
                <w:szCs w:val="20"/>
              </w:rPr>
            </w:pPr>
            <w:r w:rsidRPr="00E639FF">
              <w:rPr>
                <w:sz w:val="20"/>
                <w:szCs w:val="20"/>
              </w:rPr>
              <w:t>- доходы от штрафных санкций за нарушение законодательства о закупках и нарушение условий контрактов (договоров)</w:t>
            </w:r>
          </w:p>
        </w:tc>
        <w:tc>
          <w:tcPr>
            <w:tcW w:w="2127" w:type="dxa"/>
            <w:tcBorders>
              <w:top w:val="nil"/>
              <w:left w:val="single" w:sz="4" w:space="0" w:color="auto"/>
              <w:bottom w:val="nil"/>
              <w:right w:val="single" w:sz="4" w:space="0" w:color="auto"/>
            </w:tcBorders>
          </w:tcPr>
          <w:p w14:paraId="56F42318"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6EF33578"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nil"/>
              <w:right w:val="single" w:sz="4" w:space="0" w:color="auto"/>
            </w:tcBorders>
          </w:tcPr>
          <w:p w14:paraId="03573010" w14:textId="77777777" w:rsidR="001E6EEC" w:rsidRPr="00E639FF" w:rsidRDefault="003957EE" w:rsidP="00173921">
            <w:pPr>
              <w:pStyle w:val="a7"/>
              <w:jc w:val="center"/>
              <w:rPr>
                <w:sz w:val="20"/>
                <w:szCs w:val="20"/>
              </w:rPr>
            </w:pPr>
            <w:hyperlink r:id="rId520"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2DB85D7" w14:textId="77777777" w:rsidR="001E6EEC" w:rsidRPr="00E639FF" w:rsidRDefault="003957EE" w:rsidP="00173921">
            <w:pPr>
              <w:pStyle w:val="a7"/>
              <w:jc w:val="center"/>
              <w:rPr>
                <w:sz w:val="20"/>
                <w:szCs w:val="20"/>
              </w:rPr>
            </w:pPr>
            <w:hyperlink r:id="rId521"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7AAA7380" w14:textId="77777777" w:rsidR="001E6EEC" w:rsidRPr="00E639FF" w:rsidRDefault="003957EE" w:rsidP="00173921">
            <w:pPr>
              <w:pStyle w:val="a7"/>
              <w:jc w:val="center"/>
              <w:rPr>
                <w:sz w:val="20"/>
                <w:szCs w:val="20"/>
              </w:rPr>
            </w:pPr>
            <w:hyperlink r:id="rId522" w:history="1">
              <w:r w:rsidR="001E6EEC" w:rsidRPr="00E639FF">
                <w:rPr>
                  <w:rStyle w:val="a5"/>
                  <w:color w:val="auto"/>
                  <w:sz w:val="20"/>
                  <w:szCs w:val="20"/>
                </w:rPr>
                <w:t>141</w:t>
              </w:r>
            </w:hyperlink>
          </w:p>
        </w:tc>
      </w:tr>
      <w:tr w:rsidR="001E6EEC" w:rsidRPr="00E639FF" w14:paraId="5837CF26" w14:textId="77777777" w:rsidTr="00173921">
        <w:tc>
          <w:tcPr>
            <w:tcW w:w="2722" w:type="dxa"/>
            <w:tcBorders>
              <w:top w:val="nil"/>
              <w:bottom w:val="nil"/>
              <w:right w:val="single" w:sz="4" w:space="0" w:color="auto"/>
            </w:tcBorders>
          </w:tcPr>
          <w:p w14:paraId="300050CB" w14:textId="77777777" w:rsidR="001E6EEC" w:rsidRPr="00E639FF" w:rsidRDefault="001E6EEC" w:rsidP="00173921">
            <w:pPr>
              <w:pStyle w:val="a8"/>
              <w:rPr>
                <w:sz w:val="20"/>
                <w:szCs w:val="20"/>
              </w:rPr>
            </w:pPr>
            <w:r w:rsidRPr="00E639FF">
              <w:rPr>
                <w:sz w:val="20"/>
                <w:szCs w:val="20"/>
              </w:rPr>
              <w:t>- доходы от возмещений ущерба имуществу</w:t>
            </w:r>
          </w:p>
        </w:tc>
        <w:tc>
          <w:tcPr>
            <w:tcW w:w="2127" w:type="dxa"/>
            <w:tcBorders>
              <w:top w:val="nil"/>
              <w:left w:val="single" w:sz="4" w:space="0" w:color="auto"/>
              <w:bottom w:val="nil"/>
              <w:right w:val="single" w:sz="4" w:space="0" w:color="auto"/>
            </w:tcBorders>
          </w:tcPr>
          <w:p w14:paraId="17285716"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01A1AA95"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nil"/>
              <w:right w:val="single" w:sz="4" w:space="0" w:color="auto"/>
            </w:tcBorders>
          </w:tcPr>
          <w:p w14:paraId="3219C376" w14:textId="77777777" w:rsidR="001E6EEC" w:rsidRPr="00E639FF" w:rsidRDefault="003957EE" w:rsidP="00173921">
            <w:pPr>
              <w:pStyle w:val="a7"/>
              <w:jc w:val="center"/>
              <w:rPr>
                <w:sz w:val="20"/>
                <w:szCs w:val="20"/>
              </w:rPr>
            </w:pPr>
            <w:hyperlink r:id="rId523"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16C5B97" w14:textId="77777777" w:rsidR="001E6EEC" w:rsidRPr="00E639FF" w:rsidRDefault="003957EE" w:rsidP="00173921">
            <w:pPr>
              <w:pStyle w:val="a7"/>
              <w:jc w:val="center"/>
              <w:rPr>
                <w:sz w:val="20"/>
                <w:szCs w:val="20"/>
              </w:rPr>
            </w:pPr>
            <w:hyperlink r:id="rId524"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5502670A" w14:textId="77777777" w:rsidR="001E6EEC" w:rsidRPr="00E639FF" w:rsidRDefault="003957EE" w:rsidP="00173921">
            <w:pPr>
              <w:pStyle w:val="a7"/>
              <w:jc w:val="center"/>
              <w:rPr>
                <w:sz w:val="20"/>
                <w:szCs w:val="20"/>
              </w:rPr>
            </w:pPr>
            <w:hyperlink r:id="rId525" w:history="1">
              <w:r w:rsidR="001E6EEC" w:rsidRPr="00E639FF">
                <w:rPr>
                  <w:rStyle w:val="a5"/>
                  <w:color w:val="auto"/>
                  <w:sz w:val="20"/>
                  <w:szCs w:val="20"/>
                </w:rPr>
                <w:t>144</w:t>
              </w:r>
            </w:hyperlink>
          </w:p>
        </w:tc>
      </w:tr>
      <w:tr w:rsidR="001E6EEC" w:rsidRPr="00E639FF" w14:paraId="3AF4DB51" w14:textId="77777777" w:rsidTr="00173921">
        <w:tc>
          <w:tcPr>
            <w:tcW w:w="2722" w:type="dxa"/>
            <w:tcBorders>
              <w:top w:val="nil"/>
              <w:bottom w:val="single" w:sz="4" w:space="0" w:color="auto"/>
              <w:right w:val="single" w:sz="4" w:space="0" w:color="auto"/>
            </w:tcBorders>
          </w:tcPr>
          <w:p w14:paraId="7012C529" w14:textId="77777777" w:rsidR="001E6EEC" w:rsidRPr="00E639FF" w:rsidRDefault="001E6EEC" w:rsidP="00173921">
            <w:pPr>
              <w:pStyle w:val="a8"/>
              <w:rPr>
                <w:sz w:val="20"/>
                <w:szCs w:val="20"/>
              </w:rPr>
            </w:pPr>
            <w:r w:rsidRPr="00E639FF">
              <w:rPr>
                <w:sz w:val="20"/>
                <w:szCs w:val="20"/>
              </w:rPr>
              <w:t>- прочие доходы от сумм принудительного изъятия</w:t>
            </w:r>
          </w:p>
        </w:tc>
        <w:tc>
          <w:tcPr>
            <w:tcW w:w="2127" w:type="dxa"/>
            <w:tcBorders>
              <w:top w:val="nil"/>
              <w:left w:val="single" w:sz="4" w:space="0" w:color="auto"/>
              <w:bottom w:val="single" w:sz="4" w:space="0" w:color="auto"/>
              <w:right w:val="single" w:sz="4" w:space="0" w:color="auto"/>
            </w:tcBorders>
          </w:tcPr>
          <w:p w14:paraId="1B22A65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single" w:sz="4" w:space="0" w:color="auto"/>
              <w:right w:val="single" w:sz="4" w:space="0" w:color="auto"/>
            </w:tcBorders>
          </w:tcPr>
          <w:p w14:paraId="1B5509FD"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single" w:sz="4" w:space="0" w:color="auto"/>
            </w:tcBorders>
          </w:tcPr>
          <w:p w14:paraId="286CFE56" w14:textId="77777777" w:rsidR="001E6EEC" w:rsidRPr="00E639FF" w:rsidRDefault="003957EE" w:rsidP="00173921">
            <w:pPr>
              <w:pStyle w:val="a7"/>
              <w:jc w:val="center"/>
              <w:rPr>
                <w:sz w:val="20"/>
                <w:szCs w:val="20"/>
              </w:rPr>
            </w:pPr>
            <w:hyperlink r:id="rId52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65F165" w14:textId="77777777" w:rsidR="001E6EEC" w:rsidRPr="00E639FF" w:rsidRDefault="003957EE" w:rsidP="00173921">
            <w:pPr>
              <w:pStyle w:val="a7"/>
              <w:jc w:val="center"/>
              <w:rPr>
                <w:sz w:val="20"/>
                <w:szCs w:val="20"/>
              </w:rPr>
            </w:pPr>
            <w:hyperlink r:id="rId527"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79EAACD2" w14:textId="77777777" w:rsidR="001E6EEC" w:rsidRPr="00E639FF" w:rsidRDefault="003957EE" w:rsidP="00173921">
            <w:pPr>
              <w:pStyle w:val="a7"/>
              <w:jc w:val="center"/>
              <w:rPr>
                <w:sz w:val="20"/>
                <w:szCs w:val="20"/>
              </w:rPr>
            </w:pPr>
            <w:hyperlink r:id="rId528" w:history="1">
              <w:r w:rsidR="001E6EEC" w:rsidRPr="00E639FF">
                <w:rPr>
                  <w:rStyle w:val="a5"/>
                  <w:color w:val="auto"/>
                  <w:sz w:val="20"/>
                  <w:szCs w:val="20"/>
                </w:rPr>
                <w:t>145</w:t>
              </w:r>
            </w:hyperlink>
          </w:p>
        </w:tc>
      </w:tr>
      <w:tr w:rsidR="001E6EEC" w:rsidRPr="00BA7741" w14:paraId="2AFCE7BD" w14:textId="77777777" w:rsidTr="00173921">
        <w:tc>
          <w:tcPr>
            <w:tcW w:w="2722" w:type="dxa"/>
            <w:tcBorders>
              <w:top w:val="single" w:sz="4" w:space="0" w:color="auto"/>
              <w:bottom w:val="nil"/>
              <w:right w:val="single" w:sz="4" w:space="0" w:color="auto"/>
            </w:tcBorders>
          </w:tcPr>
          <w:p w14:paraId="5E8E82F9" w14:textId="77777777" w:rsidR="001E6EEC" w:rsidRPr="00E639FF" w:rsidRDefault="001E6EEC" w:rsidP="00173921">
            <w:pPr>
              <w:pStyle w:val="a8"/>
              <w:rPr>
                <w:sz w:val="20"/>
                <w:szCs w:val="20"/>
              </w:rPr>
            </w:pPr>
            <w:r w:rsidRPr="00E639FF">
              <w:rPr>
                <w:sz w:val="20"/>
                <w:szCs w:val="20"/>
              </w:rPr>
              <w:t>Доходы от операций с активами</w:t>
            </w:r>
          </w:p>
        </w:tc>
        <w:tc>
          <w:tcPr>
            <w:tcW w:w="2127" w:type="dxa"/>
            <w:tcBorders>
              <w:top w:val="single" w:sz="4" w:space="0" w:color="auto"/>
              <w:left w:val="single" w:sz="4" w:space="0" w:color="auto"/>
              <w:bottom w:val="nil"/>
              <w:right w:val="single" w:sz="4" w:space="0" w:color="auto"/>
            </w:tcBorders>
          </w:tcPr>
          <w:p w14:paraId="1C436E6A"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61EF97D2"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FA03FC9"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01BBDC7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1F055790" w14:textId="77777777" w:rsidR="001E6EEC" w:rsidRPr="00E639FF" w:rsidRDefault="001E6EEC" w:rsidP="00173921">
            <w:pPr>
              <w:pStyle w:val="a7"/>
              <w:rPr>
                <w:sz w:val="20"/>
                <w:szCs w:val="20"/>
              </w:rPr>
            </w:pPr>
          </w:p>
        </w:tc>
      </w:tr>
      <w:tr w:rsidR="001E6EEC" w:rsidRPr="00E639FF" w14:paraId="74E3E2E5" w14:textId="77777777" w:rsidTr="00173921">
        <w:tc>
          <w:tcPr>
            <w:tcW w:w="2722" w:type="dxa"/>
            <w:tcBorders>
              <w:top w:val="nil"/>
              <w:bottom w:val="nil"/>
              <w:right w:val="single" w:sz="4" w:space="0" w:color="auto"/>
            </w:tcBorders>
          </w:tcPr>
          <w:p w14:paraId="4352FF86" w14:textId="77777777" w:rsidR="001E6EEC" w:rsidRPr="00E639FF" w:rsidRDefault="001E6EEC" w:rsidP="00173921">
            <w:pPr>
              <w:pStyle w:val="a8"/>
              <w:rPr>
                <w:sz w:val="20"/>
                <w:szCs w:val="20"/>
              </w:rPr>
            </w:pPr>
            <w:r w:rsidRPr="00E639FF">
              <w:rPr>
                <w:sz w:val="20"/>
                <w:szCs w:val="20"/>
              </w:rPr>
              <w:t>- доходы от выбытия активов</w:t>
            </w:r>
          </w:p>
        </w:tc>
        <w:tc>
          <w:tcPr>
            <w:tcW w:w="2127" w:type="dxa"/>
            <w:tcBorders>
              <w:top w:val="nil"/>
              <w:left w:val="single" w:sz="4" w:space="0" w:color="auto"/>
              <w:bottom w:val="nil"/>
              <w:right w:val="single" w:sz="4" w:space="0" w:color="auto"/>
            </w:tcBorders>
          </w:tcPr>
          <w:p w14:paraId="6221848E"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3AE7235D" w14:textId="77777777" w:rsidR="001E6EEC" w:rsidRPr="00E639FF" w:rsidRDefault="001E6EEC" w:rsidP="00173921">
            <w:pPr>
              <w:pStyle w:val="a7"/>
              <w:jc w:val="center"/>
              <w:rPr>
                <w:sz w:val="20"/>
                <w:szCs w:val="20"/>
              </w:rPr>
            </w:pPr>
            <w:r w:rsidRPr="00E639FF">
              <w:rPr>
                <w:sz w:val="20"/>
                <w:szCs w:val="20"/>
              </w:rPr>
              <w:t>АнКВД</w:t>
            </w:r>
          </w:p>
          <w:p w14:paraId="50447037" w14:textId="77777777" w:rsidR="001E6EEC" w:rsidRPr="00E639FF" w:rsidRDefault="001E6EEC" w:rsidP="00173921">
            <w:pPr>
              <w:pStyle w:val="a7"/>
              <w:jc w:val="center"/>
              <w:rPr>
                <w:sz w:val="20"/>
                <w:szCs w:val="20"/>
              </w:rPr>
            </w:pPr>
            <w:r w:rsidRPr="00E639FF">
              <w:rPr>
                <w:sz w:val="20"/>
                <w:szCs w:val="20"/>
              </w:rPr>
              <w:t>410</w:t>
            </w:r>
          </w:p>
          <w:p w14:paraId="6C91C81E" w14:textId="77777777" w:rsidR="001E6EEC" w:rsidRPr="00E639FF" w:rsidRDefault="001E6EEC" w:rsidP="00173921">
            <w:pPr>
              <w:pStyle w:val="a7"/>
              <w:jc w:val="center"/>
              <w:rPr>
                <w:sz w:val="20"/>
                <w:szCs w:val="20"/>
              </w:rPr>
            </w:pPr>
            <w:r w:rsidRPr="00E639FF">
              <w:rPr>
                <w:sz w:val="20"/>
                <w:szCs w:val="20"/>
              </w:rPr>
              <w:t>420</w:t>
            </w:r>
          </w:p>
          <w:p w14:paraId="2FB71472" w14:textId="77777777" w:rsidR="001E6EEC" w:rsidRPr="00E639FF" w:rsidRDefault="001E6EEC" w:rsidP="00173921">
            <w:pPr>
              <w:pStyle w:val="a7"/>
              <w:jc w:val="center"/>
              <w:rPr>
                <w:sz w:val="20"/>
                <w:szCs w:val="20"/>
              </w:rPr>
            </w:pPr>
            <w:r w:rsidRPr="00E639FF">
              <w:rPr>
                <w:sz w:val="20"/>
                <w:szCs w:val="20"/>
              </w:rPr>
              <w:t>440</w:t>
            </w:r>
          </w:p>
          <w:p w14:paraId="1D982279" w14:textId="77777777" w:rsidR="001E6EEC" w:rsidRPr="00E639FF" w:rsidRDefault="001E6EEC" w:rsidP="00173921">
            <w:pPr>
              <w:pStyle w:val="a7"/>
              <w:jc w:val="center"/>
              <w:rPr>
                <w:sz w:val="20"/>
                <w:szCs w:val="20"/>
              </w:rPr>
            </w:pPr>
            <w:r w:rsidRPr="00E639FF">
              <w:rPr>
                <w:sz w:val="20"/>
                <w:szCs w:val="20"/>
              </w:rPr>
              <w:t>140</w:t>
            </w:r>
          </w:p>
          <w:p w14:paraId="706F3340"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nil"/>
              <w:right w:val="single" w:sz="4" w:space="0" w:color="auto"/>
            </w:tcBorders>
          </w:tcPr>
          <w:p w14:paraId="750E2066" w14:textId="77777777" w:rsidR="001E6EEC" w:rsidRPr="00E639FF" w:rsidRDefault="003957EE" w:rsidP="00173921">
            <w:pPr>
              <w:pStyle w:val="a7"/>
              <w:jc w:val="center"/>
              <w:rPr>
                <w:sz w:val="20"/>
                <w:szCs w:val="20"/>
              </w:rPr>
            </w:pPr>
            <w:hyperlink r:id="rId529"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9FDD687" w14:textId="77777777" w:rsidR="001E6EEC" w:rsidRPr="00E639FF" w:rsidRDefault="003957EE" w:rsidP="00173921">
            <w:pPr>
              <w:pStyle w:val="a7"/>
              <w:jc w:val="center"/>
              <w:rPr>
                <w:sz w:val="20"/>
                <w:szCs w:val="20"/>
              </w:rPr>
            </w:pPr>
            <w:hyperlink r:id="rId530"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5A1BBB0E" w14:textId="77777777" w:rsidR="001E6EEC" w:rsidRPr="00E639FF" w:rsidRDefault="003957EE" w:rsidP="00173921">
            <w:pPr>
              <w:pStyle w:val="a7"/>
              <w:jc w:val="center"/>
              <w:rPr>
                <w:sz w:val="20"/>
                <w:szCs w:val="20"/>
              </w:rPr>
            </w:pPr>
            <w:hyperlink r:id="rId531" w:history="1">
              <w:r w:rsidR="001E6EEC" w:rsidRPr="00E639FF">
                <w:rPr>
                  <w:rStyle w:val="a5"/>
                  <w:color w:val="auto"/>
                  <w:sz w:val="20"/>
                  <w:szCs w:val="20"/>
                </w:rPr>
                <w:t>172</w:t>
              </w:r>
            </w:hyperlink>
          </w:p>
        </w:tc>
      </w:tr>
      <w:tr w:rsidR="001E6EEC" w:rsidRPr="00E639FF" w14:paraId="2E2D3E01" w14:textId="77777777" w:rsidTr="00173921">
        <w:tc>
          <w:tcPr>
            <w:tcW w:w="2722" w:type="dxa"/>
            <w:tcBorders>
              <w:top w:val="nil"/>
              <w:bottom w:val="nil"/>
              <w:right w:val="single" w:sz="4" w:space="0" w:color="auto"/>
            </w:tcBorders>
          </w:tcPr>
          <w:p w14:paraId="65847116" w14:textId="77777777" w:rsidR="001E6EEC" w:rsidRPr="00E639FF" w:rsidRDefault="001E6EEC" w:rsidP="00173921">
            <w:pPr>
              <w:pStyle w:val="a8"/>
              <w:rPr>
                <w:sz w:val="20"/>
                <w:szCs w:val="20"/>
              </w:rPr>
            </w:pPr>
            <w:r w:rsidRPr="00E639FF">
              <w:rPr>
                <w:sz w:val="20"/>
                <w:szCs w:val="20"/>
              </w:rPr>
              <w:t>- чрезвычайные доходы от операций с активами</w:t>
            </w:r>
          </w:p>
        </w:tc>
        <w:tc>
          <w:tcPr>
            <w:tcW w:w="2127" w:type="dxa"/>
            <w:tcBorders>
              <w:top w:val="nil"/>
              <w:left w:val="single" w:sz="4" w:space="0" w:color="auto"/>
              <w:bottom w:val="nil"/>
              <w:right w:val="single" w:sz="4" w:space="0" w:color="auto"/>
            </w:tcBorders>
          </w:tcPr>
          <w:p w14:paraId="24F3499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245BBFBD" w14:textId="77777777" w:rsidR="001E6EEC" w:rsidRPr="00E639FF" w:rsidRDefault="001E6EEC" w:rsidP="00173921">
            <w:pPr>
              <w:pStyle w:val="a7"/>
              <w:jc w:val="center"/>
              <w:rPr>
                <w:sz w:val="20"/>
                <w:szCs w:val="20"/>
              </w:rPr>
            </w:pPr>
            <w:r w:rsidRPr="00E639FF">
              <w:rPr>
                <w:sz w:val="20"/>
                <w:szCs w:val="20"/>
              </w:rPr>
              <w:t>ХХХ </w:t>
            </w:r>
          </w:p>
          <w:p w14:paraId="6ED775DF"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5AD1DF66" w14:textId="77777777" w:rsidR="001E6EEC" w:rsidRPr="00E639FF" w:rsidRDefault="003957EE" w:rsidP="00173921">
            <w:pPr>
              <w:pStyle w:val="a7"/>
              <w:jc w:val="center"/>
              <w:rPr>
                <w:sz w:val="20"/>
                <w:szCs w:val="20"/>
              </w:rPr>
            </w:pPr>
            <w:hyperlink r:id="rId532"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07441C4" w14:textId="77777777" w:rsidR="001E6EEC" w:rsidRPr="00E639FF" w:rsidRDefault="003957EE" w:rsidP="00173921">
            <w:pPr>
              <w:pStyle w:val="a7"/>
              <w:jc w:val="center"/>
              <w:rPr>
                <w:sz w:val="20"/>
                <w:szCs w:val="20"/>
              </w:rPr>
            </w:pPr>
            <w:hyperlink r:id="rId533"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470BE3C1" w14:textId="77777777" w:rsidR="001E6EEC" w:rsidRPr="00E639FF" w:rsidRDefault="003957EE" w:rsidP="00173921">
            <w:pPr>
              <w:pStyle w:val="a7"/>
              <w:jc w:val="center"/>
              <w:rPr>
                <w:sz w:val="20"/>
                <w:szCs w:val="20"/>
              </w:rPr>
            </w:pPr>
            <w:hyperlink r:id="rId534" w:history="1">
              <w:r w:rsidR="001E6EEC" w:rsidRPr="00E639FF">
                <w:rPr>
                  <w:rStyle w:val="a5"/>
                  <w:color w:val="auto"/>
                  <w:sz w:val="20"/>
                  <w:szCs w:val="20"/>
                </w:rPr>
                <w:t>173</w:t>
              </w:r>
            </w:hyperlink>
          </w:p>
        </w:tc>
      </w:tr>
      <w:tr w:rsidR="001E6EEC" w:rsidRPr="00E639FF" w14:paraId="3C87FDD7" w14:textId="77777777" w:rsidTr="00173921">
        <w:tc>
          <w:tcPr>
            <w:tcW w:w="2722" w:type="dxa"/>
            <w:tcBorders>
              <w:top w:val="nil"/>
              <w:bottom w:val="nil"/>
              <w:right w:val="single" w:sz="4" w:space="0" w:color="auto"/>
            </w:tcBorders>
          </w:tcPr>
          <w:p w14:paraId="18B06C81" w14:textId="77777777" w:rsidR="001E6EEC" w:rsidRPr="00E639FF" w:rsidRDefault="001E6EEC" w:rsidP="00173921">
            <w:pPr>
              <w:pStyle w:val="a8"/>
              <w:rPr>
                <w:sz w:val="20"/>
                <w:szCs w:val="20"/>
              </w:rPr>
            </w:pPr>
            <w:r w:rsidRPr="00E639FF">
              <w:rPr>
                <w:sz w:val="20"/>
                <w:szCs w:val="20"/>
              </w:rPr>
              <w:t>- выпадающие доходы</w:t>
            </w:r>
          </w:p>
        </w:tc>
        <w:tc>
          <w:tcPr>
            <w:tcW w:w="2127" w:type="dxa"/>
            <w:tcBorders>
              <w:top w:val="nil"/>
              <w:left w:val="single" w:sz="4" w:space="0" w:color="auto"/>
              <w:bottom w:val="nil"/>
              <w:right w:val="single" w:sz="4" w:space="0" w:color="auto"/>
            </w:tcBorders>
          </w:tcPr>
          <w:p w14:paraId="433F56E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6FF66F34" w14:textId="77777777" w:rsidR="001E6EEC" w:rsidRPr="00E639FF" w:rsidRDefault="001E6EEC" w:rsidP="00173921">
            <w:pPr>
              <w:pStyle w:val="a7"/>
              <w:jc w:val="center"/>
              <w:rPr>
                <w:sz w:val="20"/>
                <w:szCs w:val="20"/>
              </w:rPr>
            </w:pPr>
            <w:r w:rsidRPr="00E639FF">
              <w:rPr>
                <w:sz w:val="20"/>
                <w:szCs w:val="20"/>
              </w:rPr>
              <w:t>АнКВД</w:t>
            </w:r>
          </w:p>
          <w:p w14:paraId="5C150511" w14:textId="77777777" w:rsidR="001E6EEC" w:rsidRPr="00E639FF" w:rsidRDefault="001E6EEC" w:rsidP="00173921">
            <w:pPr>
              <w:pStyle w:val="a7"/>
              <w:jc w:val="center"/>
              <w:rPr>
                <w:sz w:val="20"/>
                <w:szCs w:val="20"/>
              </w:rPr>
            </w:pPr>
            <w:r w:rsidRPr="00E639FF">
              <w:rPr>
                <w:sz w:val="20"/>
                <w:szCs w:val="20"/>
              </w:rPr>
              <w:t>110</w:t>
            </w:r>
          </w:p>
          <w:p w14:paraId="2D703BA9"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nil"/>
              <w:right w:val="single" w:sz="4" w:space="0" w:color="auto"/>
            </w:tcBorders>
          </w:tcPr>
          <w:p w14:paraId="45AD9E1B" w14:textId="77777777" w:rsidR="001E6EEC" w:rsidRPr="00E639FF" w:rsidRDefault="003957EE" w:rsidP="00173921">
            <w:pPr>
              <w:pStyle w:val="a7"/>
              <w:jc w:val="center"/>
              <w:rPr>
                <w:sz w:val="20"/>
                <w:szCs w:val="20"/>
              </w:rPr>
            </w:pPr>
            <w:hyperlink r:id="rId535"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097583D" w14:textId="77777777" w:rsidR="001E6EEC" w:rsidRPr="00E639FF" w:rsidRDefault="003957EE" w:rsidP="00173921">
            <w:pPr>
              <w:pStyle w:val="a7"/>
              <w:jc w:val="center"/>
              <w:rPr>
                <w:sz w:val="20"/>
                <w:szCs w:val="20"/>
              </w:rPr>
            </w:pPr>
            <w:hyperlink r:id="rId536"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3920DB40" w14:textId="77777777" w:rsidR="001E6EEC" w:rsidRPr="00E639FF" w:rsidRDefault="003957EE" w:rsidP="00173921">
            <w:pPr>
              <w:pStyle w:val="a7"/>
              <w:jc w:val="center"/>
              <w:rPr>
                <w:sz w:val="20"/>
                <w:szCs w:val="20"/>
              </w:rPr>
            </w:pPr>
            <w:hyperlink r:id="rId537" w:history="1">
              <w:r w:rsidR="001E6EEC" w:rsidRPr="00E639FF">
                <w:rPr>
                  <w:rStyle w:val="a5"/>
                  <w:color w:val="auto"/>
                  <w:sz w:val="20"/>
                  <w:szCs w:val="20"/>
                </w:rPr>
                <w:t>174</w:t>
              </w:r>
            </w:hyperlink>
          </w:p>
        </w:tc>
      </w:tr>
      <w:tr w:rsidR="001E6EEC" w:rsidRPr="00E639FF" w14:paraId="37C9049A" w14:textId="77777777" w:rsidTr="00173921">
        <w:tc>
          <w:tcPr>
            <w:tcW w:w="2722" w:type="dxa"/>
            <w:tcBorders>
              <w:top w:val="single" w:sz="4" w:space="0" w:color="auto"/>
              <w:bottom w:val="nil"/>
              <w:right w:val="single" w:sz="4" w:space="0" w:color="auto"/>
            </w:tcBorders>
          </w:tcPr>
          <w:p w14:paraId="482207E8" w14:textId="77777777" w:rsidR="001E6EEC" w:rsidRPr="00E639FF" w:rsidRDefault="001E6EEC" w:rsidP="00173921">
            <w:pPr>
              <w:pStyle w:val="a8"/>
              <w:rPr>
                <w:sz w:val="20"/>
                <w:szCs w:val="20"/>
              </w:rPr>
            </w:pPr>
            <w:r w:rsidRPr="00E639FF">
              <w:rPr>
                <w:sz w:val="20"/>
                <w:szCs w:val="20"/>
              </w:rPr>
              <w:t>Прочие доходы</w:t>
            </w:r>
          </w:p>
        </w:tc>
        <w:tc>
          <w:tcPr>
            <w:tcW w:w="2127" w:type="dxa"/>
            <w:tcBorders>
              <w:top w:val="single" w:sz="4" w:space="0" w:color="auto"/>
              <w:left w:val="single" w:sz="4" w:space="0" w:color="auto"/>
              <w:bottom w:val="nil"/>
              <w:right w:val="single" w:sz="4" w:space="0" w:color="auto"/>
            </w:tcBorders>
          </w:tcPr>
          <w:p w14:paraId="5C963136"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08EACDF8"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2EC6568"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31FB171B" w14:textId="77777777" w:rsidR="001E6EEC" w:rsidRPr="00E639FF" w:rsidRDefault="003957EE" w:rsidP="00173921">
            <w:pPr>
              <w:pStyle w:val="a7"/>
              <w:jc w:val="center"/>
              <w:rPr>
                <w:sz w:val="20"/>
                <w:szCs w:val="20"/>
              </w:rPr>
            </w:pPr>
            <w:hyperlink r:id="rId538" w:history="1">
              <w:r w:rsidR="001E6EEC" w:rsidRPr="00E639FF">
                <w:rPr>
                  <w:rStyle w:val="a5"/>
                  <w:color w:val="auto"/>
                  <w:sz w:val="20"/>
                  <w:szCs w:val="20"/>
                </w:rPr>
                <w:t>401 10</w:t>
              </w:r>
            </w:hyperlink>
          </w:p>
        </w:tc>
        <w:tc>
          <w:tcPr>
            <w:tcW w:w="1276" w:type="dxa"/>
            <w:tcBorders>
              <w:top w:val="single" w:sz="4" w:space="0" w:color="auto"/>
              <w:left w:val="single" w:sz="4" w:space="0" w:color="auto"/>
              <w:bottom w:val="nil"/>
            </w:tcBorders>
          </w:tcPr>
          <w:p w14:paraId="08B235DD" w14:textId="77777777" w:rsidR="001E6EEC" w:rsidRPr="00E639FF" w:rsidRDefault="001E6EEC" w:rsidP="00173921">
            <w:pPr>
              <w:pStyle w:val="a7"/>
              <w:rPr>
                <w:sz w:val="20"/>
                <w:szCs w:val="20"/>
              </w:rPr>
            </w:pPr>
          </w:p>
        </w:tc>
      </w:tr>
      <w:tr w:rsidR="001E6EEC" w:rsidRPr="00E639FF" w14:paraId="6A750DDC" w14:textId="77777777" w:rsidTr="00173921">
        <w:tc>
          <w:tcPr>
            <w:tcW w:w="2722" w:type="dxa"/>
            <w:tcBorders>
              <w:top w:val="nil"/>
              <w:bottom w:val="nil"/>
              <w:right w:val="single" w:sz="4" w:space="0" w:color="auto"/>
            </w:tcBorders>
          </w:tcPr>
          <w:p w14:paraId="35C24CF5" w14:textId="77777777" w:rsidR="001E6EEC" w:rsidRPr="00E639FF" w:rsidRDefault="001E6EEC" w:rsidP="00173921">
            <w:pPr>
              <w:pStyle w:val="a8"/>
              <w:rPr>
                <w:sz w:val="20"/>
                <w:szCs w:val="20"/>
              </w:rPr>
            </w:pPr>
            <w:r w:rsidRPr="00E639FF">
              <w:rPr>
                <w:sz w:val="20"/>
                <w:szCs w:val="20"/>
              </w:rPr>
              <w:t>- доходы от безвозмездного права пользования активом</w:t>
            </w:r>
          </w:p>
        </w:tc>
        <w:tc>
          <w:tcPr>
            <w:tcW w:w="2127" w:type="dxa"/>
            <w:tcBorders>
              <w:top w:val="nil"/>
              <w:left w:val="single" w:sz="4" w:space="0" w:color="auto"/>
              <w:bottom w:val="nil"/>
              <w:right w:val="single" w:sz="4" w:space="0" w:color="auto"/>
            </w:tcBorders>
          </w:tcPr>
          <w:p w14:paraId="7A0F11A4"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2F24BB16" w14:textId="77777777" w:rsidR="001E6EEC" w:rsidRPr="00E639FF" w:rsidRDefault="001E6EEC" w:rsidP="00173921">
            <w:pPr>
              <w:pStyle w:val="a7"/>
              <w:jc w:val="center"/>
              <w:rPr>
                <w:sz w:val="20"/>
                <w:szCs w:val="20"/>
              </w:rPr>
            </w:pPr>
            <w:r w:rsidRPr="00E639FF">
              <w:rPr>
                <w:sz w:val="20"/>
                <w:szCs w:val="20"/>
                <w:highlight w:val="white"/>
              </w:rPr>
              <w:t>150</w:t>
            </w:r>
          </w:p>
          <w:p w14:paraId="2F2A143C" w14:textId="77777777" w:rsidR="001E6EEC" w:rsidRPr="00E639FF" w:rsidRDefault="001E6EEC" w:rsidP="00173921">
            <w:pPr>
              <w:pStyle w:val="a7"/>
              <w:jc w:val="center"/>
              <w:rPr>
                <w:sz w:val="20"/>
                <w:szCs w:val="20"/>
              </w:rPr>
            </w:pPr>
            <w:r w:rsidRPr="00E639FF">
              <w:rPr>
                <w:sz w:val="20"/>
                <w:szCs w:val="20"/>
                <w:highlight w:val="white"/>
              </w:rPr>
              <w:t>000 </w:t>
            </w:r>
          </w:p>
        </w:tc>
        <w:tc>
          <w:tcPr>
            <w:tcW w:w="850" w:type="dxa"/>
            <w:tcBorders>
              <w:top w:val="nil"/>
              <w:left w:val="single" w:sz="4" w:space="0" w:color="auto"/>
              <w:bottom w:val="nil"/>
              <w:right w:val="single" w:sz="4" w:space="0" w:color="auto"/>
            </w:tcBorders>
          </w:tcPr>
          <w:p w14:paraId="7C570215" w14:textId="77777777" w:rsidR="001E6EEC" w:rsidRPr="00E639FF" w:rsidRDefault="003957EE" w:rsidP="00173921">
            <w:pPr>
              <w:pStyle w:val="a7"/>
              <w:jc w:val="center"/>
              <w:rPr>
                <w:sz w:val="20"/>
                <w:szCs w:val="20"/>
              </w:rPr>
            </w:pPr>
            <w:hyperlink r:id="rId539"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0F7D9FD" w14:textId="77777777" w:rsidR="001E6EEC" w:rsidRPr="00E639FF" w:rsidRDefault="003957EE" w:rsidP="00173921">
            <w:pPr>
              <w:pStyle w:val="a7"/>
              <w:jc w:val="center"/>
              <w:rPr>
                <w:sz w:val="20"/>
                <w:szCs w:val="20"/>
              </w:rPr>
            </w:pPr>
            <w:hyperlink r:id="rId540"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2F728A37" w14:textId="77777777" w:rsidR="001E6EEC" w:rsidRPr="00E639FF" w:rsidRDefault="003957EE" w:rsidP="00173921">
            <w:pPr>
              <w:pStyle w:val="a7"/>
              <w:jc w:val="center"/>
              <w:rPr>
                <w:sz w:val="20"/>
                <w:szCs w:val="20"/>
              </w:rPr>
            </w:pPr>
            <w:hyperlink r:id="rId541" w:history="1">
              <w:r w:rsidR="001E6EEC" w:rsidRPr="00E639FF">
                <w:rPr>
                  <w:rStyle w:val="a5"/>
                  <w:color w:val="auto"/>
                  <w:sz w:val="20"/>
                  <w:szCs w:val="20"/>
                </w:rPr>
                <w:t>182</w:t>
              </w:r>
            </w:hyperlink>
          </w:p>
          <w:p w14:paraId="582D2883" w14:textId="77777777" w:rsidR="001E6EEC" w:rsidRPr="00E639FF" w:rsidRDefault="003957EE" w:rsidP="00173921">
            <w:pPr>
              <w:pStyle w:val="a7"/>
              <w:jc w:val="center"/>
              <w:rPr>
                <w:sz w:val="20"/>
                <w:szCs w:val="20"/>
              </w:rPr>
            </w:pPr>
            <w:hyperlink r:id="rId542" w:history="1">
              <w:r w:rsidR="001E6EEC" w:rsidRPr="00E639FF">
                <w:rPr>
                  <w:rStyle w:val="a5"/>
                  <w:color w:val="auto"/>
                  <w:sz w:val="20"/>
                  <w:szCs w:val="20"/>
                </w:rPr>
                <w:t>185</w:t>
              </w:r>
            </w:hyperlink>
          </w:p>
          <w:p w14:paraId="5777FCD6" w14:textId="77777777" w:rsidR="001E6EEC" w:rsidRPr="00E639FF" w:rsidRDefault="003957EE" w:rsidP="00173921">
            <w:pPr>
              <w:pStyle w:val="a7"/>
              <w:jc w:val="center"/>
              <w:rPr>
                <w:sz w:val="20"/>
                <w:szCs w:val="20"/>
              </w:rPr>
            </w:pPr>
            <w:hyperlink r:id="rId543" w:history="1">
              <w:r w:rsidR="001E6EEC" w:rsidRPr="00E639FF">
                <w:rPr>
                  <w:rStyle w:val="a5"/>
                  <w:color w:val="auto"/>
                  <w:sz w:val="20"/>
                  <w:szCs w:val="20"/>
                </w:rPr>
                <w:t>186</w:t>
              </w:r>
            </w:hyperlink>
          </w:p>
          <w:p w14:paraId="312B7004" w14:textId="77777777" w:rsidR="001E6EEC" w:rsidRPr="00E639FF" w:rsidRDefault="003957EE" w:rsidP="00173921">
            <w:pPr>
              <w:pStyle w:val="a7"/>
              <w:jc w:val="center"/>
              <w:rPr>
                <w:sz w:val="20"/>
                <w:szCs w:val="20"/>
              </w:rPr>
            </w:pPr>
            <w:hyperlink r:id="rId544" w:history="1">
              <w:r w:rsidR="001E6EEC" w:rsidRPr="00E639FF">
                <w:rPr>
                  <w:rStyle w:val="a5"/>
                  <w:color w:val="auto"/>
                  <w:sz w:val="20"/>
                  <w:szCs w:val="20"/>
                </w:rPr>
                <w:t>187</w:t>
              </w:r>
            </w:hyperlink>
          </w:p>
        </w:tc>
      </w:tr>
      <w:tr w:rsidR="001E6EEC" w:rsidRPr="00E639FF" w14:paraId="3D3C728F" w14:textId="77777777" w:rsidTr="00173921">
        <w:tc>
          <w:tcPr>
            <w:tcW w:w="2722" w:type="dxa"/>
            <w:tcBorders>
              <w:top w:val="nil"/>
              <w:bottom w:val="single" w:sz="4" w:space="0" w:color="auto"/>
              <w:right w:val="single" w:sz="4" w:space="0" w:color="auto"/>
            </w:tcBorders>
          </w:tcPr>
          <w:p w14:paraId="27A1AAE8" w14:textId="77777777" w:rsidR="001E6EEC" w:rsidRPr="00E639FF" w:rsidRDefault="001E6EEC" w:rsidP="00173921">
            <w:pPr>
              <w:pStyle w:val="a8"/>
              <w:rPr>
                <w:sz w:val="20"/>
                <w:szCs w:val="20"/>
              </w:rPr>
            </w:pPr>
            <w:r w:rsidRPr="00E639FF">
              <w:rPr>
                <w:sz w:val="20"/>
                <w:szCs w:val="20"/>
              </w:rPr>
              <w:t>- иные доходы</w:t>
            </w:r>
          </w:p>
        </w:tc>
        <w:tc>
          <w:tcPr>
            <w:tcW w:w="2127" w:type="dxa"/>
            <w:tcBorders>
              <w:top w:val="nil"/>
              <w:left w:val="single" w:sz="4" w:space="0" w:color="auto"/>
              <w:bottom w:val="single" w:sz="4" w:space="0" w:color="auto"/>
              <w:right w:val="single" w:sz="4" w:space="0" w:color="auto"/>
            </w:tcBorders>
          </w:tcPr>
          <w:p w14:paraId="00265509"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single" w:sz="4" w:space="0" w:color="auto"/>
              <w:right w:val="single" w:sz="4" w:space="0" w:color="auto"/>
            </w:tcBorders>
          </w:tcPr>
          <w:p w14:paraId="5998EA13"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single" w:sz="4" w:space="0" w:color="auto"/>
            </w:tcBorders>
          </w:tcPr>
          <w:p w14:paraId="5A58B065" w14:textId="77777777" w:rsidR="001E6EEC" w:rsidRPr="00E639FF" w:rsidRDefault="003957EE" w:rsidP="00173921">
            <w:pPr>
              <w:pStyle w:val="a7"/>
              <w:jc w:val="center"/>
              <w:rPr>
                <w:sz w:val="20"/>
                <w:szCs w:val="20"/>
              </w:rPr>
            </w:pPr>
            <w:hyperlink r:id="rId54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7740496" w14:textId="77777777" w:rsidR="001E6EEC" w:rsidRPr="00E639FF" w:rsidRDefault="003957EE" w:rsidP="00173921">
            <w:pPr>
              <w:pStyle w:val="a7"/>
              <w:jc w:val="center"/>
              <w:rPr>
                <w:sz w:val="20"/>
                <w:szCs w:val="20"/>
              </w:rPr>
            </w:pPr>
            <w:hyperlink r:id="rId546"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58E0A590" w14:textId="77777777" w:rsidR="001E6EEC" w:rsidRPr="00E639FF" w:rsidRDefault="003957EE" w:rsidP="00173921">
            <w:pPr>
              <w:pStyle w:val="a7"/>
              <w:jc w:val="center"/>
              <w:rPr>
                <w:sz w:val="20"/>
                <w:szCs w:val="20"/>
              </w:rPr>
            </w:pPr>
            <w:hyperlink r:id="rId547" w:history="1">
              <w:r w:rsidR="001E6EEC" w:rsidRPr="00E639FF">
                <w:rPr>
                  <w:rStyle w:val="a5"/>
                  <w:color w:val="auto"/>
                  <w:sz w:val="20"/>
                  <w:szCs w:val="20"/>
                </w:rPr>
                <w:t>189</w:t>
              </w:r>
            </w:hyperlink>
          </w:p>
        </w:tc>
      </w:tr>
      <w:tr w:rsidR="001E6EEC" w:rsidRPr="00E639FF" w14:paraId="449CF7B0" w14:textId="77777777" w:rsidTr="00173921">
        <w:tc>
          <w:tcPr>
            <w:tcW w:w="2722" w:type="dxa"/>
            <w:tcBorders>
              <w:top w:val="single" w:sz="4" w:space="0" w:color="auto"/>
              <w:bottom w:val="nil"/>
              <w:right w:val="single" w:sz="4" w:space="0" w:color="auto"/>
            </w:tcBorders>
          </w:tcPr>
          <w:p w14:paraId="5303AB58" w14:textId="77777777" w:rsidR="001E6EEC" w:rsidRPr="00E639FF" w:rsidRDefault="001E6EEC" w:rsidP="00173921">
            <w:pPr>
              <w:pStyle w:val="a8"/>
              <w:rPr>
                <w:sz w:val="20"/>
                <w:szCs w:val="20"/>
              </w:rPr>
            </w:pPr>
            <w:r w:rsidRPr="00E639FF">
              <w:rPr>
                <w:sz w:val="20"/>
                <w:szCs w:val="20"/>
              </w:rPr>
              <w:t xml:space="preserve">Безвозмездные неденежные поступления в сектор государственного </w:t>
            </w:r>
            <w:r w:rsidRPr="00E639FF">
              <w:rPr>
                <w:sz w:val="20"/>
                <w:szCs w:val="20"/>
              </w:rPr>
              <w:lastRenderedPageBreak/>
              <w:t>управления</w:t>
            </w:r>
          </w:p>
        </w:tc>
        <w:tc>
          <w:tcPr>
            <w:tcW w:w="2127" w:type="dxa"/>
            <w:tcBorders>
              <w:top w:val="single" w:sz="4" w:space="0" w:color="auto"/>
              <w:left w:val="single" w:sz="4" w:space="0" w:color="auto"/>
              <w:bottom w:val="nil"/>
              <w:right w:val="single" w:sz="4" w:space="0" w:color="auto"/>
            </w:tcBorders>
          </w:tcPr>
          <w:p w14:paraId="4ED12F2D"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4A0BB3E1"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E00931C"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371860E1" w14:textId="77777777" w:rsidR="001E6EEC" w:rsidRPr="00E639FF" w:rsidRDefault="003957EE" w:rsidP="00173921">
            <w:pPr>
              <w:pStyle w:val="a7"/>
              <w:jc w:val="center"/>
              <w:rPr>
                <w:sz w:val="20"/>
                <w:szCs w:val="20"/>
              </w:rPr>
            </w:pPr>
            <w:hyperlink r:id="rId548" w:history="1">
              <w:r w:rsidR="001E6EEC" w:rsidRPr="00E639FF">
                <w:rPr>
                  <w:rStyle w:val="a5"/>
                  <w:color w:val="auto"/>
                  <w:sz w:val="20"/>
                  <w:szCs w:val="20"/>
                </w:rPr>
                <w:t>401 10</w:t>
              </w:r>
            </w:hyperlink>
          </w:p>
        </w:tc>
        <w:tc>
          <w:tcPr>
            <w:tcW w:w="1276" w:type="dxa"/>
            <w:tcBorders>
              <w:top w:val="single" w:sz="4" w:space="0" w:color="auto"/>
              <w:left w:val="single" w:sz="4" w:space="0" w:color="auto"/>
              <w:bottom w:val="nil"/>
            </w:tcBorders>
          </w:tcPr>
          <w:p w14:paraId="3D496B0F" w14:textId="77777777" w:rsidR="001E6EEC" w:rsidRPr="00E639FF" w:rsidRDefault="001E6EEC" w:rsidP="00173921">
            <w:pPr>
              <w:pStyle w:val="a7"/>
              <w:rPr>
                <w:sz w:val="20"/>
                <w:szCs w:val="20"/>
              </w:rPr>
            </w:pPr>
          </w:p>
        </w:tc>
      </w:tr>
      <w:tr w:rsidR="001E6EEC" w:rsidRPr="00E639FF" w14:paraId="0B170C74" w14:textId="77777777" w:rsidTr="00173921">
        <w:tc>
          <w:tcPr>
            <w:tcW w:w="2722" w:type="dxa"/>
            <w:tcBorders>
              <w:top w:val="nil"/>
              <w:bottom w:val="nil"/>
              <w:right w:val="single" w:sz="4" w:space="0" w:color="auto"/>
            </w:tcBorders>
          </w:tcPr>
          <w:p w14:paraId="54D70197" w14:textId="77777777" w:rsidR="001E6EEC" w:rsidRPr="00E639FF" w:rsidRDefault="001E6EEC" w:rsidP="00173921">
            <w:pPr>
              <w:pStyle w:val="a8"/>
              <w:rPr>
                <w:sz w:val="20"/>
                <w:szCs w:val="20"/>
              </w:rPr>
            </w:pPr>
            <w:r w:rsidRPr="00E639FF">
              <w:rPr>
                <w:sz w:val="20"/>
                <w:szCs w:val="20"/>
              </w:rPr>
              <w:lastRenderedPageBreak/>
              <w:t>- безвозмездные неденежные поступления текущего или капитального характера</w:t>
            </w:r>
          </w:p>
          <w:p w14:paraId="5764D1D9" w14:textId="77777777" w:rsidR="001E6EEC" w:rsidRPr="00E639FF" w:rsidRDefault="001E6EEC" w:rsidP="00173921">
            <w:pPr>
              <w:pStyle w:val="a7"/>
              <w:rPr>
                <w:sz w:val="20"/>
                <w:szCs w:val="20"/>
              </w:rPr>
            </w:pPr>
          </w:p>
        </w:tc>
        <w:tc>
          <w:tcPr>
            <w:tcW w:w="2127" w:type="dxa"/>
            <w:tcBorders>
              <w:top w:val="nil"/>
              <w:left w:val="single" w:sz="4" w:space="0" w:color="auto"/>
              <w:bottom w:val="nil"/>
              <w:right w:val="single" w:sz="4" w:space="0" w:color="auto"/>
            </w:tcBorders>
          </w:tcPr>
          <w:p w14:paraId="51D3636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359A0E29" w14:textId="77777777" w:rsidR="001E6EEC" w:rsidRPr="00E639FF" w:rsidRDefault="001E6EEC" w:rsidP="00173921">
            <w:pPr>
              <w:pStyle w:val="a7"/>
              <w:jc w:val="center"/>
              <w:rPr>
                <w:sz w:val="20"/>
                <w:szCs w:val="20"/>
              </w:rPr>
            </w:pPr>
            <w:r w:rsidRPr="00E639FF">
              <w:rPr>
                <w:sz w:val="20"/>
                <w:szCs w:val="20"/>
              </w:rPr>
              <w:t>150</w:t>
            </w:r>
          </w:p>
        </w:tc>
        <w:tc>
          <w:tcPr>
            <w:tcW w:w="850" w:type="dxa"/>
            <w:tcBorders>
              <w:top w:val="nil"/>
              <w:left w:val="single" w:sz="4" w:space="0" w:color="auto"/>
              <w:bottom w:val="nil"/>
              <w:right w:val="single" w:sz="4" w:space="0" w:color="auto"/>
            </w:tcBorders>
          </w:tcPr>
          <w:p w14:paraId="721E1242" w14:textId="77777777" w:rsidR="001E6EEC" w:rsidRPr="00E639FF" w:rsidRDefault="003957EE" w:rsidP="00173921">
            <w:pPr>
              <w:pStyle w:val="a7"/>
              <w:jc w:val="center"/>
              <w:rPr>
                <w:sz w:val="20"/>
                <w:szCs w:val="20"/>
              </w:rPr>
            </w:pPr>
            <w:hyperlink r:id="rId549"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06AF663E" w14:textId="77777777" w:rsidR="001E6EEC" w:rsidRPr="00E639FF" w:rsidRDefault="003957EE" w:rsidP="00173921">
            <w:pPr>
              <w:pStyle w:val="a7"/>
              <w:jc w:val="center"/>
              <w:rPr>
                <w:sz w:val="20"/>
                <w:szCs w:val="20"/>
              </w:rPr>
            </w:pPr>
            <w:hyperlink r:id="rId550"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11F1FA2B" w14:textId="77777777" w:rsidR="001E6EEC" w:rsidRPr="00E639FF" w:rsidRDefault="003957EE" w:rsidP="00173921">
            <w:pPr>
              <w:pStyle w:val="a7"/>
              <w:jc w:val="center"/>
              <w:rPr>
                <w:sz w:val="20"/>
                <w:szCs w:val="20"/>
              </w:rPr>
            </w:pPr>
            <w:hyperlink r:id="rId551" w:history="1">
              <w:r w:rsidR="001E6EEC" w:rsidRPr="00E639FF">
                <w:rPr>
                  <w:rStyle w:val="a5"/>
                  <w:color w:val="auto"/>
                  <w:sz w:val="20"/>
                  <w:szCs w:val="20"/>
                </w:rPr>
                <w:t>19Х</w:t>
              </w:r>
            </w:hyperlink>
          </w:p>
        </w:tc>
      </w:tr>
      <w:tr w:rsidR="001E6EEC" w:rsidRPr="00E639FF" w14:paraId="6F54A007" w14:textId="77777777" w:rsidTr="00173921">
        <w:tc>
          <w:tcPr>
            <w:tcW w:w="2722" w:type="dxa"/>
            <w:tcBorders>
              <w:top w:val="nil"/>
              <w:bottom w:val="nil"/>
              <w:right w:val="single" w:sz="4" w:space="0" w:color="auto"/>
            </w:tcBorders>
          </w:tcPr>
          <w:p w14:paraId="0E4586E6" w14:textId="77777777" w:rsidR="001E6EEC" w:rsidRPr="00E639FF" w:rsidRDefault="001E6EEC" w:rsidP="00173921">
            <w:pPr>
              <w:pStyle w:val="a8"/>
              <w:rPr>
                <w:sz w:val="20"/>
                <w:szCs w:val="20"/>
              </w:rPr>
            </w:pPr>
            <w:r w:rsidRPr="00E639FF">
              <w:rPr>
                <w:sz w:val="20"/>
                <w:szCs w:val="20"/>
              </w:rPr>
              <w:t>- прочие неденежные безвозмездные поступления</w:t>
            </w:r>
          </w:p>
          <w:p w14:paraId="1C54E758" w14:textId="77777777" w:rsidR="001E6EEC" w:rsidRPr="00E639FF" w:rsidRDefault="001E6EEC" w:rsidP="00173921">
            <w:pPr>
              <w:pStyle w:val="a7"/>
              <w:rPr>
                <w:sz w:val="20"/>
                <w:szCs w:val="20"/>
              </w:rPr>
            </w:pPr>
          </w:p>
        </w:tc>
        <w:tc>
          <w:tcPr>
            <w:tcW w:w="2127" w:type="dxa"/>
            <w:tcBorders>
              <w:top w:val="nil"/>
              <w:left w:val="single" w:sz="4" w:space="0" w:color="auto"/>
              <w:bottom w:val="nil"/>
              <w:right w:val="single" w:sz="4" w:space="0" w:color="auto"/>
            </w:tcBorders>
          </w:tcPr>
          <w:p w14:paraId="003BE0E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142EDD46"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nil"/>
              <w:right w:val="single" w:sz="4" w:space="0" w:color="auto"/>
            </w:tcBorders>
          </w:tcPr>
          <w:p w14:paraId="64EB8F7C" w14:textId="77777777" w:rsidR="001E6EEC" w:rsidRPr="00E639FF" w:rsidRDefault="003957EE" w:rsidP="00173921">
            <w:pPr>
              <w:pStyle w:val="a7"/>
              <w:jc w:val="center"/>
              <w:rPr>
                <w:sz w:val="20"/>
                <w:szCs w:val="20"/>
              </w:rPr>
            </w:pPr>
            <w:hyperlink r:id="rId552"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BEC7413" w14:textId="77777777" w:rsidR="001E6EEC" w:rsidRPr="00E639FF" w:rsidRDefault="003957EE" w:rsidP="00173921">
            <w:pPr>
              <w:pStyle w:val="a7"/>
              <w:jc w:val="center"/>
              <w:rPr>
                <w:sz w:val="20"/>
                <w:szCs w:val="20"/>
              </w:rPr>
            </w:pPr>
            <w:hyperlink r:id="rId553"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792DDBC2" w14:textId="77777777" w:rsidR="001E6EEC" w:rsidRPr="00E639FF" w:rsidRDefault="003957EE" w:rsidP="00173921">
            <w:pPr>
              <w:pStyle w:val="a7"/>
              <w:jc w:val="center"/>
              <w:rPr>
                <w:sz w:val="20"/>
                <w:szCs w:val="20"/>
              </w:rPr>
            </w:pPr>
            <w:hyperlink r:id="rId554" w:history="1">
              <w:r w:rsidR="001E6EEC" w:rsidRPr="00E639FF">
                <w:rPr>
                  <w:rStyle w:val="a5"/>
                  <w:color w:val="auto"/>
                  <w:sz w:val="20"/>
                  <w:szCs w:val="20"/>
                </w:rPr>
                <w:t>199</w:t>
              </w:r>
            </w:hyperlink>
          </w:p>
        </w:tc>
      </w:tr>
      <w:tr w:rsidR="001E6EEC" w:rsidRPr="00E639FF" w14:paraId="1EE84982" w14:textId="77777777" w:rsidTr="00173921">
        <w:tc>
          <w:tcPr>
            <w:tcW w:w="2722" w:type="dxa"/>
            <w:tcBorders>
              <w:top w:val="nil"/>
              <w:bottom w:val="single" w:sz="4" w:space="0" w:color="auto"/>
              <w:right w:val="single" w:sz="4" w:space="0" w:color="auto"/>
            </w:tcBorders>
          </w:tcPr>
          <w:p w14:paraId="1C8C24CE" w14:textId="77777777" w:rsidR="001E6EEC" w:rsidRPr="00E639FF" w:rsidRDefault="001E6EEC" w:rsidP="00173921">
            <w:pPr>
              <w:pStyle w:val="a8"/>
              <w:rPr>
                <w:sz w:val="20"/>
                <w:szCs w:val="20"/>
              </w:rPr>
            </w:pPr>
            <w:r w:rsidRPr="00E639FF">
              <w:rPr>
                <w:sz w:val="20"/>
                <w:szCs w:val="20"/>
              </w:rPr>
              <w:t xml:space="preserve">- принятие нефинансовых активов по результатам инвентаризации, </w:t>
            </w:r>
            <w:r w:rsidRPr="00E639FF">
              <w:rPr>
                <w:sz w:val="20"/>
                <w:szCs w:val="20"/>
                <w:highlight w:val="white"/>
              </w:rPr>
              <w:t>изменение кадастровой стоимости земельных участков</w:t>
            </w:r>
          </w:p>
        </w:tc>
        <w:tc>
          <w:tcPr>
            <w:tcW w:w="2127" w:type="dxa"/>
            <w:tcBorders>
              <w:top w:val="nil"/>
              <w:left w:val="single" w:sz="4" w:space="0" w:color="auto"/>
              <w:bottom w:val="single" w:sz="4" w:space="0" w:color="auto"/>
              <w:right w:val="single" w:sz="4" w:space="0" w:color="auto"/>
            </w:tcBorders>
          </w:tcPr>
          <w:p w14:paraId="476CBAD8" w14:textId="77777777" w:rsidR="001E6EEC" w:rsidRPr="00E639FF" w:rsidRDefault="001E6EEC" w:rsidP="00173921">
            <w:pPr>
              <w:pStyle w:val="a7"/>
              <w:jc w:val="center"/>
              <w:rPr>
                <w:sz w:val="20"/>
                <w:szCs w:val="20"/>
              </w:rPr>
            </w:pPr>
            <w:r w:rsidRPr="00E639FF">
              <w:rPr>
                <w:sz w:val="20"/>
                <w:szCs w:val="20"/>
              </w:rPr>
              <w:t>Х ХХ 00000 00 0000 </w:t>
            </w:r>
          </w:p>
        </w:tc>
        <w:tc>
          <w:tcPr>
            <w:tcW w:w="1701" w:type="dxa"/>
            <w:tcBorders>
              <w:top w:val="nil"/>
              <w:left w:val="single" w:sz="4" w:space="0" w:color="auto"/>
              <w:bottom w:val="single" w:sz="4" w:space="0" w:color="auto"/>
              <w:right w:val="single" w:sz="4" w:space="0" w:color="auto"/>
            </w:tcBorders>
          </w:tcPr>
          <w:p w14:paraId="3148B94D" w14:textId="77777777" w:rsidR="001E6EEC" w:rsidRPr="00E639FF" w:rsidRDefault="001E6EEC" w:rsidP="00173921">
            <w:pPr>
              <w:pStyle w:val="a7"/>
              <w:jc w:val="center"/>
              <w:rPr>
                <w:sz w:val="20"/>
                <w:szCs w:val="20"/>
              </w:rPr>
            </w:pPr>
            <w:r w:rsidRPr="00E639FF">
              <w:rPr>
                <w:sz w:val="20"/>
                <w:szCs w:val="20"/>
              </w:rPr>
              <w:t>000 </w:t>
            </w:r>
          </w:p>
        </w:tc>
        <w:tc>
          <w:tcPr>
            <w:tcW w:w="850" w:type="dxa"/>
            <w:tcBorders>
              <w:top w:val="nil"/>
              <w:left w:val="single" w:sz="4" w:space="0" w:color="auto"/>
              <w:bottom w:val="single" w:sz="4" w:space="0" w:color="auto"/>
              <w:right w:val="single" w:sz="4" w:space="0" w:color="auto"/>
            </w:tcBorders>
          </w:tcPr>
          <w:p w14:paraId="4DF987BA" w14:textId="77777777" w:rsidR="001E6EEC" w:rsidRPr="00E639FF" w:rsidRDefault="003957EE" w:rsidP="00173921">
            <w:pPr>
              <w:pStyle w:val="a7"/>
              <w:jc w:val="center"/>
              <w:rPr>
                <w:sz w:val="20"/>
                <w:szCs w:val="20"/>
              </w:rPr>
            </w:pPr>
            <w:hyperlink r:id="rId55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D8D2B8" w14:textId="77777777" w:rsidR="001E6EEC" w:rsidRPr="00E639FF" w:rsidRDefault="003957EE" w:rsidP="00173921">
            <w:pPr>
              <w:pStyle w:val="a7"/>
              <w:jc w:val="center"/>
              <w:rPr>
                <w:sz w:val="20"/>
                <w:szCs w:val="20"/>
              </w:rPr>
            </w:pPr>
            <w:hyperlink r:id="rId556"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3118C91E" w14:textId="77777777" w:rsidR="001E6EEC" w:rsidRPr="00E639FF" w:rsidRDefault="003957EE" w:rsidP="00173921">
            <w:pPr>
              <w:pStyle w:val="a7"/>
              <w:jc w:val="center"/>
              <w:rPr>
                <w:sz w:val="20"/>
                <w:szCs w:val="20"/>
              </w:rPr>
            </w:pPr>
            <w:hyperlink r:id="rId557" w:history="1">
              <w:r w:rsidR="001E6EEC" w:rsidRPr="00E639FF">
                <w:rPr>
                  <w:rStyle w:val="a5"/>
                  <w:color w:val="auto"/>
                  <w:sz w:val="20"/>
                  <w:szCs w:val="20"/>
                </w:rPr>
                <w:t>199</w:t>
              </w:r>
            </w:hyperlink>
          </w:p>
        </w:tc>
      </w:tr>
      <w:tr w:rsidR="001E6EEC" w:rsidRPr="00E639FF" w14:paraId="545C994E" w14:textId="77777777" w:rsidTr="00173921">
        <w:tc>
          <w:tcPr>
            <w:tcW w:w="2722" w:type="dxa"/>
            <w:tcBorders>
              <w:top w:val="single" w:sz="4" w:space="0" w:color="auto"/>
              <w:bottom w:val="single" w:sz="4" w:space="0" w:color="auto"/>
              <w:right w:val="nil"/>
            </w:tcBorders>
          </w:tcPr>
          <w:p w14:paraId="5058D040" w14:textId="77777777" w:rsidR="001E6EEC" w:rsidRPr="00E639FF" w:rsidRDefault="001E6EEC" w:rsidP="00173921">
            <w:pPr>
              <w:pStyle w:val="a7"/>
              <w:rPr>
                <w:sz w:val="20"/>
                <w:szCs w:val="20"/>
              </w:rPr>
            </w:pPr>
            <w:r w:rsidRPr="00E639FF">
              <w:rPr>
                <w:sz w:val="20"/>
                <w:szCs w:val="20"/>
              </w:rPr>
              <w:t xml:space="preserve">Доходы финансового года, предшествующего </w:t>
            </w:r>
            <w:proofErr w:type="gramStart"/>
            <w:r w:rsidRPr="00E639FF">
              <w:rPr>
                <w:sz w:val="20"/>
                <w:szCs w:val="20"/>
              </w:rPr>
              <w:t>отчетному</w:t>
            </w:r>
            <w:proofErr w:type="gramEnd"/>
            <w:r w:rsidRPr="00E639FF">
              <w:rPr>
                <w:sz w:val="20"/>
                <w:szCs w:val="20"/>
              </w:rPr>
              <w:t>, выявленные по контрольным мероприятиям</w:t>
            </w:r>
          </w:p>
        </w:tc>
        <w:tc>
          <w:tcPr>
            <w:tcW w:w="2127" w:type="dxa"/>
            <w:tcBorders>
              <w:top w:val="single" w:sz="4" w:space="0" w:color="auto"/>
              <w:left w:val="single" w:sz="4" w:space="0" w:color="auto"/>
              <w:bottom w:val="single" w:sz="4" w:space="0" w:color="auto"/>
              <w:right w:val="nil"/>
            </w:tcBorders>
          </w:tcPr>
          <w:p w14:paraId="7A3A00C9" w14:textId="77777777" w:rsidR="001E6EEC" w:rsidRPr="00E639FF" w:rsidRDefault="001E6EEC" w:rsidP="00173921">
            <w:pPr>
              <w:pStyle w:val="a7"/>
              <w:jc w:val="center"/>
              <w:rPr>
                <w:sz w:val="20"/>
                <w:szCs w:val="20"/>
              </w:rPr>
            </w:pPr>
            <w:r w:rsidRPr="00E639FF">
              <w:rPr>
                <w:sz w:val="20"/>
                <w:szCs w:val="20"/>
              </w:rPr>
              <w:t>Х ХХ ХХХХХ ХХ ХХХХ</w:t>
            </w:r>
          </w:p>
          <w:p w14:paraId="1E3D218C" w14:textId="77777777" w:rsidR="001E6EEC" w:rsidRPr="00E639FF" w:rsidRDefault="001E6EEC" w:rsidP="00173921">
            <w:pPr>
              <w:pStyle w:val="a7"/>
              <w:jc w:val="center"/>
              <w:rPr>
                <w:sz w:val="20"/>
                <w:szCs w:val="20"/>
              </w:rPr>
            </w:pPr>
            <w:r w:rsidRPr="00E639FF">
              <w:rPr>
                <w:sz w:val="20"/>
                <w:szCs w:val="20"/>
              </w:rPr>
              <w:t>или</w:t>
            </w:r>
          </w:p>
          <w:p w14:paraId="2A3CBB85"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single" w:sz="4" w:space="0" w:color="auto"/>
              <w:left w:val="single" w:sz="4" w:space="0" w:color="auto"/>
              <w:bottom w:val="single" w:sz="4" w:space="0" w:color="auto"/>
              <w:right w:val="nil"/>
            </w:tcBorders>
          </w:tcPr>
          <w:p w14:paraId="76F2B7FA"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single" w:sz="4" w:space="0" w:color="auto"/>
              <w:left w:val="single" w:sz="4" w:space="0" w:color="auto"/>
              <w:bottom w:val="single" w:sz="4" w:space="0" w:color="auto"/>
              <w:right w:val="nil"/>
            </w:tcBorders>
          </w:tcPr>
          <w:p w14:paraId="5888E9C8" w14:textId="77777777" w:rsidR="001E6EEC" w:rsidRPr="00E639FF" w:rsidRDefault="003957EE" w:rsidP="00173921">
            <w:pPr>
              <w:pStyle w:val="a7"/>
              <w:jc w:val="center"/>
              <w:rPr>
                <w:sz w:val="20"/>
                <w:szCs w:val="20"/>
              </w:rPr>
            </w:pPr>
            <w:hyperlink r:id="rId558" w:history="1">
              <w:r w:rsidR="001E6EEC"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177D7028" w14:textId="77777777" w:rsidR="001E6EEC" w:rsidRPr="00E639FF" w:rsidRDefault="003957EE" w:rsidP="00173921">
            <w:pPr>
              <w:pStyle w:val="a7"/>
              <w:jc w:val="center"/>
              <w:rPr>
                <w:sz w:val="20"/>
                <w:szCs w:val="20"/>
              </w:rPr>
            </w:pPr>
            <w:hyperlink r:id="rId559" w:history="1">
              <w:r w:rsidR="001E6EEC" w:rsidRPr="00E639FF">
                <w:rPr>
                  <w:rStyle w:val="a5"/>
                  <w:color w:val="auto"/>
                  <w:sz w:val="20"/>
                  <w:szCs w:val="20"/>
                </w:rPr>
                <w:t>401 16</w:t>
              </w:r>
            </w:hyperlink>
          </w:p>
        </w:tc>
        <w:tc>
          <w:tcPr>
            <w:tcW w:w="1276" w:type="dxa"/>
            <w:tcBorders>
              <w:top w:val="single" w:sz="4" w:space="0" w:color="auto"/>
              <w:left w:val="single" w:sz="4" w:space="0" w:color="auto"/>
              <w:bottom w:val="single" w:sz="4" w:space="0" w:color="auto"/>
            </w:tcBorders>
          </w:tcPr>
          <w:p w14:paraId="4244617C" w14:textId="77777777" w:rsidR="001E6EEC" w:rsidRPr="00E639FF" w:rsidRDefault="003957EE" w:rsidP="00173921">
            <w:pPr>
              <w:pStyle w:val="a7"/>
              <w:jc w:val="center"/>
              <w:rPr>
                <w:sz w:val="20"/>
                <w:szCs w:val="20"/>
              </w:rPr>
            </w:pPr>
            <w:hyperlink r:id="rId560" w:history="1">
              <w:r w:rsidR="001E6EEC" w:rsidRPr="00E639FF">
                <w:rPr>
                  <w:rStyle w:val="a5"/>
                  <w:color w:val="auto"/>
                  <w:sz w:val="20"/>
                  <w:szCs w:val="20"/>
                </w:rPr>
                <w:t>1ХХ</w:t>
              </w:r>
            </w:hyperlink>
          </w:p>
        </w:tc>
      </w:tr>
      <w:tr w:rsidR="001E6EEC" w:rsidRPr="00E639FF" w14:paraId="7EB39705" w14:textId="77777777" w:rsidTr="00173921">
        <w:tc>
          <w:tcPr>
            <w:tcW w:w="2722" w:type="dxa"/>
            <w:tcBorders>
              <w:top w:val="nil"/>
              <w:bottom w:val="single" w:sz="4" w:space="0" w:color="auto"/>
              <w:right w:val="nil"/>
            </w:tcBorders>
          </w:tcPr>
          <w:p w14:paraId="7F721535" w14:textId="77777777" w:rsidR="001E6EEC" w:rsidRPr="00E639FF" w:rsidRDefault="001E6EEC" w:rsidP="00173921">
            <w:pPr>
              <w:pStyle w:val="a7"/>
              <w:rPr>
                <w:sz w:val="20"/>
                <w:szCs w:val="20"/>
              </w:rPr>
            </w:pPr>
            <w:r w:rsidRPr="00E639FF">
              <w:rPr>
                <w:sz w:val="20"/>
                <w:szCs w:val="20"/>
              </w:rPr>
              <w:t>Доходы прошлых финансовых лет, выявленные по контрольным мероприятиям</w:t>
            </w:r>
          </w:p>
        </w:tc>
        <w:tc>
          <w:tcPr>
            <w:tcW w:w="2127" w:type="dxa"/>
            <w:tcBorders>
              <w:top w:val="nil"/>
              <w:left w:val="single" w:sz="4" w:space="0" w:color="auto"/>
              <w:bottom w:val="single" w:sz="4" w:space="0" w:color="auto"/>
              <w:right w:val="nil"/>
            </w:tcBorders>
          </w:tcPr>
          <w:p w14:paraId="56A48438" w14:textId="77777777" w:rsidR="001E6EEC" w:rsidRPr="00E639FF" w:rsidRDefault="001E6EEC" w:rsidP="00173921">
            <w:pPr>
              <w:pStyle w:val="a7"/>
              <w:jc w:val="center"/>
              <w:rPr>
                <w:sz w:val="20"/>
                <w:szCs w:val="20"/>
              </w:rPr>
            </w:pPr>
            <w:r w:rsidRPr="00E639FF">
              <w:rPr>
                <w:sz w:val="20"/>
                <w:szCs w:val="20"/>
              </w:rPr>
              <w:t>Х ХХ ХХХХХ ХХ ХХХХ</w:t>
            </w:r>
          </w:p>
          <w:p w14:paraId="00713CD4" w14:textId="77777777" w:rsidR="001E6EEC" w:rsidRPr="00E639FF" w:rsidRDefault="001E6EEC" w:rsidP="00173921">
            <w:pPr>
              <w:pStyle w:val="a7"/>
              <w:jc w:val="center"/>
              <w:rPr>
                <w:sz w:val="20"/>
                <w:szCs w:val="20"/>
              </w:rPr>
            </w:pPr>
            <w:r w:rsidRPr="00E639FF">
              <w:rPr>
                <w:sz w:val="20"/>
                <w:szCs w:val="20"/>
              </w:rPr>
              <w:t>или</w:t>
            </w:r>
          </w:p>
          <w:p w14:paraId="1337346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47E16340"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2CA976D0" w14:textId="77777777" w:rsidR="001E6EEC" w:rsidRPr="00E639FF" w:rsidRDefault="003957EE" w:rsidP="00173921">
            <w:pPr>
              <w:pStyle w:val="a7"/>
              <w:jc w:val="center"/>
              <w:rPr>
                <w:sz w:val="20"/>
                <w:szCs w:val="20"/>
              </w:rPr>
            </w:pPr>
            <w:hyperlink r:id="rId56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C3FE293" w14:textId="77777777" w:rsidR="001E6EEC" w:rsidRPr="00E639FF" w:rsidRDefault="003957EE" w:rsidP="00173921">
            <w:pPr>
              <w:pStyle w:val="a7"/>
              <w:jc w:val="center"/>
              <w:rPr>
                <w:sz w:val="20"/>
                <w:szCs w:val="20"/>
              </w:rPr>
            </w:pPr>
            <w:hyperlink r:id="rId562" w:history="1">
              <w:r w:rsidR="001E6EEC" w:rsidRPr="00E639FF">
                <w:rPr>
                  <w:rStyle w:val="a5"/>
                  <w:color w:val="auto"/>
                  <w:sz w:val="20"/>
                  <w:szCs w:val="20"/>
                </w:rPr>
                <w:t>401 17</w:t>
              </w:r>
            </w:hyperlink>
          </w:p>
        </w:tc>
        <w:tc>
          <w:tcPr>
            <w:tcW w:w="1276" w:type="dxa"/>
            <w:tcBorders>
              <w:top w:val="single" w:sz="4" w:space="0" w:color="auto"/>
              <w:left w:val="single" w:sz="4" w:space="0" w:color="auto"/>
              <w:bottom w:val="single" w:sz="4" w:space="0" w:color="auto"/>
            </w:tcBorders>
          </w:tcPr>
          <w:p w14:paraId="39E41983" w14:textId="77777777" w:rsidR="001E6EEC" w:rsidRPr="00E639FF" w:rsidRDefault="003957EE" w:rsidP="00173921">
            <w:pPr>
              <w:pStyle w:val="a7"/>
              <w:jc w:val="center"/>
              <w:rPr>
                <w:sz w:val="20"/>
                <w:szCs w:val="20"/>
              </w:rPr>
            </w:pPr>
            <w:hyperlink r:id="rId563" w:history="1">
              <w:r w:rsidR="001E6EEC" w:rsidRPr="00E639FF">
                <w:rPr>
                  <w:rStyle w:val="a5"/>
                  <w:color w:val="auto"/>
                  <w:sz w:val="20"/>
                  <w:szCs w:val="20"/>
                </w:rPr>
                <w:t>1ХХ</w:t>
              </w:r>
            </w:hyperlink>
          </w:p>
        </w:tc>
      </w:tr>
      <w:tr w:rsidR="001E6EEC" w:rsidRPr="00E639FF" w14:paraId="1F188550" w14:textId="77777777" w:rsidTr="00173921">
        <w:tc>
          <w:tcPr>
            <w:tcW w:w="2722" w:type="dxa"/>
            <w:tcBorders>
              <w:top w:val="nil"/>
              <w:bottom w:val="single" w:sz="4" w:space="0" w:color="auto"/>
              <w:right w:val="nil"/>
            </w:tcBorders>
          </w:tcPr>
          <w:p w14:paraId="4AB59240" w14:textId="77777777" w:rsidR="001E6EEC" w:rsidRPr="00E639FF" w:rsidRDefault="001E6EEC" w:rsidP="00173921">
            <w:pPr>
              <w:pStyle w:val="a7"/>
              <w:rPr>
                <w:sz w:val="20"/>
                <w:szCs w:val="20"/>
              </w:rPr>
            </w:pPr>
            <w:proofErr w:type="gramStart"/>
            <w:r w:rsidRPr="00E639FF">
              <w:rPr>
                <w:sz w:val="20"/>
                <w:szCs w:val="20"/>
              </w:rPr>
              <w:t>Доходы финансового года, предшествующего отчетному, выявленные в отчетном году</w:t>
            </w:r>
            <w:proofErr w:type="gramEnd"/>
          </w:p>
        </w:tc>
        <w:tc>
          <w:tcPr>
            <w:tcW w:w="2127" w:type="dxa"/>
            <w:tcBorders>
              <w:top w:val="nil"/>
              <w:left w:val="single" w:sz="4" w:space="0" w:color="auto"/>
              <w:bottom w:val="single" w:sz="4" w:space="0" w:color="auto"/>
              <w:right w:val="nil"/>
            </w:tcBorders>
          </w:tcPr>
          <w:p w14:paraId="32B88FC5" w14:textId="77777777" w:rsidR="001E6EEC" w:rsidRPr="00E639FF" w:rsidRDefault="001E6EEC" w:rsidP="00173921">
            <w:pPr>
              <w:pStyle w:val="a7"/>
              <w:jc w:val="center"/>
              <w:rPr>
                <w:sz w:val="20"/>
                <w:szCs w:val="20"/>
              </w:rPr>
            </w:pPr>
            <w:r w:rsidRPr="00E639FF">
              <w:rPr>
                <w:sz w:val="20"/>
                <w:szCs w:val="20"/>
              </w:rPr>
              <w:t>Х ХХ ХХХХХ ХХ ХХХХ</w:t>
            </w:r>
          </w:p>
          <w:p w14:paraId="6D704F55" w14:textId="77777777" w:rsidR="001E6EEC" w:rsidRPr="00E639FF" w:rsidRDefault="001E6EEC" w:rsidP="00173921">
            <w:pPr>
              <w:pStyle w:val="a7"/>
              <w:jc w:val="center"/>
              <w:rPr>
                <w:sz w:val="20"/>
                <w:szCs w:val="20"/>
              </w:rPr>
            </w:pPr>
            <w:r w:rsidRPr="00E639FF">
              <w:rPr>
                <w:sz w:val="20"/>
                <w:szCs w:val="20"/>
              </w:rPr>
              <w:t>или</w:t>
            </w:r>
          </w:p>
          <w:p w14:paraId="08A056C2"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0A2D1317"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7E421F2F" w14:textId="77777777" w:rsidR="001E6EEC" w:rsidRPr="00E639FF" w:rsidRDefault="003957EE" w:rsidP="00173921">
            <w:pPr>
              <w:pStyle w:val="a7"/>
              <w:jc w:val="center"/>
              <w:rPr>
                <w:sz w:val="20"/>
                <w:szCs w:val="20"/>
              </w:rPr>
            </w:pPr>
            <w:hyperlink r:id="rId56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9B3595E" w14:textId="77777777" w:rsidR="001E6EEC" w:rsidRPr="00E639FF" w:rsidRDefault="003957EE" w:rsidP="00173921">
            <w:pPr>
              <w:pStyle w:val="a7"/>
              <w:jc w:val="center"/>
              <w:rPr>
                <w:sz w:val="20"/>
                <w:szCs w:val="20"/>
              </w:rPr>
            </w:pPr>
            <w:hyperlink r:id="rId565" w:history="1">
              <w:r w:rsidR="001E6EEC" w:rsidRPr="00E639FF">
                <w:rPr>
                  <w:rStyle w:val="a5"/>
                  <w:color w:val="auto"/>
                  <w:sz w:val="20"/>
                  <w:szCs w:val="20"/>
                </w:rPr>
                <w:t>401 18</w:t>
              </w:r>
            </w:hyperlink>
          </w:p>
        </w:tc>
        <w:tc>
          <w:tcPr>
            <w:tcW w:w="1276" w:type="dxa"/>
            <w:tcBorders>
              <w:top w:val="single" w:sz="4" w:space="0" w:color="auto"/>
              <w:left w:val="single" w:sz="4" w:space="0" w:color="auto"/>
              <w:bottom w:val="single" w:sz="4" w:space="0" w:color="auto"/>
            </w:tcBorders>
          </w:tcPr>
          <w:p w14:paraId="00783867" w14:textId="77777777" w:rsidR="001E6EEC" w:rsidRPr="00E639FF" w:rsidRDefault="003957EE" w:rsidP="00173921">
            <w:pPr>
              <w:pStyle w:val="a7"/>
              <w:jc w:val="center"/>
              <w:rPr>
                <w:sz w:val="20"/>
                <w:szCs w:val="20"/>
              </w:rPr>
            </w:pPr>
            <w:hyperlink r:id="rId566" w:history="1">
              <w:r w:rsidR="001E6EEC" w:rsidRPr="00E639FF">
                <w:rPr>
                  <w:rStyle w:val="a5"/>
                  <w:color w:val="auto"/>
                  <w:sz w:val="20"/>
                  <w:szCs w:val="20"/>
                </w:rPr>
                <w:t>1ХХ</w:t>
              </w:r>
            </w:hyperlink>
          </w:p>
        </w:tc>
      </w:tr>
      <w:tr w:rsidR="001E6EEC" w:rsidRPr="00E639FF" w14:paraId="35158599" w14:textId="77777777" w:rsidTr="00173921">
        <w:tc>
          <w:tcPr>
            <w:tcW w:w="2722" w:type="dxa"/>
            <w:tcBorders>
              <w:top w:val="nil"/>
              <w:bottom w:val="single" w:sz="4" w:space="0" w:color="auto"/>
              <w:right w:val="nil"/>
            </w:tcBorders>
          </w:tcPr>
          <w:p w14:paraId="0ABF02E4" w14:textId="77777777" w:rsidR="001E6EEC" w:rsidRPr="00E639FF" w:rsidRDefault="001E6EEC" w:rsidP="00173921">
            <w:pPr>
              <w:pStyle w:val="a7"/>
              <w:rPr>
                <w:sz w:val="20"/>
                <w:szCs w:val="20"/>
              </w:rPr>
            </w:pPr>
            <w:r w:rsidRPr="00E639FF">
              <w:rPr>
                <w:sz w:val="20"/>
                <w:szCs w:val="20"/>
              </w:rPr>
              <w:t>Доходы прошлых финансовых лет, выявленные в отчетном году</w:t>
            </w:r>
          </w:p>
        </w:tc>
        <w:tc>
          <w:tcPr>
            <w:tcW w:w="2127" w:type="dxa"/>
            <w:tcBorders>
              <w:top w:val="nil"/>
              <w:left w:val="single" w:sz="4" w:space="0" w:color="auto"/>
              <w:bottom w:val="single" w:sz="4" w:space="0" w:color="auto"/>
              <w:right w:val="nil"/>
            </w:tcBorders>
          </w:tcPr>
          <w:p w14:paraId="5CDEA5FA" w14:textId="77777777" w:rsidR="001E6EEC" w:rsidRPr="00E639FF" w:rsidRDefault="001E6EEC" w:rsidP="00173921">
            <w:pPr>
              <w:pStyle w:val="a7"/>
              <w:jc w:val="center"/>
              <w:rPr>
                <w:sz w:val="20"/>
                <w:szCs w:val="20"/>
              </w:rPr>
            </w:pPr>
            <w:r w:rsidRPr="00E639FF">
              <w:rPr>
                <w:sz w:val="20"/>
                <w:szCs w:val="20"/>
              </w:rPr>
              <w:t>Х ХХ ХХХХХ ХХ ХХХХ</w:t>
            </w:r>
          </w:p>
          <w:p w14:paraId="64925267" w14:textId="77777777" w:rsidR="001E6EEC" w:rsidRPr="00E639FF" w:rsidRDefault="001E6EEC" w:rsidP="00173921">
            <w:pPr>
              <w:pStyle w:val="a7"/>
              <w:jc w:val="center"/>
              <w:rPr>
                <w:sz w:val="20"/>
                <w:szCs w:val="20"/>
              </w:rPr>
            </w:pPr>
            <w:r w:rsidRPr="00E639FF">
              <w:rPr>
                <w:sz w:val="20"/>
                <w:szCs w:val="20"/>
              </w:rPr>
              <w:t>или</w:t>
            </w:r>
          </w:p>
          <w:p w14:paraId="5C70353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57B5C210"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72E2C629" w14:textId="77777777" w:rsidR="001E6EEC" w:rsidRPr="00E639FF" w:rsidRDefault="003957EE" w:rsidP="00173921">
            <w:pPr>
              <w:pStyle w:val="a7"/>
              <w:jc w:val="center"/>
              <w:rPr>
                <w:sz w:val="20"/>
                <w:szCs w:val="20"/>
              </w:rPr>
            </w:pPr>
            <w:hyperlink r:id="rId56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0D917BF" w14:textId="77777777" w:rsidR="001E6EEC" w:rsidRPr="00E639FF" w:rsidRDefault="003957EE" w:rsidP="00173921">
            <w:pPr>
              <w:pStyle w:val="a7"/>
              <w:jc w:val="center"/>
              <w:rPr>
                <w:sz w:val="20"/>
                <w:szCs w:val="20"/>
              </w:rPr>
            </w:pPr>
            <w:hyperlink r:id="rId568" w:history="1">
              <w:r w:rsidR="001E6EEC" w:rsidRPr="00E639FF">
                <w:rPr>
                  <w:rStyle w:val="a5"/>
                  <w:color w:val="auto"/>
                  <w:sz w:val="20"/>
                  <w:szCs w:val="20"/>
                </w:rPr>
                <w:t>401 19</w:t>
              </w:r>
            </w:hyperlink>
          </w:p>
        </w:tc>
        <w:tc>
          <w:tcPr>
            <w:tcW w:w="1276" w:type="dxa"/>
            <w:tcBorders>
              <w:top w:val="single" w:sz="4" w:space="0" w:color="auto"/>
              <w:left w:val="single" w:sz="4" w:space="0" w:color="auto"/>
              <w:bottom w:val="single" w:sz="4" w:space="0" w:color="auto"/>
            </w:tcBorders>
          </w:tcPr>
          <w:p w14:paraId="2370AFD0" w14:textId="77777777" w:rsidR="001E6EEC" w:rsidRPr="00E639FF" w:rsidRDefault="003957EE" w:rsidP="00173921">
            <w:pPr>
              <w:pStyle w:val="a7"/>
              <w:jc w:val="center"/>
              <w:rPr>
                <w:sz w:val="20"/>
                <w:szCs w:val="20"/>
              </w:rPr>
            </w:pPr>
            <w:hyperlink r:id="rId569" w:history="1">
              <w:r w:rsidR="001E6EEC" w:rsidRPr="00E639FF">
                <w:rPr>
                  <w:rStyle w:val="a5"/>
                  <w:color w:val="auto"/>
                  <w:sz w:val="20"/>
                  <w:szCs w:val="20"/>
                </w:rPr>
                <w:t>1ХХ</w:t>
              </w:r>
            </w:hyperlink>
          </w:p>
        </w:tc>
      </w:tr>
      <w:tr w:rsidR="001E6EEC" w:rsidRPr="00E639FF" w14:paraId="643E51B6" w14:textId="77777777" w:rsidTr="00173921">
        <w:tc>
          <w:tcPr>
            <w:tcW w:w="2722" w:type="dxa"/>
            <w:tcBorders>
              <w:top w:val="single" w:sz="4" w:space="0" w:color="auto"/>
              <w:bottom w:val="nil"/>
              <w:right w:val="single" w:sz="4" w:space="0" w:color="auto"/>
            </w:tcBorders>
          </w:tcPr>
          <w:p w14:paraId="15B3050E" w14:textId="77777777" w:rsidR="001E6EEC" w:rsidRPr="00E639FF" w:rsidRDefault="001E6EEC" w:rsidP="00173921">
            <w:pPr>
              <w:pStyle w:val="a8"/>
              <w:rPr>
                <w:sz w:val="20"/>
                <w:szCs w:val="20"/>
              </w:rPr>
            </w:pPr>
            <w:r w:rsidRPr="00E639FF">
              <w:rPr>
                <w:rStyle w:val="a4"/>
                <w:bCs/>
                <w:sz w:val="20"/>
                <w:szCs w:val="20"/>
              </w:rPr>
              <w:t>Расходы текущего финансового года:</w:t>
            </w:r>
          </w:p>
        </w:tc>
        <w:tc>
          <w:tcPr>
            <w:tcW w:w="3828" w:type="dxa"/>
            <w:gridSpan w:val="2"/>
            <w:tcBorders>
              <w:top w:val="single" w:sz="4" w:space="0" w:color="auto"/>
              <w:left w:val="single" w:sz="4" w:space="0" w:color="auto"/>
              <w:bottom w:val="nil"/>
              <w:right w:val="single" w:sz="4" w:space="0" w:color="auto"/>
            </w:tcBorders>
          </w:tcPr>
          <w:p w14:paraId="0FD5AA57"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nil"/>
              <w:right w:val="single" w:sz="4" w:space="0" w:color="auto"/>
            </w:tcBorders>
          </w:tcPr>
          <w:p w14:paraId="12F488F0"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4A36194B" w14:textId="77777777" w:rsidR="001E6EEC" w:rsidRPr="00E639FF" w:rsidRDefault="003957EE" w:rsidP="00173921">
            <w:pPr>
              <w:pStyle w:val="a7"/>
              <w:jc w:val="center"/>
              <w:rPr>
                <w:sz w:val="20"/>
                <w:szCs w:val="20"/>
              </w:rPr>
            </w:pPr>
            <w:hyperlink r:id="rId570" w:history="1">
              <w:r w:rsidR="001E6EEC" w:rsidRPr="00E639FF">
                <w:rPr>
                  <w:rStyle w:val="a5"/>
                  <w:color w:val="auto"/>
                  <w:sz w:val="20"/>
                  <w:szCs w:val="20"/>
                </w:rPr>
                <w:t>401 20</w:t>
              </w:r>
            </w:hyperlink>
          </w:p>
        </w:tc>
        <w:tc>
          <w:tcPr>
            <w:tcW w:w="1276" w:type="dxa"/>
            <w:tcBorders>
              <w:top w:val="single" w:sz="4" w:space="0" w:color="auto"/>
              <w:left w:val="single" w:sz="4" w:space="0" w:color="auto"/>
              <w:bottom w:val="nil"/>
            </w:tcBorders>
          </w:tcPr>
          <w:p w14:paraId="187539FD" w14:textId="77777777" w:rsidR="001E6EEC" w:rsidRPr="00E639FF" w:rsidRDefault="001E6EEC" w:rsidP="00173921">
            <w:pPr>
              <w:pStyle w:val="a7"/>
              <w:rPr>
                <w:sz w:val="20"/>
                <w:szCs w:val="20"/>
              </w:rPr>
            </w:pPr>
          </w:p>
        </w:tc>
      </w:tr>
      <w:tr w:rsidR="001E6EEC" w:rsidRPr="00E639FF" w14:paraId="7DE82FE0" w14:textId="77777777" w:rsidTr="00173921">
        <w:tc>
          <w:tcPr>
            <w:tcW w:w="2722" w:type="dxa"/>
            <w:tcBorders>
              <w:top w:val="nil"/>
              <w:bottom w:val="nil"/>
              <w:right w:val="single" w:sz="4" w:space="0" w:color="auto"/>
            </w:tcBorders>
          </w:tcPr>
          <w:p w14:paraId="45D192CD" w14:textId="77777777" w:rsidR="001E6EEC" w:rsidRPr="00E639FF" w:rsidRDefault="001E6EEC" w:rsidP="00173921">
            <w:pPr>
              <w:pStyle w:val="a8"/>
              <w:rPr>
                <w:sz w:val="20"/>
                <w:szCs w:val="20"/>
              </w:rPr>
            </w:pPr>
            <w:r w:rsidRPr="00E639FF">
              <w:rPr>
                <w:sz w:val="20"/>
                <w:szCs w:val="20"/>
              </w:rPr>
              <w:t>- на оплату труда, начисления на выплаты по оплате труда</w:t>
            </w:r>
          </w:p>
        </w:tc>
        <w:tc>
          <w:tcPr>
            <w:tcW w:w="2127" w:type="dxa"/>
            <w:tcBorders>
              <w:top w:val="nil"/>
              <w:left w:val="single" w:sz="4" w:space="0" w:color="auto"/>
              <w:bottom w:val="nil"/>
              <w:right w:val="single" w:sz="4" w:space="0" w:color="auto"/>
            </w:tcBorders>
          </w:tcPr>
          <w:p w14:paraId="13F99A9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69AC5DB5" w14:textId="62CF4523" w:rsidR="001E6EEC" w:rsidRPr="00E639FF" w:rsidRDefault="00173921" w:rsidP="00173921">
            <w:pPr>
              <w:pStyle w:val="a7"/>
              <w:jc w:val="center"/>
              <w:rPr>
                <w:sz w:val="20"/>
                <w:szCs w:val="20"/>
              </w:rPr>
            </w:pPr>
            <w:r>
              <w:rPr>
                <w:sz w:val="20"/>
                <w:szCs w:val="20"/>
              </w:rPr>
              <w:t>111,112,121</w:t>
            </w:r>
          </w:p>
          <w:p w14:paraId="1493D434" w14:textId="77777777" w:rsidR="001E6EEC" w:rsidRPr="00E639FF" w:rsidRDefault="001E6EEC" w:rsidP="00173921">
            <w:pPr>
              <w:pStyle w:val="a7"/>
              <w:jc w:val="center"/>
              <w:rPr>
                <w:sz w:val="20"/>
                <w:szCs w:val="20"/>
              </w:rPr>
            </w:pPr>
            <w:r w:rsidRPr="00E639FF">
              <w:rPr>
                <w:sz w:val="20"/>
                <w:szCs w:val="20"/>
              </w:rPr>
              <w:t>321</w:t>
            </w:r>
          </w:p>
          <w:p w14:paraId="06409481" w14:textId="77777777" w:rsidR="001E6EEC" w:rsidRPr="00E639FF" w:rsidRDefault="001E6EEC" w:rsidP="00173921">
            <w:pPr>
              <w:pStyle w:val="a7"/>
              <w:jc w:val="center"/>
              <w:rPr>
                <w:sz w:val="20"/>
                <w:szCs w:val="20"/>
              </w:rPr>
            </w:pPr>
          </w:p>
        </w:tc>
        <w:tc>
          <w:tcPr>
            <w:tcW w:w="850" w:type="dxa"/>
            <w:tcBorders>
              <w:top w:val="nil"/>
              <w:left w:val="single" w:sz="4" w:space="0" w:color="auto"/>
              <w:bottom w:val="nil"/>
              <w:right w:val="single" w:sz="4" w:space="0" w:color="auto"/>
            </w:tcBorders>
          </w:tcPr>
          <w:p w14:paraId="768DC285" w14:textId="77777777" w:rsidR="001E6EEC" w:rsidRPr="00E639FF" w:rsidRDefault="003957EE" w:rsidP="00173921">
            <w:pPr>
              <w:pStyle w:val="a7"/>
              <w:jc w:val="center"/>
              <w:rPr>
                <w:sz w:val="20"/>
                <w:szCs w:val="20"/>
              </w:rPr>
            </w:pPr>
            <w:hyperlink r:id="rId57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76C6838" w14:textId="77777777" w:rsidR="001E6EEC" w:rsidRPr="00E639FF" w:rsidRDefault="003957EE" w:rsidP="00173921">
            <w:pPr>
              <w:pStyle w:val="a7"/>
              <w:jc w:val="center"/>
              <w:rPr>
                <w:sz w:val="20"/>
                <w:szCs w:val="20"/>
              </w:rPr>
            </w:pPr>
            <w:hyperlink r:id="rId572"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54E70894" w14:textId="77777777" w:rsidR="001E6EEC" w:rsidRPr="00E639FF" w:rsidRDefault="003957EE" w:rsidP="00173921">
            <w:pPr>
              <w:pStyle w:val="a7"/>
              <w:jc w:val="center"/>
              <w:rPr>
                <w:sz w:val="20"/>
                <w:szCs w:val="20"/>
              </w:rPr>
            </w:pPr>
            <w:hyperlink r:id="rId573" w:history="1">
              <w:r w:rsidR="001E6EEC" w:rsidRPr="00E639FF">
                <w:rPr>
                  <w:rStyle w:val="a5"/>
                  <w:color w:val="auto"/>
                  <w:sz w:val="20"/>
                  <w:szCs w:val="20"/>
                </w:rPr>
                <w:t>211</w:t>
              </w:r>
            </w:hyperlink>
          </w:p>
          <w:p w14:paraId="3E41069C" w14:textId="77777777" w:rsidR="001E6EEC" w:rsidRPr="00E639FF" w:rsidRDefault="003957EE" w:rsidP="00173921">
            <w:pPr>
              <w:pStyle w:val="a7"/>
              <w:jc w:val="center"/>
              <w:rPr>
                <w:sz w:val="20"/>
                <w:szCs w:val="20"/>
              </w:rPr>
            </w:pPr>
            <w:hyperlink r:id="rId574" w:history="1">
              <w:r w:rsidR="001E6EEC" w:rsidRPr="00E639FF">
                <w:rPr>
                  <w:rStyle w:val="a5"/>
                  <w:color w:val="auto"/>
                  <w:sz w:val="20"/>
                  <w:szCs w:val="20"/>
                </w:rPr>
                <w:t>212</w:t>
              </w:r>
            </w:hyperlink>
          </w:p>
          <w:p w14:paraId="5FA75747" w14:textId="77777777" w:rsidR="001E6EEC" w:rsidRPr="00E639FF" w:rsidRDefault="003957EE" w:rsidP="00173921">
            <w:pPr>
              <w:pStyle w:val="a7"/>
              <w:jc w:val="center"/>
              <w:rPr>
                <w:sz w:val="20"/>
                <w:szCs w:val="20"/>
              </w:rPr>
            </w:pPr>
            <w:hyperlink r:id="rId575" w:history="1">
              <w:r w:rsidR="001E6EEC" w:rsidRPr="00E639FF">
                <w:rPr>
                  <w:rStyle w:val="a5"/>
                  <w:color w:val="auto"/>
                  <w:sz w:val="20"/>
                  <w:szCs w:val="20"/>
                </w:rPr>
                <w:t>213</w:t>
              </w:r>
            </w:hyperlink>
          </w:p>
          <w:p w14:paraId="31CC1902" w14:textId="77777777" w:rsidR="001E6EEC" w:rsidRPr="00E639FF" w:rsidRDefault="001E6EEC" w:rsidP="00173921">
            <w:pPr>
              <w:pStyle w:val="a7"/>
              <w:jc w:val="center"/>
              <w:rPr>
                <w:sz w:val="20"/>
                <w:szCs w:val="20"/>
              </w:rPr>
            </w:pPr>
          </w:p>
        </w:tc>
      </w:tr>
      <w:tr w:rsidR="001E6EEC" w:rsidRPr="00E639FF" w14:paraId="6E90D173" w14:textId="77777777" w:rsidTr="00173921">
        <w:tc>
          <w:tcPr>
            <w:tcW w:w="2722" w:type="dxa"/>
            <w:tcBorders>
              <w:top w:val="nil"/>
              <w:bottom w:val="nil"/>
              <w:right w:val="single" w:sz="4" w:space="0" w:color="auto"/>
            </w:tcBorders>
          </w:tcPr>
          <w:p w14:paraId="4F818F86" w14:textId="77777777" w:rsidR="001E6EEC" w:rsidRPr="00E639FF" w:rsidRDefault="001E6EEC" w:rsidP="00173921">
            <w:pPr>
              <w:pStyle w:val="a8"/>
              <w:rPr>
                <w:sz w:val="20"/>
                <w:szCs w:val="20"/>
              </w:rPr>
            </w:pPr>
            <w:r w:rsidRPr="00E639FF">
              <w:rPr>
                <w:sz w:val="20"/>
                <w:szCs w:val="20"/>
              </w:rPr>
              <w:t>- на оплату работ, услуг</w:t>
            </w:r>
          </w:p>
        </w:tc>
        <w:tc>
          <w:tcPr>
            <w:tcW w:w="2127" w:type="dxa"/>
            <w:tcBorders>
              <w:top w:val="nil"/>
              <w:left w:val="single" w:sz="4" w:space="0" w:color="auto"/>
              <w:bottom w:val="nil"/>
              <w:right w:val="single" w:sz="4" w:space="0" w:color="auto"/>
            </w:tcBorders>
          </w:tcPr>
          <w:p w14:paraId="386BD7E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1C478D8B" w14:textId="77777777" w:rsidR="001E6EEC" w:rsidRPr="00E639FF" w:rsidRDefault="001E6EEC" w:rsidP="00173921">
            <w:pPr>
              <w:pStyle w:val="a7"/>
              <w:jc w:val="center"/>
              <w:rPr>
                <w:sz w:val="20"/>
                <w:szCs w:val="20"/>
              </w:rPr>
            </w:pPr>
            <w:r w:rsidRPr="00E639FF">
              <w:rPr>
                <w:sz w:val="20"/>
                <w:szCs w:val="20"/>
              </w:rPr>
              <w:t>244</w:t>
            </w:r>
          </w:p>
          <w:p w14:paraId="000DDD4D" w14:textId="77777777" w:rsidR="001E6EEC" w:rsidRPr="00E639FF" w:rsidRDefault="001E6EEC" w:rsidP="00173921">
            <w:pPr>
              <w:pStyle w:val="a7"/>
              <w:jc w:val="center"/>
              <w:rPr>
                <w:sz w:val="20"/>
                <w:szCs w:val="20"/>
              </w:rPr>
            </w:pPr>
            <w:r w:rsidRPr="00E639FF">
              <w:rPr>
                <w:sz w:val="20"/>
                <w:szCs w:val="20"/>
              </w:rPr>
              <w:t>000</w:t>
            </w:r>
          </w:p>
          <w:p w14:paraId="2EEF713F"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2D8400D" w14:textId="77777777" w:rsidR="001E6EEC" w:rsidRPr="00E639FF" w:rsidRDefault="003957EE" w:rsidP="00173921">
            <w:pPr>
              <w:pStyle w:val="a7"/>
              <w:jc w:val="center"/>
              <w:rPr>
                <w:sz w:val="20"/>
                <w:szCs w:val="20"/>
              </w:rPr>
            </w:pPr>
            <w:hyperlink r:id="rId576"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D1E02BF" w14:textId="77777777" w:rsidR="001E6EEC" w:rsidRPr="00E639FF" w:rsidRDefault="003957EE" w:rsidP="00173921">
            <w:pPr>
              <w:pStyle w:val="a7"/>
              <w:jc w:val="center"/>
              <w:rPr>
                <w:sz w:val="20"/>
                <w:szCs w:val="20"/>
              </w:rPr>
            </w:pPr>
            <w:hyperlink r:id="rId577"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735C32EC" w14:textId="77777777" w:rsidR="001E6EEC" w:rsidRPr="00E639FF" w:rsidRDefault="003957EE" w:rsidP="00173921">
            <w:pPr>
              <w:pStyle w:val="a7"/>
              <w:jc w:val="center"/>
              <w:rPr>
                <w:sz w:val="20"/>
                <w:szCs w:val="20"/>
              </w:rPr>
            </w:pPr>
            <w:hyperlink r:id="rId578" w:history="1">
              <w:r w:rsidR="001E6EEC" w:rsidRPr="00E639FF">
                <w:rPr>
                  <w:rStyle w:val="a5"/>
                  <w:color w:val="auto"/>
                  <w:sz w:val="20"/>
                  <w:szCs w:val="20"/>
                </w:rPr>
                <w:t>221</w:t>
              </w:r>
            </w:hyperlink>
          </w:p>
          <w:p w14:paraId="331A8A43" w14:textId="77777777" w:rsidR="001E6EEC" w:rsidRPr="00E639FF" w:rsidRDefault="003957EE" w:rsidP="00173921">
            <w:pPr>
              <w:pStyle w:val="a7"/>
              <w:jc w:val="center"/>
              <w:rPr>
                <w:sz w:val="20"/>
                <w:szCs w:val="20"/>
              </w:rPr>
            </w:pPr>
            <w:hyperlink r:id="rId579" w:history="1">
              <w:r w:rsidR="001E6EEC" w:rsidRPr="00E639FF">
                <w:rPr>
                  <w:rStyle w:val="a5"/>
                  <w:color w:val="auto"/>
                  <w:sz w:val="20"/>
                  <w:szCs w:val="20"/>
                </w:rPr>
                <w:t>222</w:t>
              </w:r>
            </w:hyperlink>
          </w:p>
          <w:p w14:paraId="1C36F001" w14:textId="77777777" w:rsidR="001E6EEC" w:rsidRPr="00E639FF" w:rsidRDefault="003957EE" w:rsidP="00173921">
            <w:pPr>
              <w:pStyle w:val="a7"/>
              <w:jc w:val="center"/>
              <w:rPr>
                <w:sz w:val="20"/>
                <w:szCs w:val="20"/>
              </w:rPr>
            </w:pPr>
            <w:hyperlink r:id="rId580" w:history="1">
              <w:r w:rsidR="001E6EEC" w:rsidRPr="00E639FF">
                <w:rPr>
                  <w:rStyle w:val="a5"/>
                  <w:color w:val="auto"/>
                  <w:sz w:val="20"/>
                  <w:szCs w:val="20"/>
                </w:rPr>
                <w:t>223</w:t>
              </w:r>
            </w:hyperlink>
          </w:p>
          <w:p w14:paraId="02A20AAB" w14:textId="77777777" w:rsidR="001E6EEC" w:rsidRPr="00E639FF" w:rsidRDefault="003957EE" w:rsidP="00173921">
            <w:pPr>
              <w:pStyle w:val="a7"/>
              <w:jc w:val="center"/>
              <w:rPr>
                <w:sz w:val="20"/>
                <w:szCs w:val="20"/>
              </w:rPr>
            </w:pPr>
            <w:hyperlink r:id="rId581" w:history="1">
              <w:r w:rsidR="001E6EEC" w:rsidRPr="00E639FF">
                <w:rPr>
                  <w:rStyle w:val="a5"/>
                  <w:color w:val="auto"/>
                  <w:sz w:val="20"/>
                  <w:szCs w:val="20"/>
                </w:rPr>
                <w:t>224</w:t>
              </w:r>
            </w:hyperlink>
          </w:p>
          <w:p w14:paraId="1D7FED5B" w14:textId="77777777" w:rsidR="001E6EEC" w:rsidRPr="00E639FF" w:rsidRDefault="003957EE" w:rsidP="00173921">
            <w:pPr>
              <w:pStyle w:val="a7"/>
              <w:jc w:val="center"/>
              <w:rPr>
                <w:sz w:val="20"/>
                <w:szCs w:val="20"/>
              </w:rPr>
            </w:pPr>
            <w:hyperlink r:id="rId582" w:history="1">
              <w:r w:rsidR="001E6EEC" w:rsidRPr="00E639FF">
                <w:rPr>
                  <w:rStyle w:val="a5"/>
                  <w:color w:val="auto"/>
                  <w:sz w:val="20"/>
                  <w:szCs w:val="20"/>
                </w:rPr>
                <w:t>225</w:t>
              </w:r>
            </w:hyperlink>
          </w:p>
          <w:p w14:paraId="4FC18E7B" w14:textId="77777777" w:rsidR="001E6EEC" w:rsidRPr="00E639FF" w:rsidRDefault="003957EE" w:rsidP="00173921">
            <w:pPr>
              <w:pStyle w:val="a7"/>
              <w:jc w:val="center"/>
              <w:rPr>
                <w:sz w:val="20"/>
                <w:szCs w:val="20"/>
              </w:rPr>
            </w:pPr>
            <w:hyperlink r:id="rId583" w:history="1">
              <w:r w:rsidR="001E6EEC" w:rsidRPr="00E639FF">
                <w:rPr>
                  <w:rStyle w:val="a5"/>
                  <w:color w:val="auto"/>
                  <w:sz w:val="20"/>
                  <w:szCs w:val="20"/>
                </w:rPr>
                <w:t>226</w:t>
              </w:r>
            </w:hyperlink>
          </w:p>
          <w:p w14:paraId="4F83EE08" w14:textId="77777777" w:rsidR="001E6EEC" w:rsidRPr="00E639FF" w:rsidRDefault="003957EE" w:rsidP="00173921">
            <w:pPr>
              <w:pStyle w:val="a7"/>
              <w:jc w:val="center"/>
              <w:rPr>
                <w:sz w:val="20"/>
                <w:szCs w:val="20"/>
              </w:rPr>
            </w:pPr>
            <w:hyperlink r:id="rId584" w:history="1">
              <w:r w:rsidR="001E6EEC" w:rsidRPr="00E639FF">
                <w:rPr>
                  <w:rStyle w:val="a5"/>
                  <w:color w:val="auto"/>
                  <w:sz w:val="20"/>
                  <w:szCs w:val="20"/>
                </w:rPr>
                <w:t>227</w:t>
              </w:r>
            </w:hyperlink>
          </w:p>
          <w:p w14:paraId="134F9196" w14:textId="77777777" w:rsidR="001E6EEC" w:rsidRPr="00E639FF" w:rsidRDefault="001E6EEC" w:rsidP="00173921">
            <w:pPr>
              <w:pStyle w:val="a7"/>
              <w:jc w:val="center"/>
              <w:rPr>
                <w:sz w:val="20"/>
                <w:szCs w:val="20"/>
              </w:rPr>
            </w:pPr>
          </w:p>
        </w:tc>
      </w:tr>
      <w:tr w:rsidR="001E6EEC" w:rsidRPr="00E639FF" w14:paraId="5F04257F" w14:textId="77777777" w:rsidTr="00173921">
        <w:tc>
          <w:tcPr>
            <w:tcW w:w="2722" w:type="dxa"/>
            <w:tcBorders>
              <w:top w:val="nil"/>
              <w:bottom w:val="nil"/>
              <w:right w:val="single" w:sz="4" w:space="0" w:color="auto"/>
            </w:tcBorders>
          </w:tcPr>
          <w:p w14:paraId="44C01E31" w14:textId="77777777" w:rsidR="001E6EEC" w:rsidRPr="00E639FF" w:rsidRDefault="001E6EEC" w:rsidP="00173921">
            <w:pPr>
              <w:pStyle w:val="a8"/>
              <w:rPr>
                <w:sz w:val="20"/>
                <w:szCs w:val="20"/>
              </w:rPr>
            </w:pPr>
            <w:r w:rsidRPr="00E639FF">
              <w:rPr>
                <w:sz w:val="20"/>
                <w:szCs w:val="20"/>
              </w:rPr>
              <w:t>- расходы по амортизации права пользования активом, принятым к учету в качестве объектов аренды на льготных условиях</w:t>
            </w:r>
          </w:p>
        </w:tc>
        <w:tc>
          <w:tcPr>
            <w:tcW w:w="2127" w:type="dxa"/>
            <w:tcBorders>
              <w:top w:val="nil"/>
              <w:left w:val="single" w:sz="4" w:space="0" w:color="auto"/>
              <w:bottom w:val="nil"/>
              <w:right w:val="single" w:sz="4" w:space="0" w:color="auto"/>
            </w:tcBorders>
          </w:tcPr>
          <w:p w14:paraId="1953098E"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21A25891"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6C2C6D31" w14:textId="77777777" w:rsidR="001E6EEC" w:rsidRPr="00E639FF" w:rsidRDefault="003957EE" w:rsidP="00173921">
            <w:pPr>
              <w:pStyle w:val="a7"/>
              <w:jc w:val="center"/>
              <w:rPr>
                <w:sz w:val="20"/>
                <w:szCs w:val="20"/>
              </w:rPr>
            </w:pPr>
            <w:hyperlink r:id="rId585"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F65EBAE" w14:textId="77777777" w:rsidR="001E6EEC" w:rsidRPr="00E639FF" w:rsidRDefault="003957EE" w:rsidP="00173921">
            <w:pPr>
              <w:pStyle w:val="a7"/>
              <w:jc w:val="center"/>
              <w:rPr>
                <w:sz w:val="20"/>
                <w:szCs w:val="20"/>
              </w:rPr>
            </w:pPr>
            <w:hyperlink r:id="rId586"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040F6E39" w14:textId="77777777" w:rsidR="001E6EEC" w:rsidRPr="00E639FF" w:rsidRDefault="003957EE" w:rsidP="00173921">
            <w:pPr>
              <w:pStyle w:val="a7"/>
              <w:jc w:val="center"/>
              <w:rPr>
                <w:sz w:val="20"/>
                <w:szCs w:val="20"/>
              </w:rPr>
            </w:pPr>
            <w:hyperlink r:id="rId587" w:history="1">
              <w:r w:rsidR="001E6EEC" w:rsidRPr="00E639FF">
                <w:rPr>
                  <w:rStyle w:val="a5"/>
                  <w:color w:val="auto"/>
                  <w:sz w:val="20"/>
                  <w:szCs w:val="20"/>
                </w:rPr>
                <w:t>224</w:t>
              </w:r>
            </w:hyperlink>
          </w:p>
        </w:tc>
      </w:tr>
      <w:tr w:rsidR="001E6EEC" w:rsidRPr="00E639FF" w14:paraId="647D29E9" w14:textId="77777777" w:rsidTr="00173921">
        <w:tc>
          <w:tcPr>
            <w:tcW w:w="2722" w:type="dxa"/>
            <w:tcBorders>
              <w:top w:val="nil"/>
              <w:bottom w:val="nil"/>
              <w:right w:val="single" w:sz="4" w:space="0" w:color="auto"/>
            </w:tcBorders>
          </w:tcPr>
          <w:p w14:paraId="3D1F5A18" w14:textId="77777777" w:rsidR="001E6EEC" w:rsidRPr="00E639FF" w:rsidRDefault="001E6EEC" w:rsidP="00173921">
            <w:pPr>
              <w:pStyle w:val="a8"/>
              <w:rPr>
                <w:sz w:val="20"/>
                <w:szCs w:val="20"/>
              </w:rPr>
            </w:pPr>
            <w:r w:rsidRPr="00E639FF">
              <w:rPr>
                <w:sz w:val="20"/>
                <w:szCs w:val="20"/>
              </w:rPr>
              <w:t>- на формирование резервов предстоящих расходов</w:t>
            </w:r>
          </w:p>
        </w:tc>
        <w:tc>
          <w:tcPr>
            <w:tcW w:w="2127" w:type="dxa"/>
            <w:tcBorders>
              <w:top w:val="nil"/>
              <w:left w:val="single" w:sz="4" w:space="0" w:color="auto"/>
              <w:bottom w:val="nil"/>
              <w:right w:val="single" w:sz="4" w:space="0" w:color="auto"/>
            </w:tcBorders>
          </w:tcPr>
          <w:p w14:paraId="76D02634"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2A5690C7" w14:textId="77777777" w:rsidR="001E6EEC" w:rsidRPr="00E639FF" w:rsidRDefault="001E6EEC" w:rsidP="00173921">
            <w:pPr>
              <w:pStyle w:val="a7"/>
              <w:jc w:val="center"/>
              <w:rPr>
                <w:sz w:val="20"/>
                <w:szCs w:val="20"/>
              </w:rPr>
            </w:pPr>
            <w:r w:rsidRPr="00E639FF">
              <w:rPr>
                <w:sz w:val="20"/>
                <w:szCs w:val="20"/>
              </w:rPr>
              <w:t>ХХХ</w:t>
            </w:r>
          </w:p>
          <w:p w14:paraId="55FCEDBF" w14:textId="77777777" w:rsidR="001E6EEC" w:rsidRPr="00E639FF" w:rsidRDefault="001E6EEC" w:rsidP="00173921">
            <w:pPr>
              <w:pStyle w:val="a7"/>
              <w:jc w:val="center"/>
              <w:rPr>
                <w:sz w:val="20"/>
                <w:szCs w:val="20"/>
              </w:rPr>
            </w:pPr>
            <w:r w:rsidRPr="00E639FF">
              <w:rPr>
                <w:sz w:val="20"/>
                <w:szCs w:val="20"/>
              </w:rPr>
              <w:t>000</w:t>
            </w:r>
          </w:p>
          <w:p w14:paraId="63398EDA"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22A3290" w14:textId="77777777" w:rsidR="001E6EEC" w:rsidRPr="00E639FF" w:rsidRDefault="003957EE" w:rsidP="00173921">
            <w:pPr>
              <w:pStyle w:val="a7"/>
              <w:jc w:val="center"/>
              <w:rPr>
                <w:sz w:val="20"/>
                <w:szCs w:val="20"/>
              </w:rPr>
            </w:pPr>
            <w:hyperlink r:id="rId588"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17E29156" w14:textId="77777777" w:rsidR="001E6EEC" w:rsidRPr="00E639FF" w:rsidRDefault="003957EE" w:rsidP="00173921">
            <w:pPr>
              <w:pStyle w:val="a7"/>
              <w:jc w:val="center"/>
              <w:rPr>
                <w:sz w:val="20"/>
                <w:szCs w:val="20"/>
              </w:rPr>
            </w:pPr>
            <w:hyperlink r:id="rId589"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69EE4D9B" w14:textId="77777777" w:rsidR="001E6EEC" w:rsidRPr="00E639FF" w:rsidRDefault="003957EE" w:rsidP="00173921">
            <w:pPr>
              <w:pStyle w:val="a7"/>
              <w:jc w:val="center"/>
              <w:rPr>
                <w:sz w:val="20"/>
                <w:szCs w:val="20"/>
              </w:rPr>
            </w:pPr>
            <w:hyperlink r:id="rId590" w:history="1">
              <w:r w:rsidR="001E6EEC" w:rsidRPr="00E639FF">
                <w:rPr>
                  <w:rStyle w:val="a5"/>
                  <w:color w:val="auto"/>
                  <w:sz w:val="20"/>
                  <w:szCs w:val="20"/>
                </w:rPr>
                <w:t>21Х</w:t>
              </w:r>
            </w:hyperlink>
          </w:p>
          <w:p w14:paraId="76242A71" w14:textId="77777777" w:rsidR="001E6EEC" w:rsidRPr="00E639FF" w:rsidRDefault="003957EE" w:rsidP="00173921">
            <w:pPr>
              <w:pStyle w:val="a7"/>
              <w:jc w:val="center"/>
              <w:rPr>
                <w:sz w:val="20"/>
                <w:szCs w:val="20"/>
              </w:rPr>
            </w:pPr>
            <w:hyperlink r:id="rId591" w:history="1">
              <w:r w:rsidR="001E6EEC" w:rsidRPr="00E639FF">
                <w:rPr>
                  <w:rStyle w:val="a5"/>
                  <w:color w:val="auto"/>
                  <w:sz w:val="20"/>
                  <w:szCs w:val="20"/>
                </w:rPr>
                <w:t>22Х</w:t>
              </w:r>
            </w:hyperlink>
          </w:p>
        </w:tc>
      </w:tr>
      <w:tr w:rsidR="001E6EEC" w:rsidRPr="00E639FF" w14:paraId="42A7DB87" w14:textId="77777777" w:rsidTr="00173921">
        <w:tc>
          <w:tcPr>
            <w:tcW w:w="2722" w:type="dxa"/>
            <w:tcBorders>
              <w:top w:val="nil"/>
              <w:bottom w:val="nil"/>
              <w:right w:val="single" w:sz="4" w:space="0" w:color="auto"/>
            </w:tcBorders>
          </w:tcPr>
          <w:p w14:paraId="30BDA909" w14:textId="77777777" w:rsidR="001E6EEC" w:rsidRPr="00E639FF" w:rsidRDefault="001E6EEC" w:rsidP="00173921">
            <w:pPr>
              <w:pStyle w:val="a8"/>
              <w:rPr>
                <w:sz w:val="20"/>
                <w:szCs w:val="20"/>
              </w:rPr>
            </w:pPr>
            <w:r w:rsidRPr="00E639FF">
              <w:rPr>
                <w:sz w:val="20"/>
                <w:szCs w:val="20"/>
              </w:rPr>
              <w:t xml:space="preserve">- безвозмездная передача вложений в нефинансовые активы (за исключением основных средств, нематериальных активов, </w:t>
            </w:r>
            <w:r w:rsidRPr="00E639FF">
              <w:rPr>
                <w:sz w:val="20"/>
                <w:szCs w:val="20"/>
              </w:rPr>
              <w:lastRenderedPageBreak/>
              <w:t>непроизведенных активов) сектору государственного управления</w:t>
            </w:r>
          </w:p>
        </w:tc>
        <w:tc>
          <w:tcPr>
            <w:tcW w:w="2127" w:type="dxa"/>
            <w:tcBorders>
              <w:top w:val="nil"/>
              <w:left w:val="single" w:sz="4" w:space="0" w:color="auto"/>
              <w:bottom w:val="nil"/>
              <w:right w:val="single" w:sz="4" w:space="0" w:color="auto"/>
            </w:tcBorders>
          </w:tcPr>
          <w:p w14:paraId="770A8C7E"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701" w:type="dxa"/>
            <w:tcBorders>
              <w:top w:val="nil"/>
              <w:left w:val="single" w:sz="4" w:space="0" w:color="auto"/>
              <w:bottom w:val="nil"/>
              <w:right w:val="single" w:sz="4" w:space="0" w:color="auto"/>
            </w:tcBorders>
          </w:tcPr>
          <w:p w14:paraId="6ABCAFE3" w14:textId="77777777" w:rsidR="001E6EEC" w:rsidRPr="00E639FF" w:rsidRDefault="001E6EEC" w:rsidP="00173921">
            <w:pPr>
              <w:pStyle w:val="a7"/>
              <w:jc w:val="center"/>
              <w:rPr>
                <w:sz w:val="20"/>
                <w:szCs w:val="20"/>
              </w:rPr>
            </w:pPr>
            <w:r w:rsidRPr="00E639FF">
              <w:rPr>
                <w:sz w:val="20"/>
                <w:szCs w:val="20"/>
                <w:highlight w:val="white"/>
              </w:rPr>
              <w:t>24Х</w:t>
            </w:r>
          </w:p>
          <w:p w14:paraId="63B489E1" w14:textId="77777777" w:rsidR="001E6EEC" w:rsidRPr="00E639FF" w:rsidRDefault="001E6EEC" w:rsidP="00173921">
            <w:pPr>
              <w:pStyle w:val="a7"/>
              <w:jc w:val="center"/>
              <w:rPr>
                <w:sz w:val="20"/>
                <w:szCs w:val="20"/>
              </w:rPr>
            </w:pPr>
            <w:r w:rsidRPr="00E639FF">
              <w:rPr>
                <w:sz w:val="20"/>
                <w:szCs w:val="20"/>
                <w:highlight w:val="white"/>
              </w:rPr>
              <w:t>000</w:t>
            </w:r>
          </w:p>
          <w:p w14:paraId="201A6497"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2F91C541" w14:textId="77777777" w:rsidR="001E6EEC" w:rsidRPr="00E639FF" w:rsidRDefault="003957EE" w:rsidP="00173921">
            <w:pPr>
              <w:pStyle w:val="a7"/>
              <w:jc w:val="center"/>
              <w:rPr>
                <w:sz w:val="20"/>
                <w:szCs w:val="20"/>
              </w:rPr>
            </w:pPr>
            <w:hyperlink r:id="rId592"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064924A3" w14:textId="77777777" w:rsidR="001E6EEC" w:rsidRPr="00E639FF" w:rsidRDefault="003957EE" w:rsidP="00173921">
            <w:pPr>
              <w:pStyle w:val="a7"/>
              <w:jc w:val="center"/>
              <w:rPr>
                <w:sz w:val="20"/>
                <w:szCs w:val="20"/>
              </w:rPr>
            </w:pPr>
            <w:hyperlink r:id="rId593"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3F0F2269" w14:textId="77777777" w:rsidR="001E6EEC" w:rsidRPr="00E639FF" w:rsidRDefault="003957EE" w:rsidP="00173921">
            <w:pPr>
              <w:pStyle w:val="a7"/>
              <w:jc w:val="center"/>
              <w:rPr>
                <w:sz w:val="20"/>
                <w:szCs w:val="20"/>
              </w:rPr>
            </w:pPr>
            <w:hyperlink r:id="rId594" w:history="1">
              <w:r w:rsidR="001E6EEC" w:rsidRPr="00E639FF">
                <w:rPr>
                  <w:rStyle w:val="a5"/>
                  <w:color w:val="auto"/>
                  <w:sz w:val="20"/>
                  <w:szCs w:val="20"/>
                </w:rPr>
                <w:t>241</w:t>
              </w:r>
            </w:hyperlink>
          </w:p>
        </w:tc>
      </w:tr>
      <w:tr w:rsidR="001E6EEC" w:rsidRPr="00E639FF" w14:paraId="4F9B0CDA" w14:textId="77777777" w:rsidTr="00173921">
        <w:tc>
          <w:tcPr>
            <w:tcW w:w="2722" w:type="dxa"/>
            <w:tcBorders>
              <w:top w:val="nil"/>
              <w:bottom w:val="nil"/>
              <w:right w:val="single" w:sz="4" w:space="0" w:color="auto"/>
            </w:tcBorders>
          </w:tcPr>
          <w:p w14:paraId="3C9DAB86" w14:textId="77777777" w:rsidR="001E6EEC" w:rsidRPr="00E639FF" w:rsidRDefault="001E6EEC" w:rsidP="00173921">
            <w:pPr>
              <w:pStyle w:val="a8"/>
              <w:rPr>
                <w:sz w:val="20"/>
                <w:szCs w:val="20"/>
              </w:rPr>
            </w:pPr>
            <w:r w:rsidRPr="00E639FF">
              <w:rPr>
                <w:sz w:val="20"/>
                <w:szCs w:val="20"/>
              </w:rPr>
              <w:lastRenderedPageBreak/>
              <w:t>- безвозмездная передача вложений в нефинансовые активы другим бюджетам бюджетной системы Российской Федерации</w:t>
            </w:r>
          </w:p>
        </w:tc>
        <w:tc>
          <w:tcPr>
            <w:tcW w:w="2127" w:type="dxa"/>
            <w:tcBorders>
              <w:top w:val="nil"/>
              <w:left w:val="single" w:sz="4" w:space="0" w:color="auto"/>
              <w:bottom w:val="nil"/>
              <w:right w:val="single" w:sz="4" w:space="0" w:color="auto"/>
            </w:tcBorders>
          </w:tcPr>
          <w:p w14:paraId="07CA199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6F44442A"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28F7F3B3" w14:textId="77777777" w:rsidR="001E6EEC" w:rsidRPr="00E639FF" w:rsidRDefault="003957EE" w:rsidP="00173921">
            <w:pPr>
              <w:pStyle w:val="a7"/>
              <w:jc w:val="center"/>
              <w:rPr>
                <w:sz w:val="20"/>
                <w:szCs w:val="20"/>
              </w:rPr>
            </w:pPr>
            <w:hyperlink r:id="rId595"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B4CD7FE" w14:textId="77777777" w:rsidR="001E6EEC" w:rsidRPr="00E639FF" w:rsidRDefault="003957EE" w:rsidP="00173921">
            <w:pPr>
              <w:pStyle w:val="a7"/>
              <w:jc w:val="center"/>
              <w:rPr>
                <w:sz w:val="20"/>
                <w:szCs w:val="20"/>
              </w:rPr>
            </w:pPr>
            <w:hyperlink r:id="rId596"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5E070D6E" w14:textId="77777777" w:rsidR="001E6EEC" w:rsidRPr="00E639FF" w:rsidRDefault="003957EE" w:rsidP="00173921">
            <w:pPr>
              <w:pStyle w:val="a7"/>
              <w:jc w:val="center"/>
              <w:rPr>
                <w:sz w:val="20"/>
                <w:szCs w:val="20"/>
              </w:rPr>
            </w:pPr>
            <w:hyperlink r:id="rId597" w:history="1">
              <w:r w:rsidR="001E6EEC" w:rsidRPr="00E639FF">
                <w:rPr>
                  <w:rStyle w:val="a5"/>
                  <w:color w:val="auto"/>
                  <w:sz w:val="20"/>
                  <w:szCs w:val="20"/>
                </w:rPr>
                <w:t>251</w:t>
              </w:r>
            </w:hyperlink>
          </w:p>
        </w:tc>
      </w:tr>
      <w:tr w:rsidR="001E6EEC" w:rsidRPr="00E639FF" w14:paraId="39F6FDF4" w14:textId="77777777" w:rsidTr="00173921">
        <w:tc>
          <w:tcPr>
            <w:tcW w:w="2722" w:type="dxa"/>
            <w:tcBorders>
              <w:top w:val="nil"/>
              <w:bottom w:val="nil"/>
              <w:right w:val="single" w:sz="4" w:space="0" w:color="auto"/>
            </w:tcBorders>
          </w:tcPr>
          <w:p w14:paraId="0A48E383" w14:textId="77777777" w:rsidR="001E6EEC" w:rsidRPr="00E639FF" w:rsidRDefault="001E6EEC" w:rsidP="00173921">
            <w:pPr>
              <w:pStyle w:val="a8"/>
              <w:rPr>
                <w:sz w:val="20"/>
                <w:szCs w:val="20"/>
              </w:rPr>
            </w:pPr>
            <w:r w:rsidRPr="00E639FF">
              <w:rPr>
                <w:sz w:val="20"/>
                <w:szCs w:val="20"/>
              </w:rPr>
              <w:t>- безвозмездная передача нефинансовых и иных финансовых (кроме денежных средств, ценных бумаг, акций, иных форм участия в капитале) активов другим бюджетам бюджетной системы Российской Федерации</w:t>
            </w:r>
          </w:p>
          <w:p w14:paraId="294CC3AD" w14:textId="77777777" w:rsidR="001E6EEC" w:rsidRPr="00E639FF" w:rsidRDefault="001E6EEC" w:rsidP="00173921">
            <w:pPr>
              <w:pStyle w:val="a7"/>
              <w:rPr>
                <w:sz w:val="20"/>
                <w:szCs w:val="20"/>
              </w:rPr>
            </w:pPr>
          </w:p>
        </w:tc>
        <w:tc>
          <w:tcPr>
            <w:tcW w:w="2127" w:type="dxa"/>
            <w:tcBorders>
              <w:top w:val="nil"/>
              <w:left w:val="single" w:sz="4" w:space="0" w:color="auto"/>
              <w:bottom w:val="nil"/>
              <w:right w:val="single" w:sz="4" w:space="0" w:color="auto"/>
            </w:tcBorders>
          </w:tcPr>
          <w:p w14:paraId="00FB8856"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4CA9FF77"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30BA693A" w14:textId="77777777" w:rsidR="001E6EEC" w:rsidRPr="00E639FF" w:rsidRDefault="003957EE" w:rsidP="00173921">
            <w:pPr>
              <w:pStyle w:val="a7"/>
              <w:jc w:val="center"/>
              <w:rPr>
                <w:sz w:val="20"/>
                <w:szCs w:val="20"/>
              </w:rPr>
            </w:pPr>
            <w:hyperlink r:id="rId598"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A6391B6" w14:textId="77777777" w:rsidR="001E6EEC" w:rsidRPr="00E639FF" w:rsidRDefault="003957EE" w:rsidP="00173921">
            <w:pPr>
              <w:pStyle w:val="a7"/>
              <w:jc w:val="center"/>
              <w:rPr>
                <w:sz w:val="20"/>
                <w:szCs w:val="20"/>
              </w:rPr>
            </w:pPr>
            <w:hyperlink r:id="rId599"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58D9E36F" w14:textId="77777777" w:rsidR="001E6EEC" w:rsidRPr="00E639FF" w:rsidRDefault="003957EE" w:rsidP="00173921">
            <w:pPr>
              <w:pStyle w:val="a7"/>
              <w:jc w:val="center"/>
              <w:rPr>
                <w:sz w:val="20"/>
                <w:szCs w:val="20"/>
              </w:rPr>
            </w:pPr>
            <w:hyperlink r:id="rId600" w:history="1">
              <w:r w:rsidR="001E6EEC" w:rsidRPr="00E639FF">
                <w:rPr>
                  <w:rStyle w:val="a5"/>
                  <w:color w:val="auto"/>
                  <w:sz w:val="20"/>
                  <w:szCs w:val="20"/>
                </w:rPr>
                <w:t>251</w:t>
              </w:r>
            </w:hyperlink>
          </w:p>
        </w:tc>
      </w:tr>
      <w:tr w:rsidR="001E6EEC" w:rsidRPr="00E639FF" w14:paraId="10441D10" w14:textId="77777777" w:rsidTr="00173921">
        <w:tc>
          <w:tcPr>
            <w:tcW w:w="2722" w:type="dxa"/>
            <w:tcBorders>
              <w:top w:val="nil"/>
              <w:bottom w:val="nil"/>
              <w:right w:val="single" w:sz="4" w:space="0" w:color="auto"/>
            </w:tcBorders>
          </w:tcPr>
          <w:p w14:paraId="5379514E" w14:textId="77777777" w:rsidR="001E6EEC" w:rsidRPr="00E639FF" w:rsidRDefault="001E6EEC" w:rsidP="00173921">
            <w:pPr>
              <w:pStyle w:val="a8"/>
              <w:rPr>
                <w:sz w:val="20"/>
                <w:szCs w:val="20"/>
              </w:rPr>
            </w:pPr>
            <w:r w:rsidRPr="00E639FF">
              <w:rPr>
                <w:sz w:val="20"/>
                <w:szCs w:val="20"/>
              </w:rPr>
              <w:t>- на выплату социальных пособий и компенсаций персоналу в денежной форме</w:t>
            </w:r>
          </w:p>
        </w:tc>
        <w:tc>
          <w:tcPr>
            <w:tcW w:w="2127" w:type="dxa"/>
            <w:tcBorders>
              <w:top w:val="nil"/>
              <w:left w:val="single" w:sz="4" w:space="0" w:color="auto"/>
              <w:bottom w:val="nil"/>
              <w:right w:val="single" w:sz="4" w:space="0" w:color="auto"/>
            </w:tcBorders>
          </w:tcPr>
          <w:p w14:paraId="70310B1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2483E89F" w14:textId="3A0C2F0E" w:rsidR="001E6EEC" w:rsidRPr="00E639FF" w:rsidRDefault="00173921" w:rsidP="00173921">
            <w:pPr>
              <w:pStyle w:val="a7"/>
              <w:jc w:val="center"/>
              <w:rPr>
                <w:sz w:val="20"/>
                <w:szCs w:val="20"/>
              </w:rPr>
            </w:pPr>
            <w:r>
              <w:rPr>
                <w:sz w:val="20"/>
                <w:szCs w:val="20"/>
              </w:rPr>
              <w:t>111,112,121</w:t>
            </w:r>
          </w:p>
          <w:p w14:paraId="737FDF1F" w14:textId="77777777" w:rsidR="001E6EEC" w:rsidRPr="00E639FF" w:rsidRDefault="001E6EEC" w:rsidP="00173921">
            <w:pPr>
              <w:pStyle w:val="a7"/>
              <w:jc w:val="center"/>
              <w:rPr>
                <w:sz w:val="20"/>
                <w:szCs w:val="20"/>
              </w:rPr>
            </w:pPr>
            <w:r w:rsidRPr="00E639FF">
              <w:rPr>
                <w:sz w:val="20"/>
                <w:szCs w:val="20"/>
              </w:rPr>
              <w:t>112</w:t>
            </w:r>
          </w:p>
          <w:p w14:paraId="0B9F8D6B" w14:textId="77777777" w:rsidR="001E6EEC" w:rsidRPr="00E639FF" w:rsidRDefault="001E6EEC" w:rsidP="00173921">
            <w:pPr>
              <w:pStyle w:val="a7"/>
              <w:jc w:val="center"/>
              <w:rPr>
                <w:sz w:val="20"/>
                <w:szCs w:val="20"/>
              </w:rPr>
            </w:pPr>
            <w:r w:rsidRPr="00E639FF">
              <w:rPr>
                <w:sz w:val="20"/>
                <w:szCs w:val="20"/>
              </w:rPr>
              <w:t>321</w:t>
            </w:r>
          </w:p>
          <w:p w14:paraId="0300FDBE"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58131A85" w14:textId="77777777" w:rsidR="001E6EEC" w:rsidRPr="00E639FF" w:rsidRDefault="003957EE" w:rsidP="00173921">
            <w:pPr>
              <w:pStyle w:val="a7"/>
              <w:jc w:val="center"/>
              <w:rPr>
                <w:sz w:val="20"/>
                <w:szCs w:val="20"/>
              </w:rPr>
            </w:pPr>
            <w:hyperlink r:id="rId60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FED3882" w14:textId="77777777" w:rsidR="001E6EEC" w:rsidRPr="00E639FF" w:rsidRDefault="003957EE" w:rsidP="00173921">
            <w:pPr>
              <w:pStyle w:val="a7"/>
              <w:jc w:val="center"/>
              <w:rPr>
                <w:sz w:val="20"/>
                <w:szCs w:val="20"/>
              </w:rPr>
            </w:pPr>
            <w:hyperlink r:id="rId602"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7A9DBC0C" w14:textId="77777777" w:rsidR="001E6EEC" w:rsidRPr="00E639FF" w:rsidRDefault="003957EE" w:rsidP="00173921">
            <w:pPr>
              <w:pStyle w:val="a7"/>
              <w:jc w:val="center"/>
              <w:rPr>
                <w:sz w:val="20"/>
                <w:szCs w:val="20"/>
              </w:rPr>
            </w:pPr>
            <w:hyperlink r:id="rId603" w:history="1">
              <w:r w:rsidR="001E6EEC" w:rsidRPr="00E639FF">
                <w:rPr>
                  <w:rStyle w:val="a5"/>
                  <w:color w:val="auto"/>
                  <w:sz w:val="20"/>
                  <w:szCs w:val="20"/>
                </w:rPr>
                <w:t>266</w:t>
              </w:r>
            </w:hyperlink>
          </w:p>
        </w:tc>
      </w:tr>
      <w:tr w:rsidR="001E6EEC" w:rsidRPr="00E639FF" w14:paraId="187D3FC8" w14:textId="77777777" w:rsidTr="00173921">
        <w:tc>
          <w:tcPr>
            <w:tcW w:w="2722" w:type="dxa"/>
            <w:tcBorders>
              <w:top w:val="nil"/>
              <w:bottom w:val="nil"/>
              <w:right w:val="single" w:sz="4" w:space="0" w:color="auto"/>
            </w:tcBorders>
          </w:tcPr>
          <w:p w14:paraId="201B964D" w14:textId="77777777" w:rsidR="001E6EEC" w:rsidRPr="00E639FF" w:rsidRDefault="001E6EEC" w:rsidP="00173921">
            <w:pPr>
              <w:pStyle w:val="a8"/>
              <w:rPr>
                <w:sz w:val="20"/>
                <w:szCs w:val="20"/>
              </w:rPr>
            </w:pPr>
            <w:r w:rsidRPr="00E639FF">
              <w:rPr>
                <w:sz w:val="20"/>
                <w:szCs w:val="20"/>
              </w:rPr>
              <w:t>- операции с активами</w:t>
            </w:r>
          </w:p>
        </w:tc>
        <w:tc>
          <w:tcPr>
            <w:tcW w:w="2127" w:type="dxa"/>
            <w:tcBorders>
              <w:top w:val="nil"/>
              <w:left w:val="single" w:sz="4" w:space="0" w:color="auto"/>
              <w:bottom w:val="nil"/>
              <w:right w:val="single" w:sz="4" w:space="0" w:color="auto"/>
            </w:tcBorders>
          </w:tcPr>
          <w:p w14:paraId="5D61D73F"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0D8B6C79"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38CD169B" w14:textId="77777777" w:rsidR="001E6EEC" w:rsidRPr="00E639FF" w:rsidRDefault="003957EE" w:rsidP="00173921">
            <w:pPr>
              <w:pStyle w:val="a7"/>
              <w:jc w:val="center"/>
              <w:rPr>
                <w:sz w:val="20"/>
                <w:szCs w:val="20"/>
              </w:rPr>
            </w:pPr>
            <w:hyperlink r:id="rId604"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EE8F813" w14:textId="77777777" w:rsidR="001E6EEC" w:rsidRPr="00E639FF" w:rsidRDefault="003957EE" w:rsidP="00173921">
            <w:pPr>
              <w:pStyle w:val="a7"/>
              <w:jc w:val="center"/>
              <w:rPr>
                <w:sz w:val="20"/>
                <w:szCs w:val="20"/>
              </w:rPr>
            </w:pPr>
            <w:hyperlink r:id="rId605"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3A81BA7C" w14:textId="77777777" w:rsidR="001E6EEC" w:rsidRPr="00E639FF" w:rsidRDefault="003957EE" w:rsidP="00173921">
            <w:pPr>
              <w:pStyle w:val="a7"/>
              <w:jc w:val="center"/>
              <w:rPr>
                <w:sz w:val="20"/>
                <w:szCs w:val="20"/>
              </w:rPr>
            </w:pPr>
            <w:hyperlink r:id="rId606" w:history="1">
              <w:r w:rsidR="001E6EEC" w:rsidRPr="00E639FF">
                <w:rPr>
                  <w:rStyle w:val="a5"/>
                  <w:color w:val="auto"/>
                  <w:sz w:val="20"/>
                  <w:szCs w:val="20"/>
                </w:rPr>
                <w:t>271</w:t>
              </w:r>
            </w:hyperlink>
          </w:p>
          <w:p w14:paraId="1DDBE8C3" w14:textId="77777777" w:rsidR="001E6EEC" w:rsidRPr="00E639FF" w:rsidRDefault="003957EE" w:rsidP="00173921">
            <w:pPr>
              <w:pStyle w:val="a7"/>
              <w:jc w:val="center"/>
              <w:rPr>
                <w:sz w:val="20"/>
                <w:szCs w:val="20"/>
              </w:rPr>
            </w:pPr>
            <w:hyperlink r:id="rId607" w:history="1">
              <w:r w:rsidR="001E6EEC" w:rsidRPr="00E639FF">
                <w:rPr>
                  <w:rStyle w:val="a5"/>
                  <w:color w:val="auto"/>
                  <w:sz w:val="20"/>
                  <w:szCs w:val="20"/>
                </w:rPr>
                <w:t>272</w:t>
              </w:r>
            </w:hyperlink>
          </w:p>
        </w:tc>
      </w:tr>
      <w:tr w:rsidR="001E6EEC" w:rsidRPr="00E639FF" w14:paraId="7D38D048" w14:textId="77777777" w:rsidTr="00173921">
        <w:tc>
          <w:tcPr>
            <w:tcW w:w="2722" w:type="dxa"/>
            <w:tcBorders>
              <w:top w:val="nil"/>
              <w:bottom w:val="nil"/>
              <w:right w:val="single" w:sz="4" w:space="0" w:color="auto"/>
            </w:tcBorders>
          </w:tcPr>
          <w:p w14:paraId="1804A550" w14:textId="77777777" w:rsidR="001E6EEC" w:rsidRPr="00E639FF" w:rsidRDefault="001E6EEC" w:rsidP="00173921">
            <w:pPr>
              <w:pStyle w:val="a8"/>
              <w:rPr>
                <w:sz w:val="20"/>
                <w:szCs w:val="20"/>
              </w:rPr>
            </w:pPr>
            <w:r w:rsidRPr="00E639FF">
              <w:rPr>
                <w:sz w:val="20"/>
                <w:szCs w:val="20"/>
              </w:rPr>
              <w:t xml:space="preserve">- чрезвычайные расходы по операциям </w:t>
            </w:r>
            <w:proofErr w:type="gramStart"/>
            <w:r w:rsidRPr="00E639FF">
              <w:rPr>
                <w:sz w:val="20"/>
                <w:szCs w:val="20"/>
              </w:rPr>
              <w:t>с</w:t>
            </w:r>
            <w:proofErr w:type="gramEnd"/>
            <w:r w:rsidRPr="00E639FF">
              <w:rPr>
                <w:sz w:val="20"/>
                <w:szCs w:val="20"/>
              </w:rPr>
              <w:t xml:space="preserve"> активам</w:t>
            </w:r>
          </w:p>
        </w:tc>
        <w:tc>
          <w:tcPr>
            <w:tcW w:w="2127" w:type="dxa"/>
            <w:tcBorders>
              <w:top w:val="nil"/>
              <w:left w:val="single" w:sz="4" w:space="0" w:color="auto"/>
              <w:bottom w:val="nil"/>
              <w:right w:val="single" w:sz="4" w:space="0" w:color="auto"/>
            </w:tcBorders>
          </w:tcPr>
          <w:p w14:paraId="0546B6B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04DD7836"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3F595349" w14:textId="77777777" w:rsidR="001E6EEC" w:rsidRPr="00E639FF" w:rsidRDefault="003957EE" w:rsidP="00173921">
            <w:pPr>
              <w:pStyle w:val="a7"/>
              <w:jc w:val="center"/>
              <w:rPr>
                <w:sz w:val="20"/>
                <w:szCs w:val="20"/>
              </w:rPr>
            </w:pPr>
            <w:hyperlink r:id="rId608"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0DCDCAD" w14:textId="77777777" w:rsidR="001E6EEC" w:rsidRPr="00E639FF" w:rsidRDefault="003957EE" w:rsidP="00173921">
            <w:pPr>
              <w:pStyle w:val="a7"/>
              <w:jc w:val="center"/>
              <w:rPr>
                <w:sz w:val="20"/>
                <w:szCs w:val="20"/>
              </w:rPr>
            </w:pPr>
            <w:hyperlink r:id="rId609"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140ACBCA" w14:textId="77777777" w:rsidR="001E6EEC" w:rsidRPr="00E639FF" w:rsidRDefault="003957EE" w:rsidP="00173921">
            <w:pPr>
              <w:pStyle w:val="a7"/>
              <w:jc w:val="center"/>
              <w:rPr>
                <w:sz w:val="20"/>
                <w:szCs w:val="20"/>
              </w:rPr>
            </w:pPr>
            <w:hyperlink r:id="rId610" w:history="1">
              <w:r w:rsidR="001E6EEC" w:rsidRPr="00E639FF">
                <w:rPr>
                  <w:rStyle w:val="a5"/>
                  <w:color w:val="auto"/>
                  <w:sz w:val="20"/>
                  <w:szCs w:val="20"/>
                </w:rPr>
                <w:t>273</w:t>
              </w:r>
            </w:hyperlink>
          </w:p>
        </w:tc>
      </w:tr>
      <w:tr w:rsidR="001E6EEC" w:rsidRPr="00E639FF" w14:paraId="66E2FBDD" w14:textId="77777777" w:rsidTr="00173921">
        <w:tc>
          <w:tcPr>
            <w:tcW w:w="2722" w:type="dxa"/>
            <w:tcBorders>
              <w:top w:val="nil"/>
              <w:bottom w:val="nil"/>
              <w:right w:val="single" w:sz="4" w:space="0" w:color="auto"/>
            </w:tcBorders>
          </w:tcPr>
          <w:p w14:paraId="079B5A70" w14:textId="77777777" w:rsidR="001E6EEC" w:rsidRPr="00E639FF" w:rsidRDefault="001E6EEC" w:rsidP="00173921">
            <w:pPr>
              <w:pStyle w:val="a8"/>
              <w:rPr>
                <w:sz w:val="20"/>
                <w:szCs w:val="20"/>
              </w:rPr>
            </w:pPr>
            <w:r w:rsidRPr="00E639FF">
              <w:rPr>
                <w:sz w:val="20"/>
                <w:szCs w:val="20"/>
              </w:rPr>
              <w:t>- убытки от обесценения активов</w:t>
            </w:r>
          </w:p>
        </w:tc>
        <w:tc>
          <w:tcPr>
            <w:tcW w:w="2127" w:type="dxa"/>
            <w:tcBorders>
              <w:top w:val="nil"/>
              <w:left w:val="single" w:sz="4" w:space="0" w:color="auto"/>
              <w:bottom w:val="nil"/>
              <w:right w:val="single" w:sz="4" w:space="0" w:color="auto"/>
            </w:tcBorders>
          </w:tcPr>
          <w:p w14:paraId="6DE92CF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256ED500"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nil"/>
              <w:right w:val="single" w:sz="4" w:space="0" w:color="auto"/>
            </w:tcBorders>
          </w:tcPr>
          <w:p w14:paraId="27EE2FC0" w14:textId="77777777" w:rsidR="001E6EEC" w:rsidRPr="00E639FF" w:rsidRDefault="003957EE" w:rsidP="00173921">
            <w:pPr>
              <w:pStyle w:val="a7"/>
              <w:jc w:val="center"/>
              <w:rPr>
                <w:sz w:val="20"/>
                <w:szCs w:val="20"/>
              </w:rPr>
            </w:pPr>
            <w:hyperlink r:id="rId61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7AAAEEA" w14:textId="77777777" w:rsidR="001E6EEC" w:rsidRPr="00E639FF" w:rsidRDefault="003957EE" w:rsidP="00173921">
            <w:pPr>
              <w:pStyle w:val="a7"/>
              <w:jc w:val="center"/>
              <w:rPr>
                <w:sz w:val="20"/>
                <w:szCs w:val="20"/>
              </w:rPr>
            </w:pPr>
            <w:hyperlink r:id="rId612"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6A0542DD" w14:textId="77777777" w:rsidR="001E6EEC" w:rsidRPr="00E639FF" w:rsidRDefault="003957EE" w:rsidP="00173921">
            <w:pPr>
              <w:pStyle w:val="a7"/>
              <w:jc w:val="center"/>
              <w:rPr>
                <w:sz w:val="20"/>
                <w:szCs w:val="20"/>
              </w:rPr>
            </w:pPr>
            <w:hyperlink r:id="rId613" w:history="1">
              <w:r w:rsidR="001E6EEC" w:rsidRPr="00E639FF">
                <w:rPr>
                  <w:rStyle w:val="a5"/>
                  <w:color w:val="auto"/>
                  <w:sz w:val="20"/>
                  <w:szCs w:val="20"/>
                </w:rPr>
                <w:t>274</w:t>
              </w:r>
            </w:hyperlink>
          </w:p>
        </w:tc>
      </w:tr>
      <w:tr w:rsidR="001E6EEC" w:rsidRPr="00E639FF" w14:paraId="7CC9AD11" w14:textId="77777777" w:rsidTr="00173921">
        <w:tc>
          <w:tcPr>
            <w:tcW w:w="2722" w:type="dxa"/>
            <w:tcBorders>
              <w:top w:val="nil"/>
              <w:bottom w:val="nil"/>
              <w:right w:val="single" w:sz="4" w:space="0" w:color="auto"/>
            </w:tcBorders>
          </w:tcPr>
          <w:p w14:paraId="2CE5367C" w14:textId="77777777" w:rsidR="001E6EEC" w:rsidRPr="00E639FF" w:rsidRDefault="001E6EEC" w:rsidP="00173921">
            <w:pPr>
              <w:pStyle w:val="a8"/>
              <w:rPr>
                <w:sz w:val="20"/>
                <w:szCs w:val="20"/>
              </w:rPr>
            </w:pPr>
            <w:r w:rsidRPr="00E639FF">
              <w:rPr>
                <w:sz w:val="20"/>
                <w:szCs w:val="20"/>
              </w:rPr>
              <w:t>- безвозмездная передача вложений в нефинансовые активы (основных средств, нематериальных активов, непроизведенных активов) государственным (муниципальным) учреждениям</w:t>
            </w:r>
          </w:p>
        </w:tc>
        <w:tc>
          <w:tcPr>
            <w:tcW w:w="2127" w:type="dxa"/>
            <w:tcBorders>
              <w:top w:val="nil"/>
              <w:left w:val="single" w:sz="4" w:space="0" w:color="auto"/>
              <w:bottom w:val="nil"/>
              <w:right w:val="single" w:sz="4" w:space="0" w:color="auto"/>
            </w:tcBorders>
          </w:tcPr>
          <w:p w14:paraId="70680DC8"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62E5B095" w14:textId="77777777" w:rsidR="001E6EEC" w:rsidRPr="00E639FF" w:rsidRDefault="001E6EEC" w:rsidP="00173921">
            <w:pPr>
              <w:pStyle w:val="a7"/>
              <w:jc w:val="center"/>
              <w:rPr>
                <w:sz w:val="20"/>
                <w:szCs w:val="20"/>
              </w:rPr>
            </w:pPr>
            <w:r w:rsidRPr="00E639FF">
              <w:rPr>
                <w:sz w:val="20"/>
                <w:szCs w:val="20"/>
              </w:rPr>
              <w:t>24Х</w:t>
            </w:r>
          </w:p>
          <w:p w14:paraId="20B438F2" w14:textId="77777777" w:rsidR="001E6EEC" w:rsidRPr="00E639FF" w:rsidRDefault="001E6EEC" w:rsidP="00173921">
            <w:pPr>
              <w:pStyle w:val="a7"/>
              <w:jc w:val="center"/>
              <w:rPr>
                <w:sz w:val="20"/>
                <w:szCs w:val="20"/>
              </w:rPr>
            </w:pPr>
            <w:r w:rsidRPr="00E639FF">
              <w:rPr>
                <w:sz w:val="20"/>
                <w:szCs w:val="20"/>
              </w:rPr>
              <w:t>411</w:t>
            </w:r>
          </w:p>
          <w:p w14:paraId="3CF95635" w14:textId="77777777" w:rsidR="001E6EEC" w:rsidRPr="00E639FF" w:rsidRDefault="001E6EEC" w:rsidP="00173921">
            <w:pPr>
              <w:pStyle w:val="a7"/>
              <w:jc w:val="center"/>
              <w:rPr>
                <w:sz w:val="20"/>
                <w:szCs w:val="20"/>
              </w:rPr>
            </w:pPr>
            <w:r w:rsidRPr="00E639FF">
              <w:rPr>
                <w:sz w:val="20"/>
                <w:szCs w:val="20"/>
              </w:rPr>
              <w:t>412</w:t>
            </w:r>
          </w:p>
          <w:p w14:paraId="446D153B"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27D45A71" w14:textId="77777777" w:rsidR="001E6EEC" w:rsidRPr="00E639FF" w:rsidRDefault="003957EE" w:rsidP="00173921">
            <w:pPr>
              <w:pStyle w:val="a7"/>
              <w:jc w:val="center"/>
              <w:rPr>
                <w:sz w:val="20"/>
                <w:szCs w:val="20"/>
              </w:rPr>
            </w:pPr>
            <w:hyperlink r:id="rId614"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189E6B02" w14:textId="77777777" w:rsidR="001E6EEC" w:rsidRPr="00E639FF" w:rsidRDefault="003957EE" w:rsidP="00173921">
            <w:pPr>
              <w:pStyle w:val="a7"/>
              <w:jc w:val="center"/>
              <w:rPr>
                <w:sz w:val="20"/>
                <w:szCs w:val="20"/>
              </w:rPr>
            </w:pPr>
            <w:hyperlink r:id="rId615"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107BE9EC" w14:textId="77777777" w:rsidR="001E6EEC" w:rsidRPr="00E639FF" w:rsidRDefault="003957EE" w:rsidP="00173921">
            <w:pPr>
              <w:pStyle w:val="a7"/>
              <w:jc w:val="center"/>
              <w:rPr>
                <w:sz w:val="20"/>
                <w:szCs w:val="20"/>
              </w:rPr>
            </w:pPr>
            <w:hyperlink r:id="rId616" w:history="1">
              <w:r w:rsidR="001E6EEC" w:rsidRPr="00E639FF">
                <w:rPr>
                  <w:rStyle w:val="a5"/>
                  <w:color w:val="auto"/>
                  <w:sz w:val="20"/>
                  <w:szCs w:val="20"/>
                </w:rPr>
                <w:t>281</w:t>
              </w:r>
            </w:hyperlink>
          </w:p>
        </w:tc>
      </w:tr>
      <w:tr w:rsidR="001E6EEC" w:rsidRPr="00E639FF" w14:paraId="52F90D4D" w14:textId="77777777" w:rsidTr="00173921">
        <w:tc>
          <w:tcPr>
            <w:tcW w:w="2722" w:type="dxa"/>
            <w:tcBorders>
              <w:top w:val="nil"/>
              <w:bottom w:val="nil"/>
              <w:right w:val="single" w:sz="4" w:space="0" w:color="auto"/>
            </w:tcBorders>
          </w:tcPr>
          <w:p w14:paraId="60015711" w14:textId="77777777" w:rsidR="001E6EEC" w:rsidRPr="00E639FF" w:rsidRDefault="001E6EEC" w:rsidP="00173921">
            <w:pPr>
              <w:pStyle w:val="a8"/>
              <w:rPr>
                <w:sz w:val="20"/>
                <w:szCs w:val="20"/>
              </w:rPr>
            </w:pPr>
            <w:r w:rsidRPr="00E639FF">
              <w:rPr>
                <w:sz w:val="20"/>
                <w:szCs w:val="20"/>
              </w:rPr>
              <w:t>- безвозмездная передача нефинансовых активов, составляющих основные фонды, государственным (муниципальным) учреждениям</w:t>
            </w:r>
          </w:p>
        </w:tc>
        <w:tc>
          <w:tcPr>
            <w:tcW w:w="2127" w:type="dxa"/>
            <w:tcBorders>
              <w:top w:val="nil"/>
              <w:left w:val="single" w:sz="4" w:space="0" w:color="auto"/>
              <w:bottom w:val="nil"/>
              <w:right w:val="single" w:sz="4" w:space="0" w:color="auto"/>
            </w:tcBorders>
          </w:tcPr>
          <w:p w14:paraId="2E76049D"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009BC1EC"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726B27C3" w14:textId="77777777" w:rsidR="001E6EEC" w:rsidRPr="00E639FF" w:rsidRDefault="003957EE" w:rsidP="00173921">
            <w:pPr>
              <w:pStyle w:val="a7"/>
              <w:jc w:val="center"/>
              <w:rPr>
                <w:sz w:val="20"/>
                <w:szCs w:val="20"/>
              </w:rPr>
            </w:pPr>
            <w:hyperlink r:id="rId617"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13E16A6A" w14:textId="77777777" w:rsidR="001E6EEC" w:rsidRPr="00E639FF" w:rsidRDefault="003957EE" w:rsidP="00173921">
            <w:pPr>
              <w:pStyle w:val="a7"/>
              <w:jc w:val="center"/>
              <w:rPr>
                <w:sz w:val="20"/>
                <w:szCs w:val="20"/>
              </w:rPr>
            </w:pPr>
            <w:hyperlink r:id="rId618"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49BC2C37" w14:textId="77777777" w:rsidR="001E6EEC" w:rsidRPr="00E639FF" w:rsidRDefault="003957EE" w:rsidP="00173921">
            <w:pPr>
              <w:pStyle w:val="a7"/>
              <w:jc w:val="center"/>
              <w:rPr>
                <w:sz w:val="20"/>
                <w:szCs w:val="20"/>
              </w:rPr>
            </w:pPr>
            <w:hyperlink r:id="rId619" w:history="1">
              <w:r w:rsidR="001E6EEC" w:rsidRPr="00E639FF">
                <w:rPr>
                  <w:rStyle w:val="a5"/>
                  <w:color w:val="auto"/>
                  <w:sz w:val="20"/>
                  <w:szCs w:val="20"/>
                </w:rPr>
                <w:t>281</w:t>
              </w:r>
            </w:hyperlink>
          </w:p>
        </w:tc>
      </w:tr>
      <w:tr w:rsidR="001E6EEC" w:rsidRPr="00E639FF" w14:paraId="50BA144D" w14:textId="77777777" w:rsidTr="00173921">
        <w:tc>
          <w:tcPr>
            <w:tcW w:w="2722" w:type="dxa"/>
            <w:tcBorders>
              <w:top w:val="nil"/>
              <w:bottom w:val="nil"/>
              <w:right w:val="single" w:sz="4" w:space="0" w:color="auto"/>
            </w:tcBorders>
          </w:tcPr>
          <w:p w14:paraId="37801C37" w14:textId="77777777" w:rsidR="001E6EEC" w:rsidRPr="00E639FF" w:rsidRDefault="001E6EEC" w:rsidP="00173921">
            <w:pPr>
              <w:pStyle w:val="a8"/>
              <w:rPr>
                <w:sz w:val="20"/>
                <w:szCs w:val="20"/>
              </w:rPr>
            </w:pPr>
            <w:r w:rsidRPr="00E639FF">
              <w:rPr>
                <w:sz w:val="20"/>
                <w:szCs w:val="20"/>
              </w:rPr>
              <w:t>- иная безвозмездная передача нефинансовых активов, составляющих основные фонды</w:t>
            </w:r>
          </w:p>
        </w:tc>
        <w:tc>
          <w:tcPr>
            <w:tcW w:w="2127" w:type="dxa"/>
            <w:tcBorders>
              <w:top w:val="nil"/>
              <w:left w:val="single" w:sz="4" w:space="0" w:color="auto"/>
              <w:bottom w:val="nil"/>
              <w:right w:val="single" w:sz="4" w:space="0" w:color="auto"/>
            </w:tcBorders>
          </w:tcPr>
          <w:p w14:paraId="48C72A45"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1BAD6D10"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673DCA0A" w14:textId="77777777" w:rsidR="001E6EEC" w:rsidRPr="00E639FF" w:rsidRDefault="003957EE" w:rsidP="00173921">
            <w:pPr>
              <w:pStyle w:val="a7"/>
              <w:jc w:val="center"/>
              <w:rPr>
                <w:sz w:val="20"/>
                <w:szCs w:val="20"/>
              </w:rPr>
            </w:pPr>
            <w:hyperlink r:id="rId620"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87CC98F" w14:textId="77777777" w:rsidR="001E6EEC" w:rsidRPr="00E639FF" w:rsidRDefault="003957EE" w:rsidP="00173921">
            <w:pPr>
              <w:pStyle w:val="a7"/>
              <w:jc w:val="center"/>
              <w:rPr>
                <w:sz w:val="20"/>
                <w:szCs w:val="20"/>
              </w:rPr>
            </w:pPr>
            <w:hyperlink r:id="rId621"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764D4A50" w14:textId="77777777" w:rsidR="001E6EEC" w:rsidRPr="00E639FF" w:rsidRDefault="003957EE" w:rsidP="00173921">
            <w:pPr>
              <w:pStyle w:val="a7"/>
              <w:jc w:val="center"/>
              <w:rPr>
                <w:sz w:val="20"/>
                <w:szCs w:val="20"/>
              </w:rPr>
            </w:pPr>
            <w:hyperlink r:id="rId622" w:history="1">
              <w:r w:rsidR="001E6EEC" w:rsidRPr="00E639FF">
                <w:rPr>
                  <w:rStyle w:val="a5"/>
                  <w:color w:val="auto"/>
                  <w:sz w:val="20"/>
                  <w:szCs w:val="20"/>
                </w:rPr>
                <w:t>282</w:t>
              </w:r>
            </w:hyperlink>
          </w:p>
          <w:p w14:paraId="0E28D753" w14:textId="77777777" w:rsidR="001E6EEC" w:rsidRPr="00E639FF" w:rsidRDefault="003957EE" w:rsidP="00173921">
            <w:pPr>
              <w:pStyle w:val="a7"/>
              <w:jc w:val="center"/>
              <w:rPr>
                <w:sz w:val="20"/>
                <w:szCs w:val="20"/>
              </w:rPr>
            </w:pPr>
            <w:hyperlink r:id="rId623" w:history="1">
              <w:r w:rsidR="001E6EEC" w:rsidRPr="00E639FF">
                <w:rPr>
                  <w:rStyle w:val="a5"/>
                  <w:color w:val="auto"/>
                  <w:sz w:val="20"/>
                  <w:szCs w:val="20"/>
                </w:rPr>
                <w:t>283</w:t>
              </w:r>
            </w:hyperlink>
          </w:p>
          <w:p w14:paraId="4FD95328" w14:textId="77777777" w:rsidR="001E6EEC" w:rsidRPr="00E639FF" w:rsidRDefault="003957EE" w:rsidP="00173921">
            <w:pPr>
              <w:pStyle w:val="a7"/>
              <w:jc w:val="center"/>
              <w:rPr>
                <w:sz w:val="20"/>
                <w:szCs w:val="20"/>
              </w:rPr>
            </w:pPr>
            <w:hyperlink r:id="rId624" w:history="1">
              <w:r w:rsidR="001E6EEC" w:rsidRPr="00E639FF">
                <w:rPr>
                  <w:rStyle w:val="a5"/>
                  <w:color w:val="auto"/>
                  <w:sz w:val="20"/>
                  <w:szCs w:val="20"/>
                </w:rPr>
                <w:t>284</w:t>
              </w:r>
            </w:hyperlink>
          </w:p>
          <w:p w14:paraId="5F5814B9" w14:textId="77777777" w:rsidR="001E6EEC" w:rsidRPr="00E639FF" w:rsidRDefault="003957EE" w:rsidP="00173921">
            <w:pPr>
              <w:pStyle w:val="a7"/>
              <w:jc w:val="center"/>
              <w:rPr>
                <w:sz w:val="20"/>
                <w:szCs w:val="20"/>
              </w:rPr>
            </w:pPr>
            <w:hyperlink r:id="rId625" w:history="1">
              <w:r w:rsidR="001E6EEC" w:rsidRPr="00E639FF">
                <w:rPr>
                  <w:rStyle w:val="a5"/>
                  <w:color w:val="auto"/>
                  <w:sz w:val="20"/>
                  <w:szCs w:val="20"/>
                </w:rPr>
                <w:t>285</w:t>
              </w:r>
            </w:hyperlink>
          </w:p>
          <w:p w14:paraId="511FEC53" w14:textId="77777777" w:rsidR="001E6EEC" w:rsidRPr="00E639FF" w:rsidRDefault="003957EE" w:rsidP="00173921">
            <w:pPr>
              <w:pStyle w:val="a7"/>
              <w:jc w:val="center"/>
              <w:rPr>
                <w:sz w:val="20"/>
                <w:szCs w:val="20"/>
              </w:rPr>
            </w:pPr>
            <w:hyperlink r:id="rId626" w:history="1">
              <w:r w:rsidR="001E6EEC" w:rsidRPr="00E639FF">
                <w:rPr>
                  <w:rStyle w:val="a5"/>
                  <w:color w:val="auto"/>
                  <w:sz w:val="20"/>
                  <w:szCs w:val="20"/>
                </w:rPr>
                <w:t>286</w:t>
              </w:r>
            </w:hyperlink>
          </w:p>
        </w:tc>
      </w:tr>
      <w:tr w:rsidR="001E6EEC" w:rsidRPr="00E639FF" w14:paraId="41812889" w14:textId="77777777" w:rsidTr="00173921">
        <w:tc>
          <w:tcPr>
            <w:tcW w:w="2722" w:type="dxa"/>
            <w:tcBorders>
              <w:top w:val="nil"/>
              <w:bottom w:val="nil"/>
              <w:right w:val="single" w:sz="4" w:space="0" w:color="auto"/>
            </w:tcBorders>
          </w:tcPr>
          <w:p w14:paraId="0DA9BA3F" w14:textId="77777777" w:rsidR="001E6EEC" w:rsidRPr="00E639FF" w:rsidRDefault="001E6EEC" w:rsidP="00173921">
            <w:pPr>
              <w:pStyle w:val="a8"/>
              <w:rPr>
                <w:sz w:val="20"/>
                <w:szCs w:val="20"/>
              </w:rPr>
            </w:pPr>
            <w:r w:rsidRPr="00E639FF">
              <w:rPr>
                <w:sz w:val="20"/>
                <w:szCs w:val="20"/>
              </w:rPr>
              <w:t>- налоги, штрафы, пошлины</w:t>
            </w:r>
          </w:p>
        </w:tc>
        <w:tc>
          <w:tcPr>
            <w:tcW w:w="2127" w:type="dxa"/>
            <w:tcBorders>
              <w:top w:val="nil"/>
              <w:left w:val="single" w:sz="4" w:space="0" w:color="auto"/>
              <w:bottom w:val="nil"/>
              <w:right w:val="single" w:sz="4" w:space="0" w:color="auto"/>
            </w:tcBorders>
          </w:tcPr>
          <w:p w14:paraId="435AC86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0CC7A04B" w14:textId="77777777" w:rsidR="001E6EEC" w:rsidRPr="00E639FF" w:rsidRDefault="001E6EEC" w:rsidP="00173921">
            <w:pPr>
              <w:pStyle w:val="a7"/>
              <w:jc w:val="center"/>
              <w:rPr>
                <w:sz w:val="20"/>
                <w:szCs w:val="20"/>
              </w:rPr>
            </w:pPr>
            <w:r w:rsidRPr="00E639FF">
              <w:rPr>
                <w:sz w:val="20"/>
                <w:szCs w:val="20"/>
              </w:rPr>
              <w:t>831</w:t>
            </w:r>
          </w:p>
          <w:p w14:paraId="615D148B" w14:textId="77777777" w:rsidR="001E6EEC" w:rsidRPr="00E639FF" w:rsidRDefault="001E6EEC" w:rsidP="00173921">
            <w:pPr>
              <w:pStyle w:val="a7"/>
              <w:jc w:val="center"/>
              <w:rPr>
                <w:sz w:val="20"/>
                <w:szCs w:val="20"/>
              </w:rPr>
            </w:pPr>
            <w:r w:rsidRPr="00E639FF">
              <w:rPr>
                <w:sz w:val="20"/>
                <w:szCs w:val="20"/>
              </w:rPr>
              <w:t>832</w:t>
            </w:r>
          </w:p>
          <w:p w14:paraId="4AE9F448" w14:textId="77777777" w:rsidR="001E6EEC" w:rsidRPr="00E639FF" w:rsidRDefault="001E6EEC" w:rsidP="00173921">
            <w:pPr>
              <w:pStyle w:val="a7"/>
              <w:jc w:val="center"/>
              <w:rPr>
                <w:sz w:val="20"/>
                <w:szCs w:val="20"/>
              </w:rPr>
            </w:pPr>
            <w:r w:rsidRPr="00E639FF">
              <w:rPr>
                <w:sz w:val="20"/>
                <w:szCs w:val="20"/>
              </w:rPr>
              <w:t>851</w:t>
            </w:r>
          </w:p>
          <w:p w14:paraId="0C4D5B8E" w14:textId="77777777" w:rsidR="001E6EEC" w:rsidRPr="00E639FF" w:rsidRDefault="001E6EEC" w:rsidP="00173921">
            <w:pPr>
              <w:pStyle w:val="a7"/>
              <w:jc w:val="center"/>
              <w:rPr>
                <w:sz w:val="20"/>
                <w:szCs w:val="20"/>
              </w:rPr>
            </w:pPr>
            <w:r w:rsidRPr="00E639FF">
              <w:rPr>
                <w:sz w:val="20"/>
                <w:szCs w:val="20"/>
              </w:rPr>
              <w:t>852</w:t>
            </w:r>
          </w:p>
          <w:p w14:paraId="0EBE118F" w14:textId="77777777" w:rsidR="001E6EEC" w:rsidRPr="00E639FF" w:rsidRDefault="001E6EEC" w:rsidP="00173921">
            <w:pPr>
              <w:pStyle w:val="a7"/>
              <w:jc w:val="center"/>
              <w:rPr>
                <w:sz w:val="20"/>
                <w:szCs w:val="20"/>
              </w:rPr>
            </w:pPr>
            <w:r w:rsidRPr="00E639FF">
              <w:rPr>
                <w:sz w:val="20"/>
                <w:szCs w:val="20"/>
              </w:rPr>
              <w:t>853</w:t>
            </w:r>
          </w:p>
          <w:p w14:paraId="2CB44C8E" w14:textId="77777777" w:rsidR="001E6EEC" w:rsidRPr="00E639FF" w:rsidRDefault="001E6EEC" w:rsidP="00173921">
            <w:pPr>
              <w:pStyle w:val="a7"/>
              <w:jc w:val="center"/>
              <w:rPr>
                <w:sz w:val="20"/>
                <w:szCs w:val="20"/>
              </w:rPr>
            </w:pPr>
          </w:p>
        </w:tc>
        <w:tc>
          <w:tcPr>
            <w:tcW w:w="850" w:type="dxa"/>
            <w:tcBorders>
              <w:top w:val="nil"/>
              <w:left w:val="single" w:sz="4" w:space="0" w:color="auto"/>
              <w:bottom w:val="nil"/>
              <w:right w:val="single" w:sz="4" w:space="0" w:color="auto"/>
            </w:tcBorders>
          </w:tcPr>
          <w:p w14:paraId="1BE9A081" w14:textId="77777777" w:rsidR="001E6EEC" w:rsidRPr="00E639FF" w:rsidRDefault="003957EE" w:rsidP="00173921">
            <w:pPr>
              <w:pStyle w:val="a7"/>
              <w:jc w:val="center"/>
              <w:rPr>
                <w:sz w:val="20"/>
                <w:szCs w:val="20"/>
              </w:rPr>
            </w:pPr>
            <w:hyperlink r:id="rId627"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CBF4230" w14:textId="77777777" w:rsidR="001E6EEC" w:rsidRPr="00E639FF" w:rsidRDefault="003957EE" w:rsidP="00173921">
            <w:pPr>
              <w:pStyle w:val="a7"/>
              <w:jc w:val="center"/>
              <w:rPr>
                <w:sz w:val="20"/>
                <w:szCs w:val="20"/>
              </w:rPr>
            </w:pPr>
            <w:hyperlink r:id="rId628"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005B16AA" w14:textId="77777777" w:rsidR="001E6EEC" w:rsidRPr="00E639FF" w:rsidRDefault="003957EE" w:rsidP="00173921">
            <w:pPr>
              <w:pStyle w:val="a7"/>
              <w:jc w:val="center"/>
              <w:rPr>
                <w:sz w:val="20"/>
                <w:szCs w:val="20"/>
              </w:rPr>
            </w:pPr>
            <w:hyperlink r:id="rId629" w:history="1">
              <w:r w:rsidR="001E6EEC" w:rsidRPr="00E639FF">
                <w:rPr>
                  <w:rStyle w:val="a5"/>
                  <w:color w:val="auto"/>
                  <w:sz w:val="20"/>
                  <w:szCs w:val="20"/>
                </w:rPr>
                <w:t>291</w:t>
              </w:r>
            </w:hyperlink>
          </w:p>
        </w:tc>
      </w:tr>
      <w:tr w:rsidR="001E6EEC" w:rsidRPr="00E639FF" w14:paraId="4716726B" w14:textId="77777777" w:rsidTr="00173921">
        <w:tc>
          <w:tcPr>
            <w:tcW w:w="2722" w:type="dxa"/>
            <w:tcBorders>
              <w:top w:val="nil"/>
              <w:bottom w:val="nil"/>
              <w:right w:val="single" w:sz="4" w:space="0" w:color="auto"/>
            </w:tcBorders>
          </w:tcPr>
          <w:p w14:paraId="12FCF321" w14:textId="77777777" w:rsidR="001E6EEC" w:rsidRPr="00E639FF" w:rsidRDefault="001E6EEC" w:rsidP="00173921">
            <w:pPr>
              <w:pStyle w:val="a8"/>
              <w:rPr>
                <w:sz w:val="20"/>
                <w:szCs w:val="20"/>
              </w:rPr>
            </w:pPr>
            <w:r w:rsidRPr="00E639FF">
              <w:rPr>
                <w:sz w:val="20"/>
                <w:szCs w:val="20"/>
              </w:rPr>
              <w:t>- штрафы и другие экономические санкции</w:t>
            </w:r>
          </w:p>
        </w:tc>
        <w:tc>
          <w:tcPr>
            <w:tcW w:w="2127" w:type="dxa"/>
            <w:tcBorders>
              <w:top w:val="nil"/>
              <w:left w:val="single" w:sz="4" w:space="0" w:color="auto"/>
              <w:bottom w:val="nil"/>
              <w:right w:val="single" w:sz="4" w:space="0" w:color="auto"/>
            </w:tcBorders>
          </w:tcPr>
          <w:p w14:paraId="0D07F54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055A93A5" w14:textId="77777777" w:rsidR="001E6EEC" w:rsidRPr="00E639FF" w:rsidRDefault="001E6EEC" w:rsidP="00173921">
            <w:pPr>
              <w:pStyle w:val="a7"/>
              <w:jc w:val="center"/>
              <w:rPr>
                <w:sz w:val="20"/>
                <w:szCs w:val="20"/>
              </w:rPr>
            </w:pPr>
            <w:r w:rsidRPr="00E639FF">
              <w:rPr>
                <w:sz w:val="20"/>
                <w:szCs w:val="20"/>
              </w:rPr>
              <w:t>831</w:t>
            </w:r>
          </w:p>
          <w:p w14:paraId="7EDEE067" w14:textId="77777777" w:rsidR="001E6EEC" w:rsidRPr="00E639FF" w:rsidRDefault="001E6EEC" w:rsidP="00173921">
            <w:pPr>
              <w:pStyle w:val="a7"/>
              <w:jc w:val="center"/>
              <w:rPr>
                <w:sz w:val="20"/>
                <w:szCs w:val="20"/>
              </w:rPr>
            </w:pPr>
            <w:r w:rsidRPr="00E639FF">
              <w:rPr>
                <w:sz w:val="20"/>
                <w:szCs w:val="20"/>
              </w:rPr>
              <w:t>832</w:t>
            </w:r>
          </w:p>
          <w:p w14:paraId="4753C9DA" w14:textId="77777777" w:rsidR="001E6EEC" w:rsidRPr="00E639FF" w:rsidRDefault="001E6EEC" w:rsidP="00173921">
            <w:pPr>
              <w:pStyle w:val="a7"/>
              <w:jc w:val="center"/>
              <w:rPr>
                <w:sz w:val="20"/>
                <w:szCs w:val="20"/>
              </w:rPr>
            </w:pPr>
            <w:r w:rsidRPr="00E639FF">
              <w:rPr>
                <w:sz w:val="20"/>
                <w:szCs w:val="20"/>
              </w:rPr>
              <w:t>853</w:t>
            </w:r>
          </w:p>
          <w:p w14:paraId="7473828A" w14:textId="77777777" w:rsidR="001E6EEC" w:rsidRPr="00E639FF" w:rsidRDefault="001E6EEC" w:rsidP="00173921">
            <w:pPr>
              <w:pStyle w:val="a7"/>
              <w:jc w:val="center"/>
              <w:rPr>
                <w:sz w:val="20"/>
                <w:szCs w:val="20"/>
              </w:rPr>
            </w:pPr>
          </w:p>
        </w:tc>
        <w:tc>
          <w:tcPr>
            <w:tcW w:w="850" w:type="dxa"/>
            <w:tcBorders>
              <w:top w:val="nil"/>
              <w:left w:val="single" w:sz="4" w:space="0" w:color="auto"/>
              <w:bottom w:val="nil"/>
              <w:right w:val="single" w:sz="4" w:space="0" w:color="auto"/>
            </w:tcBorders>
          </w:tcPr>
          <w:p w14:paraId="0E63D9E1" w14:textId="77777777" w:rsidR="001E6EEC" w:rsidRPr="00E639FF" w:rsidRDefault="003957EE" w:rsidP="00173921">
            <w:pPr>
              <w:pStyle w:val="a7"/>
              <w:jc w:val="center"/>
              <w:rPr>
                <w:sz w:val="20"/>
                <w:szCs w:val="20"/>
              </w:rPr>
            </w:pPr>
            <w:hyperlink r:id="rId630"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7AA3607" w14:textId="77777777" w:rsidR="001E6EEC" w:rsidRPr="00E639FF" w:rsidRDefault="003957EE" w:rsidP="00173921">
            <w:pPr>
              <w:pStyle w:val="a7"/>
              <w:jc w:val="center"/>
              <w:rPr>
                <w:sz w:val="20"/>
                <w:szCs w:val="20"/>
              </w:rPr>
            </w:pPr>
            <w:hyperlink r:id="rId631"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47E7613E" w14:textId="77777777" w:rsidR="001E6EEC" w:rsidRPr="00E639FF" w:rsidRDefault="003957EE" w:rsidP="00173921">
            <w:pPr>
              <w:pStyle w:val="a7"/>
              <w:jc w:val="center"/>
              <w:rPr>
                <w:sz w:val="20"/>
                <w:szCs w:val="20"/>
              </w:rPr>
            </w:pPr>
            <w:hyperlink r:id="rId632" w:history="1">
              <w:r w:rsidR="001E6EEC" w:rsidRPr="00E639FF">
                <w:rPr>
                  <w:rStyle w:val="a5"/>
                  <w:color w:val="auto"/>
                  <w:sz w:val="20"/>
                  <w:szCs w:val="20"/>
                </w:rPr>
                <w:t>292</w:t>
              </w:r>
            </w:hyperlink>
          </w:p>
          <w:p w14:paraId="128A51EE" w14:textId="77777777" w:rsidR="001E6EEC" w:rsidRPr="00E639FF" w:rsidRDefault="003957EE" w:rsidP="00173921">
            <w:pPr>
              <w:pStyle w:val="a7"/>
              <w:jc w:val="center"/>
              <w:rPr>
                <w:sz w:val="20"/>
                <w:szCs w:val="20"/>
              </w:rPr>
            </w:pPr>
            <w:hyperlink r:id="rId633" w:history="1">
              <w:r w:rsidR="001E6EEC" w:rsidRPr="00E639FF">
                <w:rPr>
                  <w:rStyle w:val="a5"/>
                  <w:color w:val="auto"/>
                  <w:sz w:val="20"/>
                  <w:szCs w:val="20"/>
                </w:rPr>
                <w:t>293</w:t>
              </w:r>
            </w:hyperlink>
          </w:p>
          <w:p w14:paraId="5F75D919" w14:textId="77777777" w:rsidR="001E6EEC" w:rsidRPr="00E639FF" w:rsidRDefault="003957EE" w:rsidP="00173921">
            <w:pPr>
              <w:pStyle w:val="a7"/>
              <w:jc w:val="center"/>
              <w:rPr>
                <w:sz w:val="20"/>
                <w:szCs w:val="20"/>
              </w:rPr>
            </w:pPr>
            <w:hyperlink r:id="rId634" w:history="1">
              <w:r w:rsidR="001E6EEC" w:rsidRPr="00E639FF">
                <w:rPr>
                  <w:rStyle w:val="a5"/>
                  <w:color w:val="auto"/>
                  <w:sz w:val="20"/>
                  <w:szCs w:val="20"/>
                </w:rPr>
                <w:t>295</w:t>
              </w:r>
            </w:hyperlink>
          </w:p>
        </w:tc>
      </w:tr>
      <w:tr w:rsidR="001E6EEC" w:rsidRPr="00E639FF" w14:paraId="745F8D26" w14:textId="77777777" w:rsidTr="00173921">
        <w:tc>
          <w:tcPr>
            <w:tcW w:w="2722" w:type="dxa"/>
            <w:tcBorders>
              <w:top w:val="single" w:sz="4" w:space="0" w:color="auto"/>
              <w:bottom w:val="single" w:sz="4" w:space="0" w:color="auto"/>
              <w:right w:val="nil"/>
            </w:tcBorders>
          </w:tcPr>
          <w:p w14:paraId="433040A6" w14:textId="77777777" w:rsidR="001E6EEC" w:rsidRPr="00E639FF" w:rsidRDefault="001E6EEC" w:rsidP="00173921">
            <w:pPr>
              <w:pStyle w:val="a7"/>
              <w:rPr>
                <w:sz w:val="20"/>
                <w:szCs w:val="20"/>
              </w:rPr>
            </w:pPr>
            <w:r w:rsidRPr="00E639FF">
              <w:rPr>
                <w:sz w:val="20"/>
                <w:szCs w:val="20"/>
              </w:rPr>
              <w:t xml:space="preserve">Расходы финансового года, предшествующего </w:t>
            </w:r>
            <w:proofErr w:type="gramStart"/>
            <w:r w:rsidRPr="00E639FF">
              <w:rPr>
                <w:sz w:val="20"/>
                <w:szCs w:val="20"/>
              </w:rPr>
              <w:t>отчетному</w:t>
            </w:r>
            <w:proofErr w:type="gramEnd"/>
            <w:r w:rsidRPr="00E639FF">
              <w:rPr>
                <w:sz w:val="20"/>
                <w:szCs w:val="20"/>
              </w:rPr>
              <w:t xml:space="preserve">, выявленные по </w:t>
            </w:r>
            <w:r w:rsidRPr="00E639FF">
              <w:rPr>
                <w:sz w:val="20"/>
                <w:szCs w:val="20"/>
              </w:rPr>
              <w:lastRenderedPageBreak/>
              <w:t>контрольным мероприятиям</w:t>
            </w:r>
          </w:p>
        </w:tc>
        <w:tc>
          <w:tcPr>
            <w:tcW w:w="2127" w:type="dxa"/>
            <w:tcBorders>
              <w:top w:val="single" w:sz="4" w:space="0" w:color="auto"/>
              <w:left w:val="single" w:sz="4" w:space="0" w:color="auto"/>
              <w:bottom w:val="single" w:sz="4" w:space="0" w:color="auto"/>
              <w:right w:val="nil"/>
            </w:tcBorders>
          </w:tcPr>
          <w:p w14:paraId="2D2CE89D"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701" w:type="dxa"/>
            <w:tcBorders>
              <w:top w:val="single" w:sz="4" w:space="0" w:color="auto"/>
              <w:left w:val="single" w:sz="4" w:space="0" w:color="auto"/>
              <w:bottom w:val="single" w:sz="4" w:space="0" w:color="auto"/>
              <w:right w:val="nil"/>
            </w:tcBorders>
          </w:tcPr>
          <w:p w14:paraId="2EE48D60"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single" w:sz="4" w:space="0" w:color="auto"/>
              <w:left w:val="single" w:sz="4" w:space="0" w:color="auto"/>
              <w:bottom w:val="single" w:sz="4" w:space="0" w:color="auto"/>
              <w:right w:val="nil"/>
            </w:tcBorders>
          </w:tcPr>
          <w:p w14:paraId="11107A83" w14:textId="77777777" w:rsidR="001E6EEC" w:rsidRPr="00E639FF" w:rsidRDefault="003957EE" w:rsidP="00173921">
            <w:pPr>
              <w:pStyle w:val="a7"/>
              <w:jc w:val="center"/>
              <w:rPr>
                <w:sz w:val="20"/>
                <w:szCs w:val="20"/>
              </w:rPr>
            </w:pPr>
            <w:hyperlink r:id="rId635" w:history="1">
              <w:r w:rsidR="001E6EEC"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4038B6E0" w14:textId="77777777" w:rsidR="001E6EEC" w:rsidRPr="00E639FF" w:rsidRDefault="003957EE" w:rsidP="00173921">
            <w:pPr>
              <w:pStyle w:val="a7"/>
              <w:jc w:val="center"/>
              <w:rPr>
                <w:sz w:val="20"/>
                <w:szCs w:val="20"/>
              </w:rPr>
            </w:pPr>
            <w:hyperlink r:id="rId636" w:history="1">
              <w:r w:rsidR="001E6EEC" w:rsidRPr="00E639FF">
                <w:rPr>
                  <w:rStyle w:val="a5"/>
                  <w:color w:val="auto"/>
                  <w:sz w:val="20"/>
                  <w:szCs w:val="20"/>
                </w:rPr>
                <w:t>401 26</w:t>
              </w:r>
            </w:hyperlink>
          </w:p>
        </w:tc>
        <w:tc>
          <w:tcPr>
            <w:tcW w:w="1276" w:type="dxa"/>
            <w:tcBorders>
              <w:top w:val="single" w:sz="4" w:space="0" w:color="auto"/>
              <w:left w:val="single" w:sz="4" w:space="0" w:color="auto"/>
              <w:bottom w:val="single" w:sz="4" w:space="0" w:color="auto"/>
            </w:tcBorders>
          </w:tcPr>
          <w:p w14:paraId="5ACC8D8F" w14:textId="77777777" w:rsidR="001E6EEC" w:rsidRPr="00E639FF" w:rsidRDefault="003957EE" w:rsidP="00173921">
            <w:pPr>
              <w:pStyle w:val="a7"/>
              <w:jc w:val="center"/>
              <w:rPr>
                <w:sz w:val="20"/>
                <w:szCs w:val="20"/>
              </w:rPr>
            </w:pPr>
            <w:hyperlink r:id="rId637" w:history="1">
              <w:r w:rsidR="001E6EEC" w:rsidRPr="00E639FF">
                <w:rPr>
                  <w:rStyle w:val="a5"/>
                  <w:color w:val="auto"/>
                  <w:sz w:val="20"/>
                  <w:szCs w:val="20"/>
                </w:rPr>
                <w:t>2ХХ</w:t>
              </w:r>
            </w:hyperlink>
          </w:p>
        </w:tc>
      </w:tr>
      <w:tr w:rsidR="001E6EEC" w:rsidRPr="00E639FF" w14:paraId="354B3516" w14:textId="77777777" w:rsidTr="00173921">
        <w:tc>
          <w:tcPr>
            <w:tcW w:w="2722" w:type="dxa"/>
            <w:tcBorders>
              <w:top w:val="nil"/>
              <w:bottom w:val="single" w:sz="4" w:space="0" w:color="auto"/>
              <w:right w:val="nil"/>
            </w:tcBorders>
          </w:tcPr>
          <w:p w14:paraId="10B6E1B8" w14:textId="77777777" w:rsidR="001E6EEC" w:rsidRPr="00E639FF" w:rsidRDefault="001E6EEC" w:rsidP="00173921">
            <w:pPr>
              <w:pStyle w:val="a7"/>
              <w:rPr>
                <w:sz w:val="20"/>
                <w:szCs w:val="20"/>
              </w:rPr>
            </w:pPr>
            <w:r w:rsidRPr="00E639FF">
              <w:rPr>
                <w:sz w:val="20"/>
                <w:szCs w:val="20"/>
              </w:rPr>
              <w:lastRenderedPageBreak/>
              <w:t>Расходы прошлых финансовых лет, выявленные по контрольным мероприятиям</w:t>
            </w:r>
          </w:p>
        </w:tc>
        <w:tc>
          <w:tcPr>
            <w:tcW w:w="2127" w:type="dxa"/>
            <w:tcBorders>
              <w:top w:val="nil"/>
              <w:left w:val="single" w:sz="4" w:space="0" w:color="auto"/>
              <w:bottom w:val="single" w:sz="4" w:space="0" w:color="auto"/>
              <w:right w:val="nil"/>
            </w:tcBorders>
          </w:tcPr>
          <w:p w14:paraId="52FE0D8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75920DF"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314EF363" w14:textId="77777777" w:rsidR="001E6EEC" w:rsidRPr="00E639FF" w:rsidRDefault="003957EE" w:rsidP="00173921">
            <w:pPr>
              <w:pStyle w:val="a7"/>
              <w:jc w:val="center"/>
              <w:rPr>
                <w:sz w:val="20"/>
                <w:szCs w:val="20"/>
              </w:rPr>
            </w:pPr>
            <w:hyperlink r:id="rId63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CDBF7DA" w14:textId="77777777" w:rsidR="001E6EEC" w:rsidRPr="00E639FF" w:rsidRDefault="003957EE" w:rsidP="00173921">
            <w:pPr>
              <w:pStyle w:val="a7"/>
              <w:jc w:val="center"/>
              <w:rPr>
                <w:sz w:val="20"/>
                <w:szCs w:val="20"/>
              </w:rPr>
            </w:pPr>
            <w:hyperlink r:id="rId639" w:history="1">
              <w:r w:rsidR="001E6EEC" w:rsidRPr="00E639FF">
                <w:rPr>
                  <w:rStyle w:val="a5"/>
                  <w:color w:val="auto"/>
                  <w:sz w:val="20"/>
                  <w:szCs w:val="20"/>
                </w:rPr>
                <w:t>401 27</w:t>
              </w:r>
            </w:hyperlink>
          </w:p>
        </w:tc>
        <w:tc>
          <w:tcPr>
            <w:tcW w:w="1276" w:type="dxa"/>
            <w:tcBorders>
              <w:top w:val="single" w:sz="4" w:space="0" w:color="auto"/>
              <w:left w:val="single" w:sz="4" w:space="0" w:color="auto"/>
              <w:bottom w:val="single" w:sz="4" w:space="0" w:color="auto"/>
            </w:tcBorders>
          </w:tcPr>
          <w:p w14:paraId="5DC04CB2" w14:textId="77777777" w:rsidR="001E6EEC" w:rsidRPr="00E639FF" w:rsidRDefault="003957EE" w:rsidP="00173921">
            <w:pPr>
              <w:pStyle w:val="a7"/>
              <w:jc w:val="center"/>
              <w:rPr>
                <w:sz w:val="20"/>
                <w:szCs w:val="20"/>
              </w:rPr>
            </w:pPr>
            <w:hyperlink r:id="rId640" w:history="1">
              <w:r w:rsidR="001E6EEC" w:rsidRPr="00E639FF">
                <w:rPr>
                  <w:rStyle w:val="a5"/>
                  <w:color w:val="auto"/>
                  <w:sz w:val="20"/>
                  <w:szCs w:val="20"/>
                </w:rPr>
                <w:t>2ХХ</w:t>
              </w:r>
            </w:hyperlink>
          </w:p>
        </w:tc>
      </w:tr>
      <w:tr w:rsidR="001E6EEC" w:rsidRPr="00E639FF" w14:paraId="097515AA" w14:textId="77777777" w:rsidTr="00173921">
        <w:tc>
          <w:tcPr>
            <w:tcW w:w="2722" w:type="dxa"/>
            <w:tcBorders>
              <w:top w:val="nil"/>
              <w:bottom w:val="single" w:sz="4" w:space="0" w:color="auto"/>
              <w:right w:val="nil"/>
            </w:tcBorders>
          </w:tcPr>
          <w:p w14:paraId="21406077" w14:textId="77777777" w:rsidR="001E6EEC" w:rsidRPr="00E639FF" w:rsidRDefault="001E6EEC" w:rsidP="00173921">
            <w:pPr>
              <w:pStyle w:val="a7"/>
              <w:rPr>
                <w:sz w:val="20"/>
                <w:szCs w:val="20"/>
              </w:rPr>
            </w:pPr>
            <w:proofErr w:type="gramStart"/>
            <w:r w:rsidRPr="00E639FF">
              <w:rPr>
                <w:sz w:val="20"/>
                <w:szCs w:val="20"/>
              </w:rPr>
              <w:t>Расходы финансового года, предшествующего отчетному, выявленные в отчетном году</w:t>
            </w:r>
            <w:proofErr w:type="gramEnd"/>
          </w:p>
        </w:tc>
        <w:tc>
          <w:tcPr>
            <w:tcW w:w="2127" w:type="dxa"/>
            <w:tcBorders>
              <w:top w:val="nil"/>
              <w:left w:val="single" w:sz="4" w:space="0" w:color="auto"/>
              <w:bottom w:val="single" w:sz="4" w:space="0" w:color="auto"/>
              <w:right w:val="nil"/>
            </w:tcBorders>
          </w:tcPr>
          <w:p w14:paraId="3DC1760B"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1DA6268" w14:textId="77777777" w:rsidR="001E6EEC" w:rsidRPr="00E639FF" w:rsidRDefault="001E6EEC" w:rsidP="00173921">
            <w:pPr>
              <w:pStyle w:val="a7"/>
              <w:jc w:val="center"/>
              <w:rPr>
                <w:sz w:val="20"/>
                <w:szCs w:val="20"/>
              </w:rPr>
            </w:pPr>
            <w:r w:rsidRPr="00E639FF">
              <w:rPr>
                <w:sz w:val="20"/>
                <w:szCs w:val="20"/>
              </w:rPr>
              <w:t>ХХХ </w:t>
            </w:r>
            <w:hyperlink w:anchor="sub_266118322" w:history="1"/>
          </w:p>
        </w:tc>
        <w:tc>
          <w:tcPr>
            <w:tcW w:w="850" w:type="dxa"/>
            <w:tcBorders>
              <w:top w:val="nil"/>
              <w:left w:val="single" w:sz="4" w:space="0" w:color="auto"/>
              <w:bottom w:val="single" w:sz="4" w:space="0" w:color="auto"/>
              <w:right w:val="nil"/>
            </w:tcBorders>
          </w:tcPr>
          <w:p w14:paraId="71FE0486" w14:textId="77777777" w:rsidR="001E6EEC" w:rsidRPr="00E639FF" w:rsidRDefault="003957EE" w:rsidP="00173921">
            <w:pPr>
              <w:pStyle w:val="a7"/>
              <w:jc w:val="center"/>
              <w:rPr>
                <w:sz w:val="20"/>
                <w:szCs w:val="20"/>
              </w:rPr>
            </w:pPr>
            <w:hyperlink r:id="rId64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900733A" w14:textId="77777777" w:rsidR="001E6EEC" w:rsidRPr="00E639FF" w:rsidRDefault="003957EE" w:rsidP="00173921">
            <w:pPr>
              <w:pStyle w:val="a7"/>
              <w:jc w:val="center"/>
              <w:rPr>
                <w:sz w:val="20"/>
                <w:szCs w:val="20"/>
              </w:rPr>
            </w:pPr>
            <w:hyperlink r:id="rId642" w:history="1">
              <w:r w:rsidR="001E6EEC" w:rsidRPr="00E639FF">
                <w:rPr>
                  <w:rStyle w:val="a5"/>
                  <w:color w:val="auto"/>
                  <w:sz w:val="20"/>
                  <w:szCs w:val="20"/>
                </w:rPr>
                <w:t>401 28</w:t>
              </w:r>
            </w:hyperlink>
          </w:p>
        </w:tc>
        <w:tc>
          <w:tcPr>
            <w:tcW w:w="1276" w:type="dxa"/>
            <w:tcBorders>
              <w:top w:val="single" w:sz="4" w:space="0" w:color="auto"/>
              <w:left w:val="single" w:sz="4" w:space="0" w:color="auto"/>
              <w:bottom w:val="single" w:sz="4" w:space="0" w:color="auto"/>
            </w:tcBorders>
          </w:tcPr>
          <w:p w14:paraId="61515D4C" w14:textId="77777777" w:rsidR="001E6EEC" w:rsidRPr="00E639FF" w:rsidRDefault="003957EE" w:rsidP="00173921">
            <w:pPr>
              <w:pStyle w:val="a7"/>
              <w:jc w:val="center"/>
              <w:rPr>
                <w:sz w:val="20"/>
                <w:szCs w:val="20"/>
              </w:rPr>
            </w:pPr>
            <w:hyperlink r:id="rId643" w:history="1">
              <w:r w:rsidR="001E6EEC" w:rsidRPr="00E639FF">
                <w:rPr>
                  <w:rStyle w:val="a5"/>
                  <w:color w:val="auto"/>
                  <w:sz w:val="20"/>
                  <w:szCs w:val="20"/>
                </w:rPr>
                <w:t>2ХХ</w:t>
              </w:r>
            </w:hyperlink>
          </w:p>
        </w:tc>
      </w:tr>
      <w:tr w:rsidR="001E6EEC" w:rsidRPr="00E639FF" w14:paraId="67783119" w14:textId="77777777" w:rsidTr="00173921">
        <w:tc>
          <w:tcPr>
            <w:tcW w:w="2722" w:type="dxa"/>
            <w:tcBorders>
              <w:top w:val="nil"/>
              <w:bottom w:val="single" w:sz="4" w:space="0" w:color="auto"/>
              <w:right w:val="nil"/>
            </w:tcBorders>
          </w:tcPr>
          <w:p w14:paraId="6BCCC132" w14:textId="77777777" w:rsidR="001E6EEC" w:rsidRPr="00E639FF" w:rsidRDefault="001E6EEC" w:rsidP="00173921">
            <w:pPr>
              <w:pStyle w:val="a7"/>
              <w:rPr>
                <w:sz w:val="20"/>
                <w:szCs w:val="20"/>
              </w:rPr>
            </w:pPr>
            <w:r w:rsidRPr="00E639FF">
              <w:rPr>
                <w:sz w:val="20"/>
                <w:szCs w:val="20"/>
              </w:rPr>
              <w:t>Расходы прошлых финансовых лет, выявленные в отчетном году</w:t>
            </w:r>
          </w:p>
        </w:tc>
        <w:tc>
          <w:tcPr>
            <w:tcW w:w="2127" w:type="dxa"/>
            <w:tcBorders>
              <w:top w:val="nil"/>
              <w:left w:val="single" w:sz="4" w:space="0" w:color="auto"/>
              <w:bottom w:val="single" w:sz="4" w:space="0" w:color="auto"/>
              <w:right w:val="nil"/>
            </w:tcBorders>
          </w:tcPr>
          <w:p w14:paraId="291C7BF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4CCCD02"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7FE19F7D" w14:textId="77777777" w:rsidR="001E6EEC" w:rsidRPr="00E639FF" w:rsidRDefault="003957EE" w:rsidP="00173921">
            <w:pPr>
              <w:pStyle w:val="a7"/>
              <w:jc w:val="center"/>
              <w:rPr>
                <w:sz w:val="20"/>
                <w:szCs w:val="20"/>
              </w:rPr>
            </w:pPr>
            <w:hyperlink r:id="rId64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DB06F7B" w14:textId="77777777" w:rsidR="001E6EEC" w:rsidRPr="00E639FF" w:rsidRDefault="003957EE" w:rsidP="00173921">
            <w:pPr>
              <w:pStyle w:val="a7"/>
              <w:jc w:val="center"/>
              <w:rPr>
                <w:sz w:val="20"/>
                <w:szCs w:val="20"/>
              </w:rPr>
            </w:pPr>
            <w:hyperlink r:id="rId645" w:history="1">
              <w:r w:rsidR="001E6EEC" w:rsidRPr="00E639FF">
                <w:rPr>
                  <w:rStyle w:val="a5"/>
                  <w:color w:val="auto"/>
                  <w:sz w:val="20"/>
                  <w:szCs w:val="20"/>
                </w:rPr>
                <w:t>401 29</w:t>
              </w:r>
            </w:hyperlink>
          </w:p>
        </w:tc>
        <w:tc>
          <w:tcPr>
            <w:tcW w:w="1276" w:type="dxa"/>
            <w:tcBorders>
              <w:top w:val="single" w:sz="4" w:space="0" w:color="auto"/>
              <w:left w:val="single" w:sz="4" w:space="0" w:color="auto"/>
              <w:bottom w:val="single" w:sz="4" w:space="0" w:color="auto"/>
            </w:tcBorders>
          </w:tcPr>
          <w:p w14:paraId="44B178E8" w14:textId="77777777" w:rsidR="001E6EEC" w:rsidRPr="00E639FF" w:rsidRDefault="003957EE" w:rsidP="00173921">
            <w:pPr>
              <w:pStyle w:val="a7"/>
              <w:jc w:val="center"/>
              <w:rPr>
                <w:sz w:val="20"/>
                <w:szCs w:val="20"/>
              </w:rPr>
            </w:pPr>
            <w:hyperlink r:id="rId646" w:history="1">
              <w:r w:rsidR="001E6EEC" w:rsidRPr="00E639FF">
                <w:rPr>
                  <w:rStyle w:val="a5"/>
                  <w:color w:val="auto"/>
                  <w:sz w:val="20"/>
                  <w:szCs w:val="20"/>
                </w:rPr>
                <w:t>2ХХ</w:t>
              </w:r>
            </w:hyperlink>
          </w:p>
        </w:tc>
      </w:tr>
      <w:tr w:rsidR="001E6EEC" w:rsidRPr="00E639FF" w14:paraId="427B8711" w14:textId="77777777" w:rsidTr="00173921">
        <w:tc>
          <w:tcPr>
            <w:tcW w:w="2722" w:type="dxa"/>
            <w:tcBorders>
              <w:top w:val="nil"/>
              <w:bottom w:val="single" w:sz="4" w:space="0" w:color="auto"/>
              <w:right w:val="nil"/>
            </w:tcBorders>
          </w:tcPr>
          <w:p w14:paraId="09007D9A" w14:textId="77777777" w:rsidR="001E6EEC" w:rsidRPr="00E639FF" w:rsidRDefault="001E6EEC" w:rsidP="00173921">
            <w:pPr>
              <w:pStyle w:val="a8"/>
              <w:rPr>
                <w:sz w:val="20"/>
                <w:szCs w:val="20"/>
              </w:rPr>
            </w:pPr>
            <w:r w:rsidRPr="00E639FF">
              <w:rPr>
                <w:rStyle w:val="a4"/>
                <w:bCs/>
                <w:sz w:val="20"/>
                <w:szCs w:val="20"/>
              </w:rPr>
              <w:t>Финансовый результат прошлых отчетных периодов</w:t>
            </w:r>
          </w:p>
        </w:tc>
        <w:tc>
          <w:tcPr>
            <w:tcW w:w="2127" w:type="dxa"/>
            <w:tcBorders>
              <w:top w:val="single" w:sz="4" w:space="0" w:color="auto"/>
              <w:left w:val="single" w:sz="4" w:space="0" w:color="auto"/>
              <w:bottom w:val="single" w:sz="4" w:space="0" w:color="auto"/>
              <w:right w:val="single" w:sz="4" w:space="0" w:color="auto"/>
            </w:tcBorders>
          </w:tcPr>
          <w:p w14:paraId="72DF3789" w14:textId="77777777" w:rsidR="001E6EEC" w:rsidRPr="00E639FF" w:rsidRDefault="001E6EEC" w:rsidP="00173921">
            <w:pPr>
              <w:pStyle w:val="a7"/>
              <w:jc w:val="center"/>
              <w:rPr>
                <w:sz w:val="20"/>
                <w:szCs w:val="20"/>
              </w:rPr>
            </w:pPr>
            <w:r w:rsidRPr="00E639FF">
              <w:rPr>
                <w:sz w:val="20"/>
                <w:szCs w:val="20"/>
              </w:rPr>
              <w:t>0000 0000000000</w:t>
            </w:r>
          </w:p>
        </w:tc>
        <w:tc>
          <w:tcPr>
            <w:tcW w:w="1701" w:type="dxa"/>
            <w:tcBorders>
              <w:top w:val="single" w:sz="4" w:space="0" w:color="auto"/>
              <w:left w:val="single" w:sz="4" w:space="0" w:color="auto"/>
              <w:bottom w:val="single" w:sz="4" w:space="0" w:color="auto"/>
              <w:right w:val="single" w:sz="4" w:space="0" w:color="auto"/>
            </w:tcBorders>
          </w:tcPr>
          <w:p w14:paraId="7862849E"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7686995B" w14:textId="77777777" w:rsidR="001E6EEC" w:rsidRPr="00E639FF" w:rsidRDefault="003957EE" w:rsidP="00173921">
            <w:pPr>
              <w:pStyle w:val="a7"/>
              <w:jc w:val="center"/>
              <w:rPr>
                <w:sz w:val="20"/>
                <w:szCs w:val="20"/>
              </w:rPr>
            </w:pPr>
            <w:hyperlink r:id="rId64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4B630EC" w14:textId="77777777" w:rsidR="001E6EEC" w:rsidRPr="00E639FF" w:rsidRDefault="003957EE" w:rsidP="00173921">
            <w:pPr>
              <w:pStyle w:val="a7"/>
              <w:jc w:val="center"/>
              <w:rPr>
                <w:sz w:val="20"/>
                <w:szCs w:val="20"/>
              </w:rPr>
            </w:pPr>
            <w:hyperlink r:id="rId648" w:history="1">
              <w:r w:rsidR="001E6EEC" w:rsidRPr="00E639FF">
                <w:rPr>
                  <w:rStyle w:val="a5"/>
                  <w:color w:val="auto"/>
                  <w:sz w:val="20"/>
                  <w:szCs w:val="20"/>
                </w:rPr>
                <w:t>401 30</w:t>
              </w:r>
            </w:hyperlink>
          </w:p>
        </w:tc>
        <w:tc>
          <w:tcPr>
            <w:tcW w:w="1276" w:type="dxa"/>
            <w:tcBorders>
              <w:top w:val="single" w:sz="4" w:space="0" w:color="auto"/>
              <w:left w:val="single" w:sz="4" w:space="0" w:color="auto"/>
              <w:bottom w:val="single" w:sz="4" w:space="0" w:color="auto"/>
            </w:tcBorders>
          </w:tcPr>
          <w:p w14:paraId="7C7F80C2"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67E7634B" w14:textId="77777777" w:rsidTr="00173921">
        <w:tc>
          <w:tcPr>
            <w:tcW w:w="2722" w:type="dxa"/>
            <w:tcBorders>
              <w:top w:val="nil"/>
              <w:bottom w:val="single" w:sz="4" w:space="0" w:color="auto"/>
              <w:right w:val="nil"/>
            </w:tcBorders>
          </w:tcPr>
          <w:p w14:paraId="17F962EE" w14:textId="77777777" w:rsidR="001E6EEC" w:rsidRPr="00E639FF" w:rsidRDefault="001E6EEC" w:rsidP="00173921">
            <w:pPr>
              <w:pStyle w:val="a8"/>
              <w:rPr>
                <w:b/>
                <w:sz w:val="20"/>
                <w:szCs w:val="20"/>
              </w:rPr>
            </w:pPr>
            <w:r w:rsidRPr="00E639FF">
              <w:rPr>
                <w:b/>
                <w:sz w:val="20"/>
                <w:szCs w:val="20"/>
              </w:rPr>
              <w:t>Доходы будущих периодов</w:t>
            </w:r>
          </w:p>
        </w:tc>
        <w:tc>
          <w:tcPr>
            <w:tcW w:w="3828" w:type="dxa"/>
            <w:gridSpan w:val="2"/>
            <w:tcBorders>
              <w:top w:val="nil"/>
              <w:left w:val="single" w:sz="4" w:space="0" w:color="auto"/>
              <w:bottom w:val="single" w:sz="4" w:space="0" w:color="auto"/>
              <w:right w:val="nil"/>
            </w:tcBorders>
          </w:tcPr>
          <w:p w14:paraId="5555107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B64799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898AA90" w14:textId="77777777" w:rsidR="001E6EEC" w:rsidRPr="00E639FF" w:rsidRDefault="001E6EEC" w:rsidP="00173921">
            <w:pPr>
              <w:pStyle w:val="a7"/>
              <w:jc w:val="center"/>
              <w:rPr>
                <w:sz w:val="20"/>
                <w:szCs w:val="20"/>
              </w:rPr>
            </w:pPr>
            <w:r w:rsidRPr="00E639FF">
              <w:rPr>
                <w:sz w:val="20"/>
                <w:szCs w:val="20"/>
              </w:rPr>
              <w:t>401 40</w:t>
            </w:r>
          </w:p>
        </w:tc>
        <w:tc>
          <w:tcPr>
            <w:tcW w:w="1276" w:type="dxa"/>
            <w:tcBorders>
              <w:top w:val="single" w:sz="4" w:space="0" w:color="auto"/>
              <w:left w:val="single" w:sz="4" w:space="0" w:color="auto"/>
              <w:bottom w:val="single" w:sz="4" w:space="0" w:color="auto"/>
            </w:tcBorders>
          </w:tcPr>
          <w:p w14:paraId="33D40598" w14:textId="77777777" w:rsidR="001E6EEC" w:rsidRPr="00E639FF" w:rsidRDefault="001E6EEC" w:rsidP="00173921">
            <w:pPr>
              <w:pStyle w:val="a7"/>
              <w:rPr>
                <w:sz w:val="20"/>
                <w:szCs w:val="20"/>
              </w:rPr>
            </w:pPr>
          </w:p>
        </w:tc>
      </w:tr>
      <w:tr w:rsidR="001E6EEC" w:rsidRPr="00E639FF" w14:paraId="069A947F" w14:textId="77777777" w:rsidTr="00173921">
        <w:tc>
          <w:tcPr>
            <w:tcW w:w="2722" w:type="dxa"/>
            <w:tcBorders>
              <w:top w:val="nil"/>
              <w:bottom w:val="single" w:sz="4" w:space="0" w:color="auto"/>
              <w:right w:val="nil"/>
            </w:tcBorders>
          </w:tcPr>
          <w:p w14:paraId="32D93499" w14:textId="77777777" w:rsidR="001E6EEC" w:rsidRPr="00E639FF" w:rsidRDefault="001E6EEC" w:rsidP="00173921">
            <w:pPr>
              <w:pStyle w:val="a8"/>
              <w:rPr>
                <w:sz w:val="20"/>
                <w:szCs w:val="20"/>
              </w:rPr>
            </w:pPr>
            <w:r w:rsidRPr="00E639FF">
              <w:rPr>
                <w:sz w:val="20"/>
                <w:szCs w:val="20"/>
              </w:rPr>
              <w:t>Доходы будущих периодов к признанию в текущем году</w:t>
            </w:r>
          </w:p>
        </w:tc>
        <w:tc>
          <w:tcPr>
            <w:tcW w:w="2127" w:type="dxa"/>
            <w:tcBorders>
              <w:top w:val="nil"/>
              <w:left w:val="single" w:sz="4" w:space="0" w:color="auto"/>
              <w:bottom w:val="single" w:sz="4" w:space="0" w:color="auto"/>
              <w:right w:val="nil"/>
            </w:tcBorders>
          </w:tcPr>
          <w:p w14:paraId="51C3B131" w14:textId="77777777" w:rsidR="001E6EEC" w:rsidRPr="00E639FF" w:rsidRDefault="001E6EEC" w:rsidP="00173921">
            <w:pPr>
              <w:pStyle w:val="a7"/>
              <w:jc w:val="center"/>
              <w:rPr>
                <w:sz w:val="20"/>
                <w:szCs w:val="20"/>
              </w:rPr>
            </w:pPr>
            <w:r w:rsidRPr="00E639FF">
              <w:rPr>
                <w:sz w:val="20"/>
                <w:szCs w:val="20"/>
              </w:rPr>
              <w:t>Х ХХ ХХХХХ ХХ ХХХХ</w:t>
            </w:r>
          </w:p>
          <w:p w14:paraId="5B7175F2" w14:textId="77777777" w:rsidR="001E6EEC" w:rsidRPr="00E639FF" w:rsidRDefault="001E6EEC" w:rsidP="00173921">
            <w:pPr>
              <w:pStyle w:val="a7"/>
              <w:jc w:val="center"/>
              <w:rPr>
                <w:sz w:val="20"/>
                <w:szCs w:val="20"/>
              </w:rPr>
            </w:pPr>
            <w:r w:rsidRPr="00E639FF">
              <w:rPr>
                <w:sz w:val="20"/>
                <w:szCs w:val="20"/>
              </w:rPr>
              <w:t>или</w:t>
            </w:r>
          </w:p>
          <w:p w14:paraId="2AC6BA41"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24E41453"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5CEC7D48" w14:textId="77777777" w:rsidR="001E6EEC" w:rsidRPr="00E639FF" w:rsidRDefault="003957EE" w:rsidP="00173921">
            <w:pPr>
              <w:pStyle w:val="a7"/>
              <w:jc w:val="center"/>
              <w:rPr>
                <w:sz w:val="20"/>
                <w:szCs w:val="20"/>
              </w:rPr>
            </w:pPr>
            <w:hyperlink r:id="rId64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78F17C8" w14:textId="77777777" w:rsidR="001E6EEC" w:rsidRPr="00E639FF" w:rsidRDefault="003957EE" w:rsidP="00173921">
            <w:pPr>
              <w:pStyle w:val="a7"/>
              <w:jc w:val="center"/>
              <w:rPr>
                <w:sz w:val="20"/>
                <w:szCs w:val="20"/>
              </w:rPr>
            </w:pPr>
            <w:hyperlink r:id="rId650" w:history="1">
              <w:r w:rsidR="001E6EEC" w:rsidRPr="00E639FF">
                <w:rPr>
                  <w:rStyle w:val="a5"/>
                  <w:color w:val="auto"/>
                  <w:sz w:val="20"/>
                  <w:szCs w:val="20"/>
                </w:rPr>
                <w:t>401 4</w:t>
              </w:r>
            </w:hyperlink>
            <w:r w:rsidR="001E6EEC" w:rsidRPr="00E639FF">
              <w:rPr>
                <w:rStyle w:val="a5"/>
                <w:color w:val="auto"/>
                <w:sz w:val="20"/>
                <w:szCs w:val="20"/>
              </w:rPr>
              <w:t>1</w:t>
            </w:r>
          </w:p>
        </w:tc>
        <w:tc>
          <w:tcPr>
            <w:tcW w:w="1276" w:type="dxa"/>
            <w:tcBorders>
              <w:top w:val="single" w:sz="4" w:space="0" w:color="auto"/>
              <w:left w:val="single" w:sz="4" w:space="0" w:color="auto"/>
              <w:bottom w:val="single" w:sz="4" w:space="0" w:color="auto"/>
            </w:tcBorders>
          </w:tcPr>
          <w:p w14:paraId="479051AF" w14:textId="77777777" w:rsidR="001E6EEC" w:rsidRPr="00E639FF" w:rsidRDefault="003957EE" w:rsidP="00173921">
            <w:pPr>
              <w:pStyle w:val="a7"/>
              <w:jc w:val="center"/>
              <w:rPr>
                <w:sz w:val="20"/>
                <w:szCs w:val="20"/>
              </w:rPr>
            </w:pPr>
            <w:hyperlink r:id="rId651" w:history="1">
              <w:r w:rsidR="001E6EEC" w:rsidRPr="00E639FF">
                <w:rPr>
                  <w:rStyle w:val="a5"/>
                  <w:color w:val="auto"/>
                  <w:sz w:val="20"/>
                  <w:szCs w:val="20"/>
                </w:rPr>
                <w:t>1ХХ</w:t>
              </w:r>
            </w:hyperlink>
          </w:p>
        </w:tc>
      </w:tr>
      <w:tr w:rsidR="001E6EEC" w:rsidRPr="00E639FF" w14:paraId="170AC800" w14:textId="77777777" w:rsidTr="00173921">
        <w:tc>
          <w:tcPr>
            <w:tcW w:w="2722" w:type="dxa"/>
            <w:tcBorders>
              <w:top w:val="nil"/>
              <w:bottom w:val="single" w:sz="4" w:space="0" w:color="auto"/>
              <w:right w:val="nil"/>
            </w:tcBorders>
          </w:tcPr>
          <w:p w14:paraId="733F9184" w14:textId="77777777" w:rsidR="001E6EEC" w:rsidRPr="00E639FF" w:rsidRDefault="001E6EEC" w:rsidP="00173921">
            <w:pPr>
              <w:pStyle w:val="a8"/>
              <w:rPr>
                <w:sz w:val="20"/>
                <w:szCs w:val="20"/>
              </w:rPr>
            </w:pPr>
            <w:r w:rsidRPr="00E639FF">
              <w:rPr>
                <w:sz w:val="20"/>
                <w:szCs w:val="20"/>
              </w:rPr>
              <w:t xml:space="preserve">Доходы будущих периодов к признанию </w:t>
            </w:r>
            <w:proofErr w:type="gramStart"/>
            <w:r w:rsidRPr="00E639FF">
              <w:rPr>
                <w:sz w:val="20"/>
                <w:szCs w:val="20"/>
              </w:rPr>
              <w:t>в</w:t>
            </w:r>
            <w:proofErr w:type="gramEnd"/>
            <w:r w:rsidRPr="00E639FF">
              <w:rPr>
                <w:sz w:val="20"/>
                <w:szCs w:val="20"/>
              </w:rPr>
              <w:t xml:space="preserve"> очередные года</w:t>
            </w:r>
          </w:p>
        </w:tc>
        <w:tc>
          <w:tcPr>
            <w:tcW w:w="2127" w:type="dxa"/>
            <w:tcBorders>
              <w:top w:val="nil"/>
              <w:left w:val="single" w:sz="4" w:space="0" w:color="auto"/>
              <w:bottom w:val="single" w:sz="4" w:space="0" w:color="auto"/>
              <w:right w:val="nil"/>
            </w:tcBorders>
          </w:tcPr>
          <w:p w14:paraId="68BE7CCC" w14:textId="77777777" w:rsidR="001E6EEC" w:rsidRPr="00E639FF" w:rsidRDefault="001E6EEC" w:rsidP="00173921">
            <w:pPr>
              <w:pStyle w:val="a7"/>
              <w:jc w:val="center"/>
              <w:rPr>
                <w:sz w:val="20"/>
                <w:szCs w:val="20"/>
              </w:rPr>
            </w:pPr>
            <w:r w:rsidRPr="00E639FF">
              <w:rPr>
                <w:sz w:val="20"/>
                <w:szCs w:val="20"/>
              </w:rPr>
              <w:t>Х ХХ ХХХХХ ХХ ХХХХ</w:t>
            </w:r>
          </w:p>
          <w:p w14:paraId="6EC68416" w14:textId="77777777" w:rsidR="001E6EEC" w:rsidRPr="00E639FF" w:rsidRDefault="001E6EEC" w:rsidP="00173921">
            <w:pPr>
              <w:pStyle w:val="a7"/>
              <w:jc w:val="center"/>
              <w:rPr>
                <w:sz w:val="20"/>
                <w:szCs w:val="20"/>
              </w:rPr>
            </w:pPr>
            <w:r w:rsidRPr="00E639FF">
              <w:rPr>
                <w:sz w:val="20"/>
                <w:szCs w:val="20"/>
              </w:rPr>
              <w:t>или</w:t>
            </w:r>
          </w:p>
          <w:p w14:paraId="50C621FF"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5C1323F4"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5572C31" w14:textId="77777777" w:rsidR="001E6EEC" w:rsidRPr="00E639FF" w:rsidRDefault="001E6EEC" w:rsidP="00173921">
            <w:pPr>
              <w:pStyle w:val="a7"/>
              <w:jc w:val="center"/>
              <w:rPr>
                <w:sz w:val="20"/>
                <w:szCs w:val="20"/>
              </w:rPr>
            </w:pPr>
            <w:r w:rsidRPr="00E639FF">
              <w:rPr>
                <w:sz w:val="20"/>
                <w:szCs w:val="20"/>
              </w:rPr>
              <w:t>1</w:t>
            </w:r>
          </w:p>
        </w:tc>
        <w:tc>
          <w:tcPr>
            <w:tcW w:w="1559" w:type="dxa"/>
            <w:tcBorders>
              <w:top w:val="nil"/>
              <w:left w:val="single" w:sz="4" w:space="0" w:color="auto"/>
              <w:bottom w:val="single" w:sz="4" w:space="0" w:color="auto"/>
              <w:right w:val="single" w:sz="4" w:space="0" w:color="auto"/>
            </w:tcBorders>
          </w:tcPr>
          <w:p w14:paraId="5C474ADC" w14:textId="77777777" w:rsidR="001E6EEC" w:rsidRPr="00E639FF" w:rsidRDefault="001E6EEC" w:rsidP="00173921">
            <w:pPr>
              <w:pStyle w:val="a7"/>
              <w:jc w:val="center"/>
              <w:rPr>
                <w:sz w:val="20"/>
                <w:szCs w:val="20"/>
              </w:rPr>
            </w:pPr>
            <w:r w:rsidRPr="00E639FF">
              <w:rPr>
                <w:sz w:val="20"/>
                <w:szCs w:val="20"/>
              </w:rPr>
              <w:t>401.49</w:t>
            </w:r>
          </w:p>
        </w:tc>
        <w:tc>
          <w:tcPr>
            <w:tcW w:w="1276" w:type="dxa"/>
            <w:tcBorders>
              <w:top w:val="single" w:sz="4" w:space="0" w:color="auto"/>
              <w:left w:val="single" w:sz="4" w:space="0" w:color="auto"/>
              <w:bottom w:val="single" w:sz="4" w:space="0" w:color="auto"/>
            </w:tcBorders>
          </w:tcPr>
          <w:p w14:paraId="360FCBD0" w14:textId="77777777" w:rsidR="001E6EEC" w:rsidRPr="00E639FF" w:rsidRDefault="001E6EEC" w:rsidP="00173921">
            <w:pPr>
              <w:pStyle w:val="a7"/>
              <w:jc w:val="center"/>
              <w:rPr>
                <w:sz w:val="20"/>
                <w:szCs w:val="20"/>
              </w:rPr>
            </w:pPr>
            <w:r w:rsidRPr="00E639FF">
              <w:rPr>
                <w:sz w:val="20"/>
                <w:szCs w:val="20"/>
              </w:rPr>
              <w:t>1ХХ</w:t>
            </w:r>
          </w:p>
        </w:tc>
      </w:tr>
      <w:tr w:rsidR="001E6EEC" w:rsidRPr="00E639FF" w14:paraId="55E43EE8" w14:textId="77777777" w:rsidTr="00173921">
        <w:tc>
          <w:tcPr>
            <w:tcW w:w="2722" w:type="dxa"/>
            <w:tcBorders>
              <w:top w:val="nil"/>
              <w:bottom w:val="single" w:sz="4" w:space="0" w:color="auto"/>
              <w:right w:val="nil"/>
            </w:tcBorders>
          </w:tcPr>
          <w:p w14:paraId="13A76EE3" w14:textId="77777777" w:rsidR="001E6EEC" w:rsidRPr="00E639FF" w:rsidRDefault="001E6EEC" w:rsidP="00173921">
            <w:pPr>
              <w:pStyle w:val="a8"/>
              <w:rPr>
                <w:sz w:val="20"/>
                <w:szCs w:val="20"/>
              </w:rPr>
            </w:pPr>
            <w:r w:rsidRPr="00E639FF">
              <w:rPr>
                <w:rStyle w:val="a4"/>
                <w:bCs/>
                <w:sz w:val="20"/>
                <w:szCs w:val="20"/>
              </w:rPr>
              <w:t>Расходы будущих периодов</w:t>
            </w:r>
          </w:p>
        </w:tc>
        <w:tc>
          <w:tcPr>
            <w:tcW w:w="2127" w:type="dxa"/>
            <w:tcBorders>
              <w:top w:val="nil"/>
              <w:left w:val="single" w:sz="4" w:space="0" w:color="auto"/>
              <w:bottom w:val="single" w:sz="4" w:space="0" w:color="auto"/>
              <w:right w:val="nil"/>
            </w:tcBorders>
          </w:tcPr>
          <w:p w14:paraId="1955A780"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6079359"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6BAC797F" w14:textId="77777777" w:rsidR="001E6EEC" w:rsidRPr="00E639FF" w:rsidRDefault="003957EE" w:rsidP="00173921">
            <w:pPr>
              <w:pStyle w:val="a7"/>
              <w:jc w:val="center"/>
              <w:rPr>
                <w:sz w:val="20"/>
                <w:szCs w:val="20"/>
              </w:rPr>
            </w:pPr>
            <w:hyperlink r:id="rId65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2BDF7DE" w14:textId="77777777" w:rsidR="001E6EEC" w:rsidRPr="00E639FF" w:rsidRDefault="003957EE" w:rsidP="00173921">
            <w:pPr>
              <w:pStyle w:val="a7"/>
              <w:jc w:val="center"/>
              <w:rPr>
                <w:sz w:val="20"/>
                <w:szCs w:val="20"/>
              </w:rPr>
            </w:pPr>
            <w:hyperlink r:id="rId653" w:history="1">
              <w:r w:rsidR="001E6EEC" w:rsidRPr="00E639FF">
                <w:rPr>
                  <w:rStyle w:val="a5"/>
                  <w:color w:val="auto"/>
                  <w:sz w:val="20"/>
                  <w:szCs w:val="20"/>
                </w:rPr>
                <w:t>401 50</w:t>
              </w:r>
            </w:hyperlink>
          </w:p>
        </w:tc>
        <w:tc>
          <w:tcPr>
            <w:tcW w:w="1276" w:type="dxa"/>
            <w:tcBorders>
              <w:top w:val="single" w:sz="4" w:space="0" w:color="auto"/>
              <w:left w:val="single" w:sz="4" w:space="0" w:color="auto"/>
              <w:bottom w:val="single" w:sz="4" w:space="0" w:color="auto"/>
            </w:tcBorders>
          </w:tcPr>
          <w:p w14:paraId="5CDAEDDE" w14:textId="77777777" w:rsidR="001E6EEC" w:rsidRPr="00E639FF" w:rsidRDefault="003957EE" w:rsidP="00173921">
            <w:pPr>
              <w:pStyle w:val="a7"/>
              <w:jc w:val="center"/>
              <w:rPr>
                <w:sz w:val="20"/>
                <w:szCs w:val="20"/>
              </w:rPr>
            </w:pPr>
            <w:hyperlink r:id="rId654" w:history="1">
              <w:r w:rsidR="001E6EEC" w:rsidRPr="00E639FF">
                <w:rPr>
                  <w:rStyle w:val="a5"/>
                  <w:color w:val="auto"/>
                  <w:sz w:val="20"/>
                  <w:szCs w:val="20"/>
                </w:rPr>
                <w:t>2ХХ</w:t>
              </w:r>
            </w:hyperlink>
          </w:p>
        </w:tc>
      </w:tr>
      <w:tr w:rsidR="001E6EEC" w:rsidRPr="00E639FF" w14:paraId="1D582D0D" w14:textId="77777777" w:rsidTr="00173921">
        <w:tc>
          <w:tcPr>
            <w:tcW w:w="2722" w:type="dxa"/>
            <w:tcBorders>
              <w:top w:val="nil"/>
              <w:bottom w:val="single" w:sz="4" w:space="0" w:color="auto"/>
              <w:right w:val="nil"/>
            </w:tcBorders>
          </w:tcPr>
          <w:p w14:paraId="304E1B48" w14:textId="77777777" w:rsidR="001E6EEC" w:rsidRPr="00E639FF" w:rsidRDefault="001E6EEC" w:rsidP="00173921">
            <w:pPr>
              <w:pStyle w:val="a8"/>
              <w:rPr>
                <w:sz w:val="20"/>
                <w:szCs w:val="20"/>
              </w:rPr>
            </w:pPr>
            <w:r w:rsidRPr="00E639FF">
              <w:rPr>
                <w:rStyle w:val="a4"/>
                <w:bCs/>
                <w:sz w:val="20"/>
                <w:szCs w:val="20"/>
              </w:rPr>
              <w:t>Резервы предстоящих расходов</w:t>
            </w:r>
          </w:p>
        </w:tc>
        <w:tc>
          <w:tcPr>
            <w:tcW w:w="2127" w:type="dxa"/>
            <w:tcBorders>
              <w:top w:val="nil"/>
              <w:left w:val="single" w:sz="4" w:space="0" w:color="auto"/>
              <w:bottom w:val="single" w:sz="4" w:space="0" w:color="auto"/>
              <w:right w:val="nil"/>
            </w:tcBorders>
          </w:tcPr>
          <w:p w14:paraId="3F795A3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D85FD1E"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084C3048" w14:textId="77777777" w:rsidR="001E6EEC" w:rsidRPr="00E639FF" w:rsidRDefault="003957EE" w:rsidP="00173921">
            <w:pPr>
              <w:pStyle w:val="a7"/>
              <w:jc w:val="center"/>
              <w:rPr>
                <w:sz w:val="20"/>
                <w:szCs w:val="20"/>
              </w:rPr>
            </w:pPr>
            <w:hyperlink r:id="rId65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DE4FF76" w14:textId="77777777" w:rsidR="001E6EEC" w:rsidRPr="00E639FF" w:rsidRDefault="003957EE" w:rsidP="00173921">
            <w:pPr>
              <w:pStyle w:val="a7"/>
              <w:jc w:val="center"/>
              <w:rPr>
                <w:sz w:val="20"/>
                <w:szCs w:val="20"/>
              </w:rPr>
            </w:pPr>
            <w:hyperlink r:id="rId656" w:history="1">
              <w:r w:rsidR="001E6EEC" w:rsidRPr="00E639FF">
                <w:rPr>
                  <w:rStyle w:val="a5"/>
                  <w:color w:val="auto"/>
                  <w:sz w:val="20"/>
                  <w:szCs w:val="20"/>
                </w:rPr>
                <w:t>401 60</w:t>
              </w:r>
            </w:hyperlink>
          </w:p>
        </w:tc>
        <w:tc>
          <w:tcPr>
            <w:tcW w:w="1276" w:type="dxa"/>
            <w:tcBorders>
              <w:top w:val="single" w:sz="4" w:space="0" w:color="auto"/>
              <w:left w:val="single" w:sz="4" w:space="0" w:color="auto"/>
              <w:bottom w:val="single" w:sz="4" w:space="0" w:color="auto"/>
            </w:tcBorders>
          </w:tcPr>
          <w:p w14:paraId="052952BF" w14:textId="77777777" w:rsidR="001E6EEC" w:rsidRPr="00E639FF" w:rsidRDefault="003957EE" w:rsidP="00173921">
            <w:pPr>
              <w:pStyle w:val="a7"/>
              <w:jc w:val="center"/>
              <w:rPr>
                <w:sz w:val="20"/>
                <w:szCs w:val="20"/>
              </w:rPr>
            </w:pPr>
            <w:hyperlink r:id="rId657" w:history="1">
              <w:r w:rsidR="001E6EEC" w:rsidRPr="00E639FF">
                <w:rPr>
                  <w:rStyle w:val="a5"/>
                  <w:color w:val="auto"/>
                  <w:sz w:val="20"/>
                  <w:szCs w:val="20"/>
                </w:rPr>
                <w:t>2ХХ</w:t>
              </w:r>
            </w:hyperlink>
          </w:p>
        </w:tc>
      </w:tr>
    </w:tbl>
    <w:p w14:paraId="5AC50005" w14:textId="77777777" w:rsidR="001E6EEC" w:rsidRPr="00E639FF" w:rsidRDefault="001E6EEC" w:rsidP="001E6EEC">
      <w:pPr>
        <w:rPr>
          <w:sz w:val="20"/>
          <w:szCs w:val="20"/>
        </w:rPr>
      </w:pPr>
    </w:p>
    <w:p w14:paraId="529EB7C7" w14:textId="77777777" w:rsidR="001E6EEC" w:rsidRPr="00E639FF" w:rsidRDefault="001E6EEC" w:rsidP="001E6EEC">
      <w:pPr>
        <w:rPr>
          <w:sz w:val="20"/>
          <w:szCs w:val="20"/>
        </w:rPr>
      </w:pPr>
    </w:p>
    <w:bookmarkStart w:id="30" w:name="sub_1512"/>
    <w:p w14:paraId="2DFD1FB7" w14:textId="77777777" w:rsidR="001E6EEC" w:rsidRPr="00E639FF" w:rsidRDefault="001E6EEC" w:rsidP="001E6EEC">
      <w:pPr>
        <w:jc w:val="center"/>
        <w:rPr>
          <w:b/>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"http://mobileonline.garant.ru/document/redirect/12180897/25000"</w:instrText>
      </w:r>
      <w:r w:rsidRPr="00E639FF">
        <w:rPr>
          <w:rStyle w:val="a4"/>
          <w:bCs/>
          <w:sz w:val="20"/>
          <w:szCs w:val="20"/>
        </w:rPr>
        <w:fldChar w:fldCharType="separate"/>
      </w:r>
      <w:proofErr w:type="gramStart"/>
      <w:r w:rsidRPr="00E639FF">
        <w:rPr>
          <w:rStyle w:val="a5"/>
          <w:rFonts w:cs="Times New Roman CYR"/>
          <w:color w:val="auto"/>
          <w:sz w:val="20"/>
          <w:szCs w:val="20"/>
        </w:rPr>
        <w:t>Раздел 5</w:t>
      </w:r>
      <w:r w:rsidRPr="00E639FF">
        <w:rPr>
          <w:rStyle w:val="a4"/>
          <w:bCs/>
          <w:sz w:val="20"/>
          <w:szCs w:val="20"/>
        </w:rPr>
        <w:fldChar w:fldCharType="end"/>
      </w:r>
      <w:r w:rsidRPr="00E639FF">
        <w:rPr>
          <w:rStyle w:val="a4"/>
          <w:bCs/>
          <w:sz w:val="20"/>
          <w:szCs w:val="20"/>
        </w:rPr>
        <w:t>.</w:t>
      </w:r>
      <w:proofErr w:type="gramEnd"/>
      <w:r w:rsidRPr="00E639FF">
        <w:rPr>
          <w:rStyle w:val="a4"/>
          <w:bCs/>
          <w:sz w:val="20"/>
          <w:szCs w:val="20"/>
        </w:rPr>
        <w:t xml:space="preserve"> Санкционирование расходов бюджета</w:t>
      </w:r>
    </w:p>
    <w:bookmarkEnd w:id="30"/>
    <w:p w14:paraId="62B681D3" w14:textId="77777777" w:rsidR="001E6EEC" w:rsidRPr="00E639FF" w:rsidRDefault="001E6EEC" w:rsidP="001E6EEC">
      <w:pPr>
        <w:jc w:val="center"/>
        <w:rPr>
          <w:b/>
          <w:sz w:val="20"/>
          <w:szCs w:val="20"/>
        </w:rPr>
      </w:pPr>
    </w:p>
    <w:bookmarkStart w:id="31" w:name="sub_500"/>
    <w:p w14:paraId="0E9F6D66" w14:textId="77777777" w:rsidR="001E6EEC" w:rsidRPr="00E639FF" w:rsidRDefault="001E6EEC" w:rsidP="001E6EEC">
      <w:pPr>
        <w:jc w:val="center"/>
        <w:rPr>
          <w:b/>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"http://mobileonline.garant.ru/document/redirect/12180897/50100000"</w:instrText>
      </w:r>
      <w:r w:rsidRPr="00E639FF">
        <w:rPr>
          <w:rStyle w:val="a4"/>
          <w:bCs/>
          <w:sz w:val="20"/>
          <w:szCs w:val="20"/>
        </w:rPr>
        <w:fldChar w:fldCharType="separate"/>
      </w:r>
      <w:r w:rsidRPr="00E639FF">
        <w:rPr>
          <w:rStyle w:val="a5"/>
          <w:rFonts w:cs="Times New Roman CYR"/>
          <w:color w:val="auto"/>
          <w:sz w:val="20"/>
          <w:szCs w:val="20"/>
        </w:rPr>
        <w:t>Счет 0 501 00 000</w:t>
      </w:r>
      <w:r w:rsidRPr="00E639FF">
        <w:rPr>
          <w:rStyle w:val="a4"/>
          <w:bCs/>
          <w:sz w:val="20"/>
          <w:szCs w:val="20"/>
        </w:rPr>
        <w:fldChar w:fldCharType="end"/>
      </w:r>
      <w:r w:rsidRPr="00E639FF">
        <w:rPr>
          <w:rStyle w:val="a4"/>
          <w:bCs/>
          <w:sz w:val="20"/>
          <w:szCs w:val="20"/>
        </w:rPr>
        <w:t xml:space="preserve"> «Лимиты бюджетных обязательств»</w:t>
      </w:r>
    </w:p>
    <w:bookmarkEnd w:id="31"/>
    <w:p w14:paraId="15348B31"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747BAEDA" w14:textId="77777777" w:rsidTr="00173921">
        <w:tc>
          <w:tcPr>
            <w:tcW w:w="2722" w:type="dxa"/>
            <w:tcBorders>
              <w:top w:val="single" w:sz="4" w:space="0" w:color="auto"/>
              <w:bottom w:val="single" w:sz="4" w:space="0" w:color="auto"/>
              <w:right w:val="nil"/>
            </w:tcBorders>
          </w:tcPr>
          <w:p w14:paraId="1BCCA5ED" w14:textId="77777777" w:rsidR="001E6EEC" w:rsidRPr="00E639FF" w:rsidRDefault="001E6EEC" w:rsidP="00173921">
            <w:pPr>
              <w:pStyle w:val="a7"/>
              <w:rPr>
                <w:sz w:val="20"/>
                <w:szCs w:val="20"/>
              </w:rPr>
            </w:pPr>
          </w:p>
        </w:tc>
        <w:tc>
          <w:tcPr>
            <w:tcW w:w="3828" w:type="dxa"/>
            <w:gridSpan w:val="2"/>
            <w:tcBorders>
              <w:top w:val="single" w:sz="4" w:space="0" w:color="auto"/>
              <w:left w:val="single" w:sz="4" w:space="0" w:color="auto"/>
              <w:bottom w:val="single" w:sz="4" w:space="0" w:color="auto"/>
              <w:right w:val="nil"/>
            </w:tcBorders>
          </w:tcPr>
          <w:p w14:paraId="150647BF"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tcPr>
          <w:p w14:paraId="2CFB2B4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tcPr>
          <w:p w14:paraId="3AB801CF" w14:textId="77777777" w:rsidR="001E6EEC" w:rsidRPr="00E639FF" w:rsidRDefault="001E6EEC" w:rsidP="00173921">
            <w:pPr>
              <w:pStyle w:val="a7"/>
              <w:rPr>
                <w:sz w:val="20"/>
                <w:szCs w:val="20"/>
              </w:rPr>
            </w:pPr>
          </w:p>
          <w:p w14:paraId="402A32D3"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tcPr>
          <w:p w14:paraId="2DEC8D37" w14:textId="77777777" w:rsidR="001E6EEC" w:rsidRPr="00E639FF" w:rsidRDefault="001E6EEC" w:rsidP="00173921">
            <w:pPr>
              <w:pStyle w:val="a7"/>
              <w:rPr>
                <w:sz w:val="20"/>
                <w:szCs w:val="20"/>
              </w:rPr>
            </w:pPr>
          </w:p>
          <w:p w14:paraId="66F2322C"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2649376" w14:textId="77777777" w:rsidTr="00173921">
        <w:tc>
          <w:tcPr>
            <w:tcW w:w="2722" w:type="dxa"/>
            <w:tcBorders>
              <w:top w:val="single" w:sz="4" w:space="0" w:color="auto"/>
              <w:bottom w:val="single" w:sz="4" w:space="0" w:color="auto"/>
              <w:right w:val="nil"/>
            </w:tcBorders>
          </w:tcPr>
          <w:p w14:paraId="47EFDE7A"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2127" w:type="dxa"/>
            <w:tcBorders>
              <w:top w:val="single" w:sz="4" w:space="0" w:color="auto"/>
              <w:left w:val="single" w:sz="4" w:space="0" w:color="auto"/>
              <w:bottom w:val="single" w:sz="4" w:space="0" w:color="auto"/>
              <w:right w:val="nil"/>
            </w:tcBorders>
          </w:tcPr>
          <w:p w14:paraId="5836BCC5" w14:textId="77777777" w:rsidR="001E6EEC" w:rsidRPr="00E639FF" w:rsidRDefault="001E6EEC" w:rsidP="00173921">
            <w:pPr>
              <w:pStyle w:val="a7"/>
              <w:jc w:val="center"/>
              <w:rPr>
                <w:sz w:val="20"/>
                <w:szCs w:val="20"/>
              </w:rPr>
            </w:pPr>
            <w:r w:rsidRPr="00E639FF">
              <w:rPr>
                <w:sz w:val="20"/>
                <w:szCs w:val="20"/>
              </w:rPr>
              <w:t>1 - 14 </w:t>
            </w:r>
          </w:p>
          <w:p w14:paraId="46F4B239"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tcPr>
          <w:p w14:paraId="34661AAF" w14:textId="77777777" w:rsidR="001E6EEC" w:rsidRPr="00E639FF" w:rsidRDefault="001E6EEC" w:rsidP="00173921">
            <w:pPr>
              <w:pStyle w:val="a7"/>
              <w:jc w:val="center"/>
              <w:rPr>
                <w:sz w:val="20"/>
                <w:szCs w:val="20"/>
              </w:rPr>
            </w:pPr>
            <w:r w:rsidRPr="00E639FF">
              <w:rPr>
                <w:sz w:val="20"/>
                <w:szCs w:val="20"/>
              </w:rPr>
              <w:t>15 - 17 </w:t>
            </w:r>
          </w:p>
          <w:p w14:paraId="4C1A8D94"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tcPr>
          <w:p w14:paraId="31B65716"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3B37A52F"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60C8CCC5" w14:textId="77777777" w:rsidR="001E6EEC" w:rsidRPr="00E639FF" w:rsidRDefault="001E6EEC" w:rsidP="00173921">
            <w:pPr>
              <w:pStyle w:val="a7"/>
              <w:rPr>
                <w:sz w:val="20"/>
                <w:szCs w:val="20"/>
              </w:rPr>
            </w:pPr>
          </w:p>
        </w:tc>
      </w:tr>
      <w:tr w:rsidR="001E6EEC" w:rsidRPr="00E639FF" w14:paraId="6DF486FB" w14:textId="77777777" w:rsidTr="00173921">
        <w:tc>
          <w:tcPr>
            <w:tcW w:w="2722" w:type="dxa"/>
            <w:tcBorders>
              <w:top w:val="nil"/>
              <w:bottom w:val="single" w:sz="4" w:space="0" w:color="auto"/>
              <w:right w:val="nil"/>
            </w:tcBorders>
          </w:tcPr>
          <w:p w14:paraId="3779CCF1" w14:textId="77777777" w:rsidR="001E6EEC" w:rsidRPr="00E639FF" w:rsidRDefault="001E6EEC" w:rsidP="00173921">
            <w:pPr>
              <w:pStyle w:val="a8"/>
              <w:rPr>
                <w:sz w:val="20"/>
                <w:szCs w:val="20"/>
              </w:rPr>
            </w:pPr>
            <w:r w:rsidRPr="00E639FF">
              <w:rPr>
                <w:rStyle w:val="a4"/>
                <w:bCs/>
                <w:sz w:val="20"/>
                <w:szCs w:val="20"/>
              </w:rPr>
              <w:t>Лимиты бюджетных обязательств текущего финансового года</w:t>
            </w:r>
          </w:p>
        </w:tc>
        <w:tc>
          <w:tcPr>
            <w:tcW w:w="3828" w:type="dxa"/>
            <w:gridSpan w:val="2"/>
            <w:tcBorders>
              <w:top w:val="nil"/>
              <w:left w:val="single" w:sz="4" w:space="0" w:color="auto"/>
              <w:bottom w:val="single" w:sz="4" w:space="0" w:color="auto"/>
              <w:right w:val="nil"/>
            </w:tcBorders>
          </w:tcPr>
          <w:p w14:paraId="56B8006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6BF575B8"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2B1F40D" w14:textId="77777777" w:rsidR="001E6EEC" w:rsidRPr="00E639FF" w:rsidRDefault="003957EE" w:rsidP="00173921">
            <w:pPr>
              <w:pStyle w:val="a7"/>
              <w:jc w:val="center"/>
              <w:rPr>
                <w:sz w:val="20"/>
                <w:szCs w:val="20"/>
              </w:rPr>
            </w:pPr>
            <w:hyperlink r:id="rId658" w:history="1">
              <w:r w:rsidR="001E6EEC" w:rsidRPr="00E639FF">
                <w:rPr>
                  <w:rStyle w:val="a5"/>
                  <w:color w:val="auto"/>
                  <w:sz w:val="20"/>
                  <w:szCs w:val="20"/>
                </w:rPr>
                <w:t>501 10</w:t>
              </w:r>
            </w:hyperlink>
          </w:p>
        </w:tc>
        <w:tc>
          <w:tcPr>
            <w:tcW w:w="1276" w:type="dxa"/>
            <w:tcBorders>
              <w:top w:val="single" w:sz="4" w:space="0" w:color="auto"/>
              <w:left w:val="single" w:sz="4" w:space="0" w:color="auto"/>
              <w:bottom w:val="single" w:sz="4" w:space="0" w:color="auto"/>
            </w:tcBorders>
          </w:tcPr>
          <w:p w14:paraId="3FEC7941" w14:textId="77777777" w:rsidR="001E6EEC" w:rsidRPr="00E639FF" w:rsidRDefault="001E6EEC" w:rsidP="00173921">
            <w:pPr>
              <w:pStyle w:val="a7"/>
              <w:rPr>
                <w:sz w:val="20"/>
                <w:szCs w:val="20"/>
              </w:rPr>
            </w:pPr>
          </w:p>
        </w:tc>
      </w:tr>
      <w:tr w:rsidR="001E6EEC" w:rsidRPr="00E639FF" w14:paraId="054B3230" w14:textId="77777777" w:rsidTr="00173921">
        <w:tc>
          <w:tcPr>
            <w:tcW w:w="2722" w:type="dxa"/>
            <w:tcBorders>
              <w:top w:val="nil"/>
              <w:bottom w:val="single" w:sz="4" w:space="0" w:color="auto"/>
              <w:right w:val="nil"/>
            </w:tcBorders>
          </w:tcPr>
          <w:p w14:paraId="58EB3941" w14:textId="77777777" w:rsidR="001E6EEC" w:rsidRPr="00E639FF" w:rsidRDefault="001E6EEC" w:rsidP="00173921">
            <w:pPr>
              <w:pStyle w:val="a8"/>
              <w:rPr>
                <w:sz w:val="20"/>
                <w:szCs w:val="20"/>
              </w:rPr>
            </w:pPr>
            <w:r w:rsidRPr="00E639FF">
              <w:rPr>
                <w:sz w:val="20"/>
                <w:szCs w:val="20"/>
              </w:rPr>
              <w:t>Лимиты бюджетных обязательств получателей бюджетных средств текущего финансового года</w:t>
            </w:r>
          </w:p>
        </w:tc>
        <w:tc>
          <w:tcPr>
            <w:tcW w:w="2127" w:type="dxa"/>
            <w:tcBorders>
              <w:top w:val="nil"/>
              <w:left w:val="single" w:sz="4" w:space="0" w:color="auto"/>
              <w:bottom w:val="single" w:sz="4" w:space="0" w:color="auto"/>
              <w:right w:val="nil"/>
            </w:tcBorders>
          </w:tcPr>
          <w:p w14:paraId="5300460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C8A9AEF"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7C66A55A" w14:textId="77777777" w:rsidR="001E6EEC" w:rsidRPr="00E639FF" w:rsidRDefault="003957EE" w:rsidP="00173921">
            <w:pPr>
              <w:pStyle w:val="a7"/>
              <w:jc w:val="center"/>
              <w:rPr>
                <w:sz w:val="20"/>
                <w:szCs w:val="20"/>
              </w:rPr>
            </w:pPr>
            <w:hyperlink r:id="rId65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8E2686E" w14:textId="77777777" w:rsidR="001E6EEC" w:rsidRPr="00E639FF" w:rsidRDefault="003957EE" w:rsidP="00173921">
            <w:pPr>
              <w:pStyle w:val="a7"/>
              <w:jc w:val="center"/>
              <w:rPr>
                <w:sz w:val="20"/>
                <w:szCs w:val="20"/>
              </w:rPr>
            </w:pPr>
            <w:hyperlink r:id="rId660" w:history="1">
              <w:r w:rsidR="001E6EEC" w:rsidRPr="00E639FF">
                <w:rPr>
                  <w:rStyle w:val="a5"/>
                  <w:color w:val="auto"/>
                  <w:sz w:val="20"/>
                  <w:szCs w:val="20"/>
                </w:rPr>
                <w:t>501 13</w:t>
              </w:r>
            </w:hyperlink>
          </w:p>
        </w:tc>
        <w:tc>
          <w:tcPr>
            <w:tcW w:w="1276" w:type="dxa"/>
            <w:tcBorders>
              <w:top w:val="single" w:sz="4" w:space="0" w:color="auto"/>
              <w:left w:val="single" w:sz="4" w:space="0" w:color="auto"/>
              <w:bottom w:val="single" w:sz="4" w:space="0" w:color="auto"/>
            </w:tcBorders>
          </w:tcPr>
          <w:p w14:paraId="70CD0BD1"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E868B2E" w14:textId="77777777" w:rsidTr="00173921">
        <w:tc>
          <w:tcPr>
            <w:tcW w:w="2722" w:type="dxa"/>
            <w:tcBorders>
              <w:top w:val="nil"/>
              <w:bottom w:val="single" w:sz="4" w:space="0" w:color="auto"/>
              <w:right w:val="nil"/>
            </w:tcBorders>
          </w:tcPr>
          <w:p w14:paraId="30D10639" w14:textId="77777777" w:rsidR="001E6EEC" w:rsidRPr="00E639FF" w:rsidRDefault="001E6EEC" w:rsidP="00173921">
            <w:pPr>
              <w:pStyle w:val="a8"/>
              <w:rPr>
                <w:sz w:val="20"/>
                <w:szCs w:val="20"/>
              </w:rPr>
            </w:pPr>
            <w:r w:rsidRPr="00E639FF">
              <w:rPr>
                <w:sz w:val="20"/>
                <w:szCs w:val="20"/>
              </w:rPr>
              <w:t>Полученные лимиты бюджетных обязательств текущего финансового года</w:t>
            </w:r>
          </w:p>
        </w:tc>
        <w:tc>
          <w:tcPr>
            <w:tcW w:w="2127" w:type="dxa"/>
            <w:tcBorders>
              <w:top w:val="nil"/>
              <w:left w:val="single" w:sz="4" w:space="0" w:color="auto"/>
              <w:bottom w:val="single" w:sz="4" w:space="0" w:color="auto"/>
              <w:right w:val="nil"/>
            </w:tcBorders>
          </w:tcPr>
          <w:p w14:paraId="5DE887A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3CAA0949"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232FEA6" w14:textId="77777777" w:rsidR="001E6EEC" w:rsidRPr="00E639FF" w:rsidRDefault="003957EE" w:rsidP="00173921">
            <w:pPr>
              <w:pStyle w:val="a7"/>
              <w:jc w:val="center"/>
              <w:rPr>
                <w:sz w:val="20"/>
                <w:szCs w:val="20"/>
              </w:rPr>
            </w:pPr>
            <w:hyperlink r:id="rId66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9600AEF" w14:textId="77777777" w:rsidR="001E6EEC" w:rsidRPr="00E639FF" w:rsidRDefault="003957EE" w:rsidP="00173921">
            <w:pPr>
              <w:pStyle w:val="a7"/>
              <w:jc w:val="center"/>
              <w:rPr>
                <w:sz w:val="20"/>
                <w:szCs w:val="20"/>
              </w:rPr>
            </w:pPr>
            <w:hyperlink r:id="rId662" w:history="1">
              <w:r w:rsidR="001E6EEC" w:rsidRPr="00E639FF">
                <w:rPr>
                  <w:rStyle w:val="a5"/>
                  <w:color w:val="auto"/>
                  <w:sz w:val="20"/>
                  <w:szCs w:val="20"/>
                </w:rPr>
                <w:t>501 15</w:t>
              </w:r>
            </w:hyperlink>
          </w:p>
        </w:tc>
        <w:tc>
          <w:tcPr>
            <w:tcW w:w="1276" w:type="dxa"/>
            <w:tcBorders>
              <w:top w:val="single" w:sz="4" w:space="0" w:color="auto"/>
              <w:left w:val="single" w:sz="4" w:space="0" w:color="auto"/>
              <w:bottom w:val="single" w:sz="4" w:space="0" w:color="auto"/>
            </w:tcBorders>
          </w:tcPr>
          <w:p w14:paraId="54904A7D"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616022CB" w14:textId="77777777" w:rsidTr="00173921">
        <w:tc>
          <w:tcPr>
            <w:tcW w:w="2722" w:type="dxa"/>
            <w:tcBorders>
              <w:top w:val="nil"/>
              <w:bottom w:val="single" w:sz="4" w:space="0" w:color="auto"/>
              <w:right w:val="nil"/>
            </w:tcBorders>
          </w:tcPr>
          <w:p w14:paraId="4A964185" w14:textId="77777777" w:rsidR="001E6EEC" w:rsidRPr="00E639FF" w:rsidRDefault="001E6EEC" w:rsidP="00173921">
            <w:pPr>
              <w:pStyle w:val="a8"/>
              <w:rPr>
                <w:sz w:val="20"/>
                <w:szCs w:val="20"/>
              </w:rPr>
            </w:pPr>
            <w:r w:rsidRPr="00E639FF">
              <w:rPr>
                <w:rStyle w:val="a4"/>
                <w:bCs/>
                <w:sz w:val="20"/>
                <w:szCs w:val="20"/>
              </w:rPr>
              <w:lastRenderedPageBreak/>
              <w:t xml:space="preserve">Лимиты бюджетных обязательств первого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(очередного финансового года)</w:t>
            </w:r>
          </w:p>
        </w:tc>
        <w:tc>
          <w:tcPr>
            <w:tcW w:w="3828" w:type="dxa"/>
            <w:gridSpan w:val="2"/>
            <w:tcBorders>
              <w:top w:val="nil"/>
              <w:left w:val="single" w:sz="4" w:space="0" w:color="auto"/>
              <w:bottom w:val="single" w:sz="4" w:space="0" w:color="auto"/>
              <w:right w:val="nil"/>
            </w:tcBorders>
          </w:tcPr>
          <w:p w14:paraId="015C750B"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302E5C9"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136321A" w14:textId="77777777" w:rsidR="001E6EEC" w:rsidRPr="00E639FF" w:rsidRDefault="003957EE" w:rsidP="00173921">
            <w:pPr>
              <w:pStyle w:val="a7"/>
              <w:jc w:val="center"/>
              <w:rPr>
                <w:sz w:val="20"/>
                <w:szCs w:val="20"/>
              </w:rPr>
            </w:pPr>
            <w:hyperlink r:id="rId663" w:history="1">
              <w:r w:rsidR="001E6EEC" w:rsidRPr="00E639FF">
                <w:rPr>
                  <w:rStyle w:val="a5"/>
                  <w:color w:val="auto"/>
                  <w:sz w:val="20"/>
                  <w:szCs w:val="20"/>
                </w:rPr>
                <w:t>501 20</w:t>
              </w:r>
            </w:hyperlink>
          </w:p>
        </w:tc>
        <w:tc>
          <w:tcPr>
            <w:tcW w:w="1276" w:type="dxa"/>
            <w:tcBorders>
              <w:top w:val="single" w:sz="4" w:space="0" w:color="auto"/>
              <w:left w:val="single" w:sz="4" w:space="0" w:color="auto"/>
              <w:bottom w:val="single" w:sz="4" w:space="0" w:color="auto"/>
            </w:tcBorders>
          </w:tcPr>
          <w:p w14:paraId="072CEBD6" w14:textId="77777777" w:rsidR="001E6EEC" w:rsidRPr="00E639FF" w:rsidRDefault="001E6EEC" w:rsidP="00173921">
            <w:pPr>
              <w:pStyle w:val="a7"/>
              <w:rPr>
                <w:sz w:val="20"/>
                <w:szCs w:val="20"/>
              </w:rPr>
            </w:pPr>
          </w:p>
        </w:tc>
      </w:tr>
      <w:tr w:rsidR="001E6EEC" w:rsidRPr="00E639FF" w14:paraId="03D69877" w14:textId="77777777" w:rsidTr="00173921">
        <w:tc>
          <w:tcPr>
            <w:tcW w:w="2722" w:type="dxa"/>
            <w:tcBorders>
              <w:top w:val="nil"/>
              <w:bottom w:val="single" w:sz="4" w:space="0" w:color="auto"/>
              <w:right w:val="nil"/>
            </w:tcBorders>
          </w:tcPr>
          <w:p w14:paraId="4023AC79" w14:textId="77777777" w:rsidR="001E6EEC" w:rsidRPr="00E639FF" w:rsidRDefault="001E6EEC" w:rsidP="00173921">
            <w:pPr>
              <w:pStyle w:val="a8"/>
              <w:rPr>
                <w:sz w:val="20"/>
                <w:szCs w:val="20"/>
              </w:rPr>
            </w:pPr>
            <w:r w:rsidRPr="00E639FF">
              <w:rPr>
                <w:sz w:val="20"/>
                <w:szCs w:val="20"/>
              </w:rPr>
              <w:t xml:space="preserve">Лимиты бюджетных обязательств получателей бюджетных средств первого года, следующего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nil"/>
              <w:left w:val="single" w:sz="4" w:space="0" w:color="auto"/>
              <w:bottom w:val="single" w:sz="4" w:space="0" w:color="auto"/>
              <w:right w:val="nil"/>
            </w:tcBorders>
          </w:tcPr>
          <w:p w14:paraId="339C78E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4D7BCD8"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33746C68" w14:textId="77777777" w:rsidR="001E6EEC" w:rsidRPr="00E639FF" w:rsidRDefault="003957EE" w:rsidP="00173921">
            <w:pPr>
              <w:pStyle w:val="a7"/>
              <w:jc w:val="center"/>
              <w:rPr>
                <w:sz w:val="20"/>
                <w:szCs w:val="20"/>
              </w:rPr>
            </w:pPr>
            <w:hyperlink r:id="rId66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46FA5A1" w14:textId="77777777" w:rsidR="001E6EEC" w:rsidRPr="00E639FF" w:rsidRDefault="003957EE" w:rsidP="00173921">
            <w:pPr>
              <w:pStyle w:val="a7"/>
              <w:jc w:val="center"/>
              <w:rPr>
                <w:sz w:val="20"/>
                <w:szCs w:val="20"/>
              </w:rPr>
            </w:pPr>
            <w:hyperlink r:id="rId665" w:history="1">
              <w:r w:rsidR="001E6EEC" w:rsidRPr="00E639FF">
                <w:rPr>
                  <w:rStyle w:val="a5"/>
                  <w:color w:val="auto"/>
                  <w:sz w:val="20"/>
                  <w:szCs w:val="20"/>
                </w:rPr>
                <w:t>501 23</w:t>
              </w:r>
            </w:hyperlink>
          </w:p>
        </w:tc>
        <w:tc>
          <w:tcPr>
            <w:tcW w:w="1276" w:type="dxa"/>
            <w:tcBorders>
              <w:top w:val="single" w:sz="4" w:space="0" w:color="auto"/>
              <w:left w:val="single" w:sz="4" w:space="0" w:color="auto"/>
              <w:bottom w:val="single" w:sz="4" w:space="0" w:color="auto"/>
            </w:tcBorders>
          </w:tcPr>
          <w:p w14:paraId="1A31CEC8"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FF0A348" w14:textId="77777777" w:rsidTr="00173921">
        <w:tc>
          <w:tcPr>
            <w:tcW w:w="2722" w:type="dxa"/>
            <w:tcBorders>
              <w:top w:val="nil"/>
              <w:bottom w:val="single" w:sz="4" w:space="0" w:color="auto"/>
              <w:right w:val="nil"/>
            </w:tcBorders>
          </w:tcPr>
          <w:p w14:paraId="5AA3BD7C" w14:textId="77777777" w:rsidR="001E6EEC" w:rsidRPr="00E639FF" w:rsidRDefault="001E6EEC" w:rsidP="00173921">
            <w:pPr>
              <w:pStyle w:val="a8"/>
              <w:rPr>
                <w:sz w:val="20"/>
                <w:szCs w:val="20"/>
              </w:rPr>
            </w:pPr>
            <w:r w:rsidRPr="00E639FF">
              <w:rPr>
                <w:sz w:val="20"/>
                <w:szCs w:val="20"/>
              </w:rPr>
              <w:t xml:space="preserve">Полученные лимиты бюджетных обязательств первого года, следующего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nil"/>
              <w:left w:val="single" w:sz="4" w:space="0" w:color="auto"/>
              <w:bottom w:val="single" w:sz="4" w:space="0" w:color="auto"/>
              <w:right w:val="nil"/>
            </w:tcBorders>
          </w:tcPr>
          <w:p w14:paraId="56A916F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FE3B2B1"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4D4AEE6A" w14:textId="77777777" w:rsidR="001E6EEC" w:rsidRPr="00E639FF" w:rsidRDefault="003957EE" w:rsidP="00173921">
            <w:pPr>
              <w:pStyle w:val="a7"/>
              <w:jc w:val="center"/>
              <w:rPr>
                <w:sz w:val="20"/>
                <w:szCs w:val="20"/>
              </w:rPr>
            </w:pPr>
            <w:hyperlink r:id="rId66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EA9489A" w14:textId="77777777" w:rsidR="001E6EEC" w:rsidRPr="00E639FF" w:rsidRDefault="003957EE" w:rsidP="00173921">
            <w:pPr>
              <w:pStyle w:val="a7"/>
              <w:jc w:val="center"/>
              <w:rPr>
                <w:sz w:val="20"/>
                <w:szCs w:val="20"/>
              </w:rPr>
            </w:pPr>
            <w:hyperlink r:id="rId667" w:history="1">
              <w:r w:rsidR="001E6EEC" w:rsidRPr="00E639FF">
                <w:rPr>
                  <w:rStyle w:val="a5"/>
                  <w:color w:val="auto"/>
                  <w:sz w:val="20"/>
                  <w:szCs w:val="20"/>
                </w:rPr>
                <w:t>501 25</w:t>
              </w:r>
            </w:hyperlink>
          </w:p>
        </w:tc>
        <w:tc>
          <w:tcPr>
            <w:tcW w:w="1276" w:type="dxa"/>
            <w:tcBorders>
              <w:top w:val="single" w:sz="4" w:space="0" w:color="auto"/>
              <w:left w:val="single" w:sz="4" w:space="0" w:color="auto"/>
              <w:bottom w:val="single" w:sz="4" w:space="0" w:color="auto"/>
            </w:tcBorders>
          </w:tcPr>
          <w:p w14:paraId="4F530B98"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22EC8A3F" w14:textId="77777777" w:rsidTr="00173921">
        <w:tc>
          <w:tcPr>
            <w:tcW w:w="2722" w:type="dxa"/>
            <w:tcBorders>
              <w:top w:val="nil"/>
              <w:bottom w:val="single" w:sz="4" w:space="0" w:color="auto"/>
              <w:right w:val="nil"/>
            </w:tcBorders>
          </w:tcPr>
          <w:p w14:paraId="0DB4CB90" w14:textId="77777777" w:rsidR="001E6EEC" w:rsidRPr="00E639FF" w:rsidRDefault="001E6EEC" w:rsidP="00173921">
            <w:pPr>
              <w:pStyle w:val="a8"/>
              <w:rPr>
                <w:sz w:val="20"/>
                <w:szCs w:val="20"/>
              </w:rPr>
            </w:pPr>
            <w:r w:rsidRPr="00E639FF">
              <w:rPr>
                <w:rStyle w:val="a4"/>
                <w:bCs/>
                <w:sz w:val="20"/>
                <w:szCs w:val="20"/>
              </w:rPr>
              <w:t xml:space="preserve">Лимиты бюджетных обязательств второго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(первого года, следующего за очередным)</w:t>
            </w:r>
          </w:p>
        </w:tc>
        <w:tc>
          <w:tcPr>
            <w:tcW w:w="3828" w:type="dxa"/>
            <w:gridSpan w:val="2"/>
            <w:tcBorders>
              <w:top w:val="nil"/>
              <w:left w:val="single" w:sz="4" w:space="0" w:color="auto"/>
              <w:bottom w:val="single" w:sz="4" w:space="0" w:color="auto"/>
              <w:right w:val="nil"/>
            </w:tcBorders>
          </w:tcPr>
          <w:p w14:paraId="6BF214F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11A8C9D"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29130E3" w14:textId="77777777" w:rsidR="001E6EEC" w:rsidRPr="00E639FF" w:rsidRDefault="003957EE" w:rsidP="00173921">
            <w:pPr>
              <w:pStyle w:val="a7"/>
              <w:jc w:val="center"/>
              <w:rPr>
                <w:sz w:val="20"/>
                <w:szCs w:val="20"/>
              </w:rPr>
            </w:pPr>
            <w:hyperlink r:id="rId668" w:history="1">
              <w:r w:rsidR="001E6EEC" w:rsidRPr="00E639FF">
                <w:rPr>
                  <w:rStyle w:val="a5"/>
                  <w:color w:val="auto"/>
                  <w:sz w:val="20"/>
                  <w:szCs w:val="20"/>
                </w:rPr>
                <w:t>501 30</w:t>
              </w:r>
            </w:hyperlink>
          </w:p>
        </w:tc>
        <w:tc>
          <w:tcPr>
            <w:tcW w:w="1276" w:type="dxa"/>
            <w:tcBorders>
              <w:top w:val="single" w:sz="4" w:space="0" w:color="auto"/>
              <w:left w:val="single" w:sz="4" w:space="0" w:color="auto"/>
              <w:bottom w:val="single" w:sz="4" w:space="0" w:color="auto"/>
            </w:tcBorders>
          </w:tcPr>
          <w:p w14:paraId="070D43BE" w14:textId="77777777" w:rsidR="001E6EEC" w:rsidRPr="00E639FF" w:rsidRDefault="001E6EEC" w:rsidP="00173921">
            <w:pPr>
              <w:pStyle w:val="a7"/>
              <w:rPr>
                <w:sz w:val="20"/>
                <w:szCs w:val="20"/>
              </w:rPr>
            </w:pPr>
          </w:p>
        </w:tc>
      </w:tr>
      <w:tr w:rsidR="001E6EEC" w:rsidRPr="00E639FF" w14:paraId="576E41FC" w14:textId="77777777" w:rsidTr="00173921">
        <w:tc>
          <w:tcPr>
            <w:tcW w:w="2722" w:type="dxa"/>
            <w:tcBorders>
              <w:top w:val="nil"/>
              <w:bottom w:val="single" w:sz="4" w:space="0" w:color="auto"/>
              <w:right w:val="nil"/>
            </w:tcBorders>
          </w:tcPr>
          <w:p w14:paraId="67804B88" w14:textId="77777777" w:rsidR="001E6EEC" w:rsidRPr="00E639FF" w:rsidRDefault="001E6EEC" w:rsidP="00173921">
            <w:pPr>
              <w:pStyle w:val="a8"/>
              <w:rPr>
                <w:sz w:val="20"/>
                <w:szCs w:val="20"/>
              </w:rPr>
            </w:pPr>
            <w:r w:rsidRPr="00E639FF">
              <w:rPr>
                <w:sz w:val="20"/>
                <w:szCs w:val="20"/>
              </w:rPr>
              <w:t xml:space="preserve">Лимиты бюджетных обязательств получателей бюджетных средств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nil"/>
              <w:left w:val="single" w:sz="4" w:space="0" w:color="auto"/>
              <w:bottom w:val="single" w:sz="4" w:space="0" w:color="auto"/>
              <w:right w:val="nil"/>
            </w:tcBorders>
          </w:tcPr>
          <w:p w14:paraId="3FDE868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6DBFF59"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50DFE168" w14:textId="77777777" w:rsidR="001E6EEC" w:rsidRPr="00E639FF" w:rsidRDefault="003957EE" w:rsidP="00173921">
            <w:pPr>
              <w:pStyle w:val="a7"/>
              <w:jc w:val="center"/>
              <w:rPr>
                <w:sz w:val="20"/>
                <w:szCs w:val="20"/>
              </w:rPr>
            </w:pPr>
            <w:hyperlink r:id="rId66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7D73816" w14:textId="77777777" w:rsidR="001E6EEC" w:rsidRPr="00E639FF" w:rsidRDefault="003957EE" w:rsidP="00173921">
            <w:pPr>
              <w:pStyle w:val="a7"/>
              <w:jc w:val="center"/>
              <w:rPr>
                <w:sz w:val="20"/>
                <w:szCs w:val="20"/>
              </w:rPr>
            </w:pPr>
            <w:hyperlink r:id="rId670" w:history="1">
              <w:r w:rsidR="001E6EEC" w:rsidRPr="00E639FF">
                <w:rPr>
                  <w:rStyle w:val="a5"/>
                  <w:color w:val="auto"/>
                  <w:sz w:val="20"/>
                  <w:szCs w:val="20"/>
                </w:rPr>
                <w:t>501 33</w:t>
              </w:r>
            </w:hyperlink>
          </w:p>
        </w:tc>
        <w:tc>
          <w:tcPr>
            <w:tcW w:w="1276" w:type="dxa"/>
            <w:tcBorders>
              <w:top w:val="single" w:sz="4" w:space="0" w:color="auto"/>
              <w:left w:val="single" w:sz="4" w:space="0" w:color="auto"/>
              <w:bottom w:val="single" w:sz="4" w:space="0" w:color="auto"/>
            </w:tcBorders>
          </w:tcPr>
          <w:p w14:paraId="568F6DA5"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6C1FBB0C" w14:textId="77777777" w:rsidTr="00173921">
        <w:tc>
          <w:tcPr>
            <w:tcW w:w="2722" w:type="dxa"/>
            <w:tcBorders>
              <w:top w:val="nil"/>
              <w:bottom w:val="single" w:sz="4" w:space="0" w:color="auto"/>
              <w:right w:val="nil"/>
            </w:tcBorders>
          </w:tcPr>
          <w:p w14:paraId="3BE641BB" w14:textId="77777777" w:rsidR="001E6EEC" w:rsidRPr="00E639FF" w:rsidRDefault="001E6EEC" w:rsidP="00173921">
            <w:pPr>
              <w:pStyle w:val="a8"/>
              <w:rPr>
                <w:sz w:val="20"/>
                <w:szCs w:val="20"/>
              </w:rPr>
            </w:pPr>
            <w:r w:rsidRPr="00E639FF">
              <w:rPr>
                <w:sz w:val="20"/>
                <w:szCs w:val="20"/>
              </w:rPr>
              <w:t xml:space="preserve">Полученные лимиты бюджетных обязательств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nil"/>
              <w:left w:val="single" w:sz="4" w:space="0" w:color="auto"/>
              <w:bottom w:val="single" w:sz="4" w:space="0" w:color="auto"/>
              <w:right w:val="nil"/>
            </w:tcBorders>
          </w:tcPr>
          <w:p w14:paraId="0B746CF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C8504E5"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6196B67" w14:textId="77777777" w:rsidR="001E6EEC" w:rsidRPr="00E639FF" w:rsidRDefault="003957EE" w:rsidP="00173921">
            <w:pPr>
              <w:pStyle w:val="a7"/>
              <w:jc w:val="center"/>
              <w:rPr>
                <w:sz w:val="20"/>
                <w:szCs w:val="20"/>
              </w:rPr>
            </w:pPr>
            <w:hyperlink r:id="rId67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3A40AE" w14:textId="77777777" w:rsidR="001E6EEC" w:rsidRPr="00E639FF" w:rsidRDefault="003957EE" w:rsidP="00173921">
            <w:pPr>
              <w:pStyle w:val="a7"/>
              <w:jc w:val="center"/>
              <w:rPr>
                <w:sz w:val="20"/>
                <w:szCs w:val="20"/>
              </w:rPr>
            </w:pPr>
            <w:hyperlink r:id="rId672" w:history="1">
              <w:r w:rsidR="001E6EEC" w:rsidRPr="00E639FF">
                <w:rPr>
                  <w:rStyle w:val="a5"/>
                  <w:color w:val="auto"/>
                  <w:sz w:val="20"/>
                  <w:szCs w:val="20"/>
                </w:rPr>
                <w:t>501 35</w:t>
              </w:r>
            </w:hyperlink>
          </w:p>
        </w:tc>
        <w:tc>
          <w:tcPr>
            <w:tcW w:w="1276" w:type="dxa"/>
            <w:tcBorders>
              <w:top w:val="single" w:sz="4" w:space="0" w:color="auto"/>
              <w:left w:val="single" w:sz="4" w:space="0" w:color="auto"/>
              <w:bottom w:val="single" w:sz="4" w:space="0" w:color="auto"/>
            </w:tcBorders>
          </w:tcPr>
          <w:p w14:paraId="6DD0537C"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4B685615" w14:textId="77777777" w:rsidTr="00173921">
        <w:tc>
          <w:tcPr>
            <w:tcW w:w="2722" w:type="dxa"/>
            <w:tcBorders>
              <w:top w:val="nil"/>
              <w:bottom w:val="single" w:sz="4" w:space="0" w:color="auto"/>
              <w:right w:val="nil"/>
            </w:tcBorders>
          </w:tcPr>
          <w:p w14:paraId="1857B712" w14:textId="77777777" w:rsidR="001E6EEC" w:rsidRPr="00E639FF" w:rsidRDefault="001E6EEC" w:rsidP="00173921">
            <w:pPr>
              <w:pStyle w:val="a8"/>
              <w:rPr>
                <w:sz w:val="20"/>
                <w:szCs w:val="20"/>
              </w:rPr>
            </w:pPr>
            <w:r w:rsidRPr="00E639FF">
              <w:rPr>
                <w:rStyle w:val="a4"/>
                <w:bCs/>
                <w:sz w:val="20"/>
                <w:szCs w:val="20"/>
              </w:rPr>
              <w:t>Лимиты бюджетных обязательств на иные очередные годы (за пределами планового периода)</w:t>
            </w:r>
          </w:p>
        </w:tc>
        <w:tc>
          <w:tcPr>
            <w:tcW w:w="3828" w:type="dxa"/>
            <w:gridSpan w:val="2"/>
            <w:tcBorders>
              <w:top w:val="nil"/>
              <w:left w:val="single" w:sz="4" w:space="0" w:color="auto"/>
              <w:bottom w:val="single" w:sz="4" w:space="0" w:color="auto"/>
              <w:right w:val="nil"/>
            </w:tcBorders>
          </w:tcPr>
          <w:p w14:paraId="7816DCD1"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20222F5F"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5A800349" w14:textId="77777777" w:rsidR="001E6EEC" w:rsidRPr="00E639FF" w:rsidRDefault="003957EE" w:rsidP="00173921">
            <w:pPr>
              <w:pStyle w:val="a7"/>
              <w:jc w:val="center"/>
              <w:rPr>
                <w:sz w:val="20"/>
                <w:szCs w:val="20"/>
              </w:rPr>
            </w:pPr>
            <w:hyperlink r:id="rId673" w:history="1">
              <w:r w:rsidR="001E6EEC" w:rsidRPr="00E639FF">
                <w:rPr>
                  <w:rStyle w:val="a5"/>
                  <w:color w:val="auto"/>
                  <w:sz w:val="20"/>
                  <w:szCs w:val="20"/>
                </w:rPr>
                <w:t>501 90</w:t>
              </w:r>
            </w:hyperlink>
          </w:p>
        </w:tc>
        <w:tc>
          <w:tcPr>
            <w:tcW w:w="1276" w:type="dxa"/>
            <w:tcBorders>
              <w:top w:val="single" w:sz="4" w:space="0" w:color="auto"/>
              <w:left w:val="single" w:sz="4" w:space="0" w:color="auto"/>
              <w:bottom w:val="single" w:sz="4" w:space="0" w:color="auto"/>
            </w:tcBorders>
          </w:tcPr>
          <w:p w14:paraId="7C0AF510" w14:textId="77777777" w:rsidR="001E6EEC" w:rsidRPr="00E639FF" w:rsidRDefault="001E6EEC" w:rsidP="00173921">
            <w:pPr>
              <w:pStyle w:val="a7"/>
              <w:rPr>
                <w:sz w:val="20"/>
                <w:szCs w:val="20"/>
              </w:rPr>
            </w:pPr>
          </w:p>
        </w:tc>
      </w:tr>
      <w:tr w:rsidR="001E6EEC" w:rsidRPr="00E639FF" w14:paraId="7B15C832" w14:textId="77777777" w:rsidTr="00173921">
        <w:tc>
          <w:tcPr>
            <w:tcW w:w="2722" w:type="dxa"/>
            <w:tcBorders>
              <w:top w:val="nil"/>
              <w:bottom w:val="single" w:sz="4" w:space="0" w:color="auto"/>
              <w:right w:val="nil"/>
            </w:tcBorders>
          </w:tcPr>
          <w:p w14:paraId="7CBB336D" w14:textId="77777777" w:rsidR="001E6EEC" w:rsidRPr="00E639FF" w:rsidRDefault="001E6EEC" w:rsidP="00173921">
            <w:pPr>
              <w:pStyle w:val="a8"/>
              <w:rPr>
                <w:sz w:val="20"/>
                <w:szCs w:val="20"/>
              </w:rPr>
            </w:pPr>
            <w:r w:rsidRPr="00E639FF">
              <w:rPr>
                <w:sz w:val="20"/>
                <w:szCs w:val="20"/>
              </w:rPr>
              <w:t>Лимиты бюджетных обязательств получателей бюджетных средств на иные очередные года (за пределами планового периода)</w:t>
            </w:r>
          </w:p>
        </w:tc>
        <w:tc>
          <w:tcPr>
            <w:tcW w:w="2127" w:type="dxa"/>
            <w:tcBorders>
              <w:top w:val="nil"/>
              <w:left w:val="single" w:sz="4" w:space="0" w:color="auto"/>
              <w:bottom w:val="single" w:sz="4" w:space="0" w:color="auto"/>
              <w:right w:val="nil"/>
            </w:tcBorders>
          </w:tcPr>
          <w:p w14:paraId="34B0C79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CE5FABE"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1DD133C7" w14:textId="77777777" w:rsidR="001E6EEC" w:rsidRPr="00E639FF" w:rsidRDefault="003957EE" w:rsidP="00173921">
            <w:pPr>
              <w:pStyle w:val="a7"/>
              <w:jc w:val="center"/>
              <w:rPr>
                <w:sz w:val="20"/>
                <w:szCs w:val="20"/>
              </w:rPr>
            </w:pPr>
            <w:hyperlink r:id="rId67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DBC0A5E" w14:textId="77777777" w:rsidR="001E6EEC" w:rsidRPr="00E639FF" w:rsidRDefault="003957EE" w:rsidP="00173921">
            <w:pPr>
              <w:pStyle w:val="a7"/>
              <w:jc w:val="center"/>
              <w:rPr>
                <w:sz w:val="20"/>
                <w:szCs w:val="20"/>
              </w:rPr>
            </w:pPr>
            <w:hyperlink r:id="rId675" w:history="1">
              <w:r w:rsidR="001E6EEC" w:rsidRPr="00E639FF">
                <w:rPr>
                  <w:rStyle w:val="a5"/>
                  <w:color w:val="auto"/>
                  <w:sz w:val="20"/>
                  <w:szCs w:val="20"/>
                </w:rPr>
                <w:t>501 93</w:t>
              </w:r>
            </w:hyperlink>
            <w:r w:rsidR="001E6EEC" w:rsidRPr="00E639FF">
              <w:rPr>
                <w:sz w:val="20"/>
                <w:szCs w:val="20"/>
              </w:rPr>
              <w:t> </w:t>
            </w:r>
            <w:hyperlink w:anchor="sub_266118349" w:history="1">
              <w:r w:rsidR="001E6EEC" w:rsidRPr="00E639FF">
                <w:rPr>
                  <w:rStyle w:val="a5"/>
                  <w:color w:val="auto"/>
                  <w:sz w:val="20"/>
                  <w:szCs w:val="20"/>
                </w:rPr>
                <w:t>*(1)</w:t>
              </w:r>
            </w:hyperlink>
          </w:p>
        </w:tc>
        <w:tc>
          <w:tcPr>
            <w:tcW w:w="1276" w:type="dxa"/>
            <w:tcBorders>
              <w:top w:val="single" w:sz="4" w:space="0" w:color="auto"/>
              <w:left w:val="single" w:sz="4" w:space="0" w:color="auto"/>
              <w:bottom w:val="single" w:sz="4" w:space="0" w:color="auto"/>
            </w:tcBorders>
          </w:tcPr>
          <w:p w14:paraId="31E6B761" w14:textId="77777777" w:rsidR="001E6EEC" w:rsidRPr="00E639FF" w:rsidRDefault="001E6EEC" w:rsidP="00173921">
            <w:pPr>
              <w:pStyle w:val="a7"/>
              <w:jc w:val="center"/>
              <w:rPr>
                <w:sz w:val="20"/>
                <w:szCs w:val="20"/>
              </w:rPr>
            </w:pPr>
            <w:r w:rsidRPr="00E639FF">
              <w:rPr>
                <w:sz w:val="20"/>
                <w:szCs w:val="20"/>
              </w:rPr>
              <w:t>000</w:t>
            </w:r>
          </w:p>
        </w:tc>
      </w:tr>
    </w:tbl>
    <w:p w14:paraId="0DAE1CB4" w14:textId="77777777" w:rsidR="001E6EEC" w:rsidRPr="00E639FF" w:rsidRDefault="001E6EEC" w:rsidP="001E6EEC">
      <w:pPr>
        <w:pStyle w:val="a8"/>
        <w:rPr>
          <w:sz w:val="20"/>
          <w:szCs w:val="20"/>
        </w:rPr>
      </w:pPr>
      <w:r w:rsidRPr="00E639FF">
        <w:rPr>
          <w:sz w:val="20"/>
          <w:szCs w:val="20"/>
        </w:rPr>
        <w:t>______________________</w:t>
      </w:r>
    </w:p>
    <w:p w14:paraId="6B8FE6A7" w14:textId="77777777" w:rsidR="001E6EEC" w:rsidRPr="001E6EEC" w:rsidRDefault="001E6EEC" w:rsidP="001E6EEC">
      <w:pPr>
        <w:rPr>
          <w:sz w:val="20"/>
          <w:szCs w:val="20"/>
          <w:lang w:val="ru-RU"/>
        </w:rPr>
      </w:pPr>
      <w:bookmarkStart w:id="32" w:name="sub_266118349"/>
      <w:r w:rsidRPr="001E6EEC">
        <w:rPr>
          <w:sz w:val="20"/>
          <w:szCs w:val="20"/>
          <w:lang w:val="ru-RU"/>
        </w:rPr>
        <w:t>*(1)</w:t>
      </w:r>
      <w:r w:rsidRPr="00E639FF">
        <w:rPr>
          <w:sz w:val="20"/>
          <w:szCs w:val="20"/>
        </w:rPr>
        <w:t> </w:t>
      </w:r>
      <w:r w:rsidRPr="001E6EEC">
        <w:rPr>
          <w:sz w:val="20"/>
          <w:szCs w:val="20"/>
          <w:lang w:val="ru-RU"/>
        </w:rPr>
        <w:t xml:space="preserve">Указанный счет используется только для отражения сумм </w:t>
      </w:r>
      <w:hyperlink r:id="rId676" w:history="1">
        <w:r w:rsidRPr="001E6EEC">
          <w:rPr>
            <w:rStyle w:val="a5"/>
            <w:rFonts w:cs="Times New Roman CYR"/>
            <w:color w:val="auto"/>
            <w:sz w:val="20"/>
            <w:szCs w:val="20"/>
            <w:lang w:val="ru-RU"/>
          </w:rPr>
          <w:t>отложенных бюджетных обязательств</w:t>
        </w:r>
      </w:hyperlink>
      <w:r w:rsidRPr="001E6EEC">
        <w:rPr>
          <w:sz w:val="20"/>
          <w:szCs w:val="20"/>
          <w:lang w:val="ru-RU"/>
        </w:rPr>
        <w:t xml:space="preserve"> в корреспонденции с кредитом счета 0</w:t>
      </w:r>
      <w:r w:rsidRPr="00E639FF">
        <w:rPr>
          <w:sz w:val="20"/>
          <w:szCs w:val="20"/>
        </w:rPr>
        <w:t> </w:t>
      </w:r>
      <w:r w:rsidRPr="001E6EEC">
        <w:rPr>
          <w:sz w:val="20"/>
          <w:szCs w:val="20"/>
          <w:lang w:val="ru-RU"/>
        </w:rPr>
        <w:t>502</w:t>
      </w:r>
      <w:r w:rsidRPr="00E639FF">
        <w:rPr>
          <w:sz w:val="20"/>
          <w:szCs w:val="20"/>
        </w:rPr>
        <w:t> </w:t>
      </w:r>
      <w:r w:rsidRPr="001E6EEC">
        <w:rPr>
          <w:sz w:val="20"/>
          <w:szCs w:val="20"/>
          <w:lang w:val="ru-RU"/>
        </w:rPr>
        <w:t>99</w:t>
      </w:r>
      <w:r w:rsidRPr="00E639FF">
        <w:rPr>
          <w:sz w:val="20"/>
          <w:szCs w:val="20"/>
        </w:rPr>
        <w:t> </w:t>
      </w:r>
      <w:r w:rsidRPr="001E6EEC">
        <w:rPr>
          <w:sz w:val="20"/>
          <w:szCs w:val="20"/>
          <w:lang w:val="ru-RU"/>
        </w:rPr>
        <w:t xml:space="preserve">000 "Отложенные обязательства на иные очередные годы (за пределами планового периода)" (см. </w:t>
      </w:r>
      <w:hyperlink r:id="rId677" w:history="1">
        <w:r w:rsidRPr="001E6EEC">
          <w:rPr>
            <w:rStyle w:val="a5"/>
            <w:rFonts w:cs="Times New Roman CYR"/>
            <w:color w:val="auto"/>
            <w:sz w:val="20"/>
            <w:szCs w:val="20"/>
            <w:lang w:val="ru-RU"/>
          </w:rPr>
          <w:t>абзац второй п. 141.2</w:t>
        </w:r>
      </w:hyperlink>
      <w:r w:rsidRPr="001E6EEC">
        <w:rPr>
          <w:sz w:val="20"/>
          <w:szCs w:val="20"/>
          <w:lang w:val="ru-RU"/>
        </w:rPr>
        <w:t xml:space="preserve"> Инструкции</w:t>
      </w:r>
      <w:proofErr w:type="gramStart"/>
      <w:r w:rsidRPr="001E6EEC">
        <w:rPr>
          <w:sz w:val="20"/>
          <w:szCs w:val="20"/>
          <w:lang w:val="ru-RU"/>
        </w:rPr>
        <w:t>,у</w:t>
      </w:r>
      <w:proofErr w:type="gramEnd"/>
      <w:r w:rsidRPr="001E6EEC">
        <w:rPr>
          <w:sz w:val="20"/>
          <w:szCs w:val="20"/>
          <w:lang w:val="ru-RU"/>
        </w:rPr>
        <w:t xml:space="preserve">тв. </w:t>
      </w:r>
      <w:hyperlink r:id="rId678" w:history="1">
        <w:r w:rsidRPr="001E6EEC">
          <w:rPr>
            <w:rStyle w:val="a5"/>
            <w:rFonts w:cs="Times New Roman CYR"/>
            <w:color w:val="auto"/>
            <w:sz w:val="20"/>
            <w:szCs w:val="20"/>
            <w:lang w:val="ru-RU"/>
          </w:rPr>
          <w:t>приказом</w:t>
        </w:r>
      </w:hyperlink>
      <w:r w:rsidRPr="001E6EEC">
        <w:rPr>
          <w:sz w:val="20"/>
          <w:szCs w:val="20"/>
          <w:lang w:val="ru-RU"/>
        </w:rPr>
        <w:t xml:space="preserve"> Минфина России от 06.12.2010 </w:t>
      </w:r>
      <w:r w:rsidRPr="00E639FF">
        <w:rPr>
          <w:sz w:val="20"/>
          <w:szCs w:val="20"/>
        </w:rPr>
        <w:t>N</w:t>
      </w:r>
      <w:r w:rsidRPr="001E6EEC">
        <w:rPr>
          <w:sz w:val="20"/>
          <w:szCs w:val="20"/>
          <w:lang w:val="ru-RU"/>
        </w:rPr>
        <w:t xml:space="preserve"> 162н).</w:t>
      </w:r>
    </w:p>
    <w:bookmarkEnd w:id="32"/>
    <w:p w14:paraId="0A907687" w14:textId="77777777" w:rsidR="001E6EEC" w:rsidRPr="001E6EEC" w:rsidRDefault="001E6EEC" w:rsidP="001E6EEC">
      <w:pPr>
        <w:rPr>
          <w:sz w:val="20"/>
          <w:szCs w:val="20"/>
          <w:lang w:val="ru-RU"/>
        </w:rPr>
      </w:pPr>
    </w:p>
    <w:p w14:paraId="631FD535" w14:textId="77777777" w:rsidR="001E6EEC" w:rsidRPr="001E6EEC" w:rsidRDefault="001E6EEC" w:rsidP="001E6EEC">
      <w:pPr>
        <w:rPr>
          <w:sz w:val="20"/>
          <w:szCs w:val="20"/>
          <w:lang w:val="ru-RU"/>
        </w:rPr>
      </w:pPr>
    </w:p>
    <w:bookmarkStart w:id="33" w:name="sub_501"/>
    <w:p w14:paraId="57434CFC" w14:textId="77777777" w:rsidR="001E6EEC" w:rsidRPr="00E639FF" w:rsidRDefault="001E6EEC" w:rsidP="001E6EEC">
      <w:pPr>
        <w:jc w:val="center"/>
        <w:rPr>
          <w:sz w:val="20"/>
          <w:szCs w:val="20"/>
        </w:rPr>
      </w:pPr>
      <w:r w:rsidRPr="00E639FF">
        <w:rPr>
          <w:rStyle w:val="a4"/>
          <w:b w:val="0"/>
          <w:bCs/>
          <w:sz w:val="20"/>
          <w:szCs w:val="20"/>
        </w:rPr>
        <w:fldChar w:fldCharType="begin"/>
      </w:r>
      <w:r w:rsidRPr="00E639FF">
        <w:rPr>
          <w:rStyle w:val="a4"/>
          <w:bCs/>
          <w:sz w:val="20"/>
          <w:szCs w:val="20"/>
        </w:rPr>
        <w:instrText>HYPERLINK "http://mobileonline.garant.ru/document/redirect/12180897/50200000"</w:instrText>
      </w:r>
      <w:r w:rsidRPr="00E639FF">
        <w:rPr>
          <w:rStyle w:val="a4"/>
          <w:b w:val="0"/>
          <w:bCs/>
          <w:sz w:val="20"/>
          <w:szCs w:val="20"/>
        </w:rPr>
        <w:fldChar w:fldCharType="separate"/>
      </w:r>
      <w:r w:rsidRPr="00E639FF">
        <w:rPr>
          <w:rStyle w:val="a5"/>
          <w:rFonts w:cs="Times New Roman CYR"/>
          <w:color w:val="auto"/>
          <w:sz w:val="20"/>
          <w:szCs w:val="20"/>
        </w:rPr>
        <w:t>Счет 0 502 00 000</w:t>
      </w:r>
      <w:r w:rsidRPr="00E639FF">
        <w:rPr>
          <w:rStyle w:val="a4"/>
          <w:b w:val="0"/>
          <w:bCs/>
          <w:sz w:val="20"/>
          <w:szCs w:val="20"/>
        </w:rPr>
        <w:fldChar w:fldCharType="end"/>
      </w:r>
      <w:r w:rsidRPr="00E639FF">
        <w:rPr>
          <w:rStyle w:val="a4"/>
          <w:bCs/>
          <w:sz w:val="20"/>
          <w:szCs w:val="20"/>
        </w:rPr>
        <w:t xml:space="preserve"> «Обязательства»</w:t>
      </w:r>
    </w:p>
    <w:bookmarkEnd w:id="33"/>
    <w:p w14:paraId="4BED4D9E"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5E58BB7C" w14:textId="77777777" w:rsidTr="00173921">
        <w:tc>
          <w:tcPr>
            <w:tcW w:w="2722" w:type="dxa"/>
            <w:vMerge w:val="restart"/>
            <w:tcBorders>
              <w:top w:val="single" w:sz="4" w:space="0" w:color="auto"/>
              <w:bottom w:val="single" w:sz="4" w:space="0" w:color="auto"/>
              <w:right w:val="nil"/>
            </w:tcBorders>
          </w:tcPr>
          <w:p w14:paraId="69C779B7" w14:textId="77777777" w:rsidR="001E6EEC" w:rsidRPr="00E639FF" w:rsidRDefault="001E6EEC" w:rsidP="00173921">
            <w:pPr>
              <w:pStyle w:val="a7"/>
              <w:rPr>
                <w:sz w:val="20"/>
                <w:szCs w:val="20"/>
              </w:rPr>
            </w:pPr>
          </w:p>
          <w:p w14:paraId="2495611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11BA4949"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329A2327" w14:textId="77777777" w:rsidR="001E6EEC" w:rsidRPr="00E639FF" w:rsidRDefault="001E6EEC" w:rsidP="00173921">
            <w:pPr>
              <w:pStyle w:val="a7"/>
              <w:rPr>
                <w:sz w:val="20"/>
                <w:szCs w:val="20"/>
              </w:rPr>
            </w:pPr>
          </w:p>
          <w:p w14:paraId="5E435A65"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8EFBC9E" w14:textId="77777777" w:rsidR="001E6EEC" w:rsidRPr="00E639FF" w:rsidRDefault="001E6EEC" w:rsidP="00173921">
            <w:pPr>
              <w:pStyle w:val="a7"/>
              <w:rPr>
                <w:sz w:val="20"/>
                <w:szCs w:val="20"/>
              </w:rPr>
            </w:pPr>
          </w:p>
          <w:p w14:paraId="0023D0C5"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790CC119" w14:textId="77777777" w:rsidR="001E6EEC" w:rsidRPr="00E639FF" w:rsidRDefault="001E6EEC" w:rsidP="00173921">
            <w:pPr>
              <w:pStyle w:val="a7"/>
              <w:rPr>
                <w:sz w:val="20"/>
                <w:szCs w:val="20"/>
              </w:rPr>
            </w:pPr>
          </w:p>
          <w:p w14:paraId="7958CA60"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59CD1863" w14:textId="77777777" w:rsidTr="00173921">
        <w:tc>
          <w:tcPr>
            <w:tcW w:w="2722" w:type="dxa"/>
            <w:vMerge/>
            <w:tcBorders>
              <w:top w:val="single" w:sz="4" w:space="0" w:color="auto"/>
              <w:bottom w:val="single" w:sz="4" w:space="0" w:color="auto"/>
              <w:right w:val="nil"/>
            </w:tcBorders>
          </w:tcPr>
          <w:p w14:paraId="0D1D7292"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3DC0FB71" w14:textId="77777777" w:rsidR="001E6EEC" w:rsidRPr="00E639FF" w:rsidRDefault="001E6EEC" w:rsidP="00173921">
            <w:pPr>
              <w:pStyle w:val="a7"/>
              <w:jc w:val="center"/>
              <w:rPr>
                <w:sz w:val="20"/>
                <w:szCs w:val="20"/>
              </w:rPr>
            </w:pPr>
            <w:r w:rsidRPr="00E639FF">
              <w:rPr>
                <w:sz w:val="20"/>
                <w:szCs w:val="20"/>
              </w:rPr>
              <w:t>1- 14</w:t>
            </w:r>
          </w:p>
          <w:p w14:paraId="2F7B04EE"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1D78E100" w14:textId="77777777" w:rsidR="001E6EEC" w:rsidRPr="00E639FF" w:rsidRDefault="001E6EEC" w:rsidP="00173921">
            <w:pPr>
              <w:pStyle w:val="a7"/>
              <w:jc w:val="center"/>
              <w:rPr>
                <w:sz w:val="20"/>
                <w:szCs w:val="20"/>
              </w:rPr>
            </w:pPr>
            <w:r w:rsidRPr="00E639FF">
              <w:rPr>
                <w:sz w:val="20"/>
                <w:szCs w:val="20"/>
              </w:rPr>
              <w:t>15 - 17</w:t>
            </w:r>
          </w:p>
          <w:p w14:paraId="415C7BDD"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408B656"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D47CE0C"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36B85CCE" w14:textId="77777777" w:rsidR="001E6EEC" w:rsidRPr="00E639FF" w:rsidRDefault="001E6EEC" w:rsidP="00173921">
            <w:pPr>
              <w:pStyle w:val="a7"/>
              <w:rPr>
                <w:sz w:val="20"/>
                <w:szCs w:val="20"/>
              </w:rPr>
            </w:pPr>
          </w:p>
        </w:tc>
      </w:tr>
      <w:tr w:rsidR="001E6EEC" w:rsidRPr="00E639FF" w14:paraId="2F3E13CF" w14:textId="77777777" w:rsidTr="00173921">
        <w:tc>
          <w:tcPr>
            <w:tcW w:w="2722" w:type="dxa"/>
            <w:tcBorders>
              <w:top w:val="nil"/>
              <w:bottom w:val="single" w:sz="4" w:space="0" w:color="auto"/>
              <w:right w:val="nil"/>
            </w:tcBorders>
          </w:tcPr>
          <w:p w14:paraId="2C2D67BB" w14:textId="77777777" w:rsidR="001E6EEC" w:rsidRPr="00E639FF" w:rsidRDefault="001E6EEC" w:rsidP="00173921">
            <w:pPr>
              <w:pStyle w:val="a8"/>
              <w:rPr>
                <w:sz w:val="20"/>
                <w:szCs w:val="20"/>
              </w:rPr>
            </w:pPr>
            <w:r w:rsidRPr="00E639FF">
              <w:rPr>
                <w:rStyle w:val="a4"/>
                <w:bCs/>
                <w:sz w:val="20"/>
                <w:szCs w:val="20"/>
              </w:rPr>
              <w:t>Обязательства на текущий финансовый год</w:t>
            </w:r>
          </w:p>
        </w:tc>
        <w:tc>
          <w:tcPr>
            <w:tcW w:w="3828" w:type="dxa"/>
            <w:gridSpan w:val="2"/>
            <w:tcBorders>
              <w:top w:val="nil"/>
              <w:left w:val="single" w:sz="4" w:space="0" w:color="auto"/>
              <w:bottom w:val="single" w:sz="4" w:space="0" w:color="auto"/>
              <w:right w:val="nil"/>
            </w:tcBorders>
          </w:tcPr>
          <w:p w14:paraId="64F13BA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1589B9B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5FA6E26B" w14:textId="77777777" w:rsidR="001E6EEC" w:rsidRPr="00E639FF" w:rsidRDefault="003957EE" w:rsidP="00173921">
            <w:pPr>
              <w:pStyle w:val="a7"/>
              <w:jc w:val="center"/>
              <w:rPr>
                <w:sz w:val="20"/>
                <w:szCs w:val="20"/>
              </w:rPr>
            </w:pPr>
            <w:hyperlink r:id="rId679" w:history="1">
              <w:r w:rsidR="001E6EEC" w:rsidRPr="00E639FF">
                <w:rPr>
                  <w:rStyle w:val="a5"/>
                  <w:color w:val="auto"/>
                  <w:sz w:val="20"/>
                  <w:szCs w:val="20"/>
                </w:rPr>
                <w:t>502 10</w:t>
              </w:r>
            </w:hyperlink>
          </w:p>
        </w:tc>
        <w:tc>
          <w:tcPr>
            <w:tcW w:w="1276" w:type="dxa"/>
            <w:tcBorders>
              <w:top w:val="single" w:sz="4" w:space="0" w:color="auto"/>
              <w:left w:val="single" w:sz="4" w:space="0" w:color="auto"/>
              <w:bottom w:val="single" w:sz="4" w:space="0" w:color="auto"/>
            </w:tcBorders>
          </w:tcPr>
          <w:p w14:paraId="20491883" w14:textId="77777777" w:rsidR="001E6EEC" w:rsidRPr="00E639FF" w:rsidRDefault="001E6EEC" w:rsidP="00173921">
            <w:pPr>
              <w:pStyle w:val="a7"/>
              <w:rPr>
                <w:sz w:val="20"/>
                <w:szCs w:val="20"/>
              </w:rPr>
            </w:pPr>
          </w:p>
        </w:tc>
      </w:tr>
      <w:tr w:rsidR="001E6EEC" w:rsidRPr="00E639FF" w14:paraId="13BA0D7A" w14:textId="77777777" w:rsidTr="00173921">
        <w:tc>
          <w:tcPr>
            <w:tcW w:w="2722" w:type="dxa"/>
            <w:vMerge w:val="restart"/>
            <w:tcBorders>
              <w:top w:val="nil"/>
              <w:bottom w:val="single" w:sz="4" w:space="0" w:color="auto"/>
              <w:right w:val="single" w:sz="4" w:space="0" w:color="auto"/>
            </w:tcBorders>
          </w:tcPr>
          <w:p w14:paraId="7B8ACB34" w14:textId="77777777" w:rsidR="001E6EEC" w:rsidRPr="00E639FF" w:rsidRDefault="001E6EEC" w:rsidP="00173921">
            <w:pPr>
              <w:pStyle w:val="a8"/>
              <w:rPr>
                <w:sz w:val="20"/>
                <w:szCs w:val="20"/>
              </w:rPr>
            </w:pPr>
            <w:r w:rsidRPr="00E639FF">
              <w:rPr>
                <w:sz w:val="20"/>
                <w:szCs w:val="20"/>
              </w:rPr>
              <w:t>Принятые обязательства текущего финансового года</w:t>
            </w:r>
          </w:p>
        </w:tc>
        <w:tc>
          <w:tcPr>
            <w:tcW w:w="2127" w:type="dxa"/>
            <w:tcBorders>
              <w:top w:val="single" w:sz="4" w:space="0" w:color="auto"/>
              <w:left w:val="single" w:sz="4" w:space="0" w:color="auto"/>
              <w:bottom w:val="nil"/>
              <w:right w:val="single" w:sz="4" w:space="0" w:color="auto"/>
            </w:tcBorders>
          </w:tcPr>
          <w:p w14:paraId="16A2966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766FF741" w14:textId="77777777" w:rsidR="001E6EEC" w:rsidRPr="00E639FF" w:rsidRDefault="001E6EEC" w:rsidP="00173921">
            <w:pPr>
              <w:pStyle w:val="a7"/>
              <w:jc w:val="center"/>
              <w:rPr>
                <w:sz w:val="20"/>
                <w:szCs w:val="20"/>
              </w:rPr>
            </w:pPr>
            <w:r w:rsidRPr="00E639FF">
              <w:rPr>
                <w:sz w:val="20"/>
                <w:szCs w:val="20"/>
              </w:rPr>
              <w:t>КВР</w:t>
            </w:r>
          </w:p>
          <w:p w14:paraId="406D67A8"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402E795D" w14:textId="77777777" w:rsidR="001E6EEC" w:rsidRPr="00E639FF" w:rsidRDefault="003957EE" w:rsidP="00173921">
            <w:pPr>
              <w:pStyle w:val="a7"/>
              <w:jc w:val="center"/>
              <w:rPr>
                <w:sz w:val="20"/>
                <w:szCs w:val="20"/>
              </w:rPr>
            </w:pPr>
            <w:hyperlink r:id="rId680"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51F2BCC0" w14:textId="77777777" w:rsidR="001E6EEC" w:rsidRPr="00E639FF" w:rsidRDefault="003957EE" w:rsidP="00173921">
            <w:pPr>
              <w:pStyle w:val="a7"/>
              <w:jc w:val="center"/>
              <w:rPr>
                <w:sz w:val="20"/>
                <w:szCs w:val="20"/>
              </w:rPr>
            </w:pPr>
            <w:hyperlink r:id="rId681" w:history="1">
              <w:r w:rsidR="001E6EEC" w:rsidRPr="00E639FF">
                <w:rPr>
                  <w:rStyle w:val="a5"/>
                  <w:color w:val="auto"/>
                  <w:sz w:val="20"/>
                  <w:szCs w:val="20"/>
                </w:rPr>
                <w:t>502 11</w:t>
              </w:r>
            </w:hyperlink>
          </w:p>
        </w:tc>
        <w:tc>
          <w:tcPr>
            <w:tcW w:w="1276" w:type="dxa"/>
            <w:vMerge w:val="restart"/>
            <w:tcBorders>
              <w:top w:val="single" w:sz="4" w:space="0" w:color="auto"/>
              <w:left w:val="single" w:sz="4" w:space="0" w:color="auto"/>
              <w:bottom w:val="single" w:sz="4" w:space="0" w:color="auto"/>
            </w:tcBorders>
          </w:tcPr>
          <w:p w14:paraId="683FF507" w14:textId="77777777" w:rsidR="001E6EEC" w:rsidRPr="00E639FF" w:rsidRDefault="003957EE" w:rsidP="00173921">
            <w:pPr>
              <w:pStyle w:val="a7"/>
              <w:jc w:val="center"/>
              <w:rPr>
                <w:sz w:val="20"/>
                <w:szCs w:val="20"/>
              </w:rPr>
            </w:pPr>
            <w:hyperlink r:id="rId682" w:history="1">
              <w:r w:rsidR="001E6EEC" w:rsidRPr="00E639FF">
                <w:rPr>
                  <w:rStyle w:val="a5"/>
                  <w:color w:val="auto"/>
                  <w:sz w:val="20"/>
                  <w:szCs w:val="20"/>
                </w:rPr>
                <w:t>21Х</w:t>
              </w:r>
            </w:hyperlink>
          </w:p>
          <w:p w14:paraId="78A8013B" w14:textId="77777777" w:rsidR="001E6EEC" w:rsidRPr="00E639FF" w:rsidRDefault="003957EE" w:rsidP="00173921">
            <w:pPr>
              <w:pStyle w:val="a7"/>
              <w:jc w:val="center"/>
              <w:rPr>
                <w:sz w:val="20"/>
                <w:szCs w:val="20"/>
              </w:rPr>
            </w:pPr>
            <w:hyperlink r:id="rId683" w:history="1">
              <w:r w:rsidR="001E6EEC" w:rsidRPr="00E639FF">
                <w:rPr>
                  <w:rStyle w:val="a5"/>
                  <w:color w:val="auto"/>
                  <w:sz w:val="20"/>
                  <w:szCs w:val="20"/>
                </w:rPr>
                <w:t>22Х</w:t>
              </w:r>
            </w:hyperlink>
          </w:p>
          <w:p w14:paraId="60441FA8" w14:textId="77777777" w:rsidR="001E6EEC" w:rsidRPr="00E639FF" w:rsidRDefault="003957EE" w:rsidP="00173921">
            <w:pPr>
              <w:pStyle w:val="a7"/>
              <w:jc w:val="center"/>
              <w:rPr>
                <w:sz w:val="20"/>
                <w:szCs w:val="20"/>
              </w:rPr>
            </w:pPr>
            <w:hyperlink r:id="rId684" w:history="1">
              <w:r w:rsidR="001E6EEC" w:rsidRPr="00E639FF">
                <w:rPr>
                  <w:rStyle w:val="a5"/>
                  <w:color w:val="auto"/>
                  <w:sz w:val="20"/>
                  <w:szCs w:val="20"/>
                </w:rPr>
                <w:t>29Х</w:t>
              </w:r>
            </w:hyperlink>
          </w:p>
          <w:p w14:paraId="307F472D" w14:textId="77777777" w:rsidR="001E6EEC" w:rsidRPr="00E639FF" w:rsidRDefault="003957EE" w:rsidP="00173921">
            <w:pPr>
              <w:pStyle w:val="a7"/>
              <w:jc w:val="center"/>
              <w:rPr>
                <w:sz w:val="20"/>
                <w:szCs w:val="20"/>
              </w:rPr>
            </w:pPr>
            <w:hyperlink r:id="rId685" w:history="1">
              <w:r w:rsidR="001E6EEC" w:rsidRPr="00E639FF">
                <w:rPr>
                  <w:rStyle w:val="a5"/>
                  <w:color w:val="auto"/>
                  <w:sz w:val="20"/>
                  <w:szCs w:val="20"/>
                </w:rPr>
                <w:t>310</w:t>
              </w:r>
            </w:hyperlink>
          </w:p>
          <w:p w14:paraId="1DDA4657" w14:textId="77777777" w:rsidR="001E6EEC" w:rsidRPr="00E639FF" w:rsidRDefault="003957EE" w:rsidP="00173921">
            <w:pPr>
              <w:pStyle w:val="a7"/>
              <w:jc w:val="center"/>
              <w:rPr>
                <w:sz w:val="20"/>
                <w:szCs w:val="20"/>
              </w:rPr>
            </w:pPr>
            <w:hyperlink r:id="rId686" w:history="1">
              <w:r w:rsidR="001E6EEC" w:rsidRPr="00E639FF">
                <w:rPr>
                  <w:rStyle w:val="a5"/>
                  <w:color w:val="auto"/>
                  <w:sz w:val="20"/>
                  <w:szCs w:val="20"/>
                </w:rPr>
                <w:t>320</w:t>
              </w:r>
            </w:hyperlink>
          </w:p>
          <w:p w14:paraId="59C94BE6" w14:textId="77777777" w:rsidR="001E6EEC" w:rsidRPr="00E639FF" w:rsidRDefault="003957EE" w:rsidP="00173921">
            <w:pPr>
              <w:pStyle w:val="a7"/>
              <w:jc w:val="center"/>
              <w:rPr>
                <w:sz w:val="20"/>
                <w:szCs w:val="20"/>
              </w:rPr>
            </w:pPr>
            <w:hyperlink r:id="rId687" w:history="1">
              <w:r w:rsidR="001E6EEC" w:rsidRPr="00E639FF">
                <w:rPr>
                  <w:rStyle w:val="a5"/>
                  <w:color w:val="auto"/>
                  <w:sz w:val="20"/>
                  <w:szCs w:val="20"/>
                </w:rPr>
                <w:t>34Х</w:t>
              </w:r>
            </w:hyperlink>
          </w:p>
          <w:p w14:paraId="1A719DA9" w14:textId="77777777" w:rsidR="001E6EEC" w:rsidRPr="00E639FF" w:rsidRDefault="001E6EEC" w:rsidP="00173921">
            <w:pPr>
              <w:pStyle w:val="a7"/>
              <w:jc w:val="center"/>
              <w:rPr>
                <w:sz w:val="20"/>
                <w:szCs w:val="20"/>
              </w:rPr>
            </w:pPr>
          </w:p>
        </w:tc>
      </w:tr>
      <w:tr w:rsidR="001E6EEC" w:rsidRPr="00E639FF" w14:paraId="4D5D2E24" w14:textId="77777777" w:rsidTr="00173921">
        <w:tc>
          <w:tcPr>
            <w:tcW w:w="2722" w:type="dxa"/>
            <w:vMerge/>
            <w:tcBorders>
              <w:top w:val="nil"/>
              <w:bottom w:val="single" w:sz="4" w:space="0" w:color="auto"/>
              <w:right w:val="single" w:sz="4" w:space="0" w:color="auto"/>
            </w:tcBorders>
          </w:tcPr>
          <w:p w14:paraId="63A3B3D2"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1A366977"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3478BC78" w14:textId="77777777" w:rsidR="001E6EEC" w:rsidRPr="00E639FF" w:rsidRDefault="001E6EEC" w:rsidP="00173921">
            <w:pPr>
              <w:pStyle w:val="a7"/>
              <w:jc w:val="center"/>
              <w:rPr>
                <w:sz w:val="20"/>
                <w:szCs w:val="20"/>
              </w:rPr>
            </w:pPr>
            <w:r w:rsidRPr="00E639FF">
              <w:rPr>
                <w:sz w:val="20"/>
                <w:szCs w:val="20"/>
              </w:rPr>
              <w:t>АнКВИ</w:t>
            </w:r>
          </w:p>
          <w:p w14:paraId="16E310F4"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200E0D73"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5626C014"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27A3AE29" w14:textId="77777777" w:rsidR="001E6EEC" w:rsidRPr="00E639FF" w:rsidRDefault="001E6EEC" w:rsidP="00173921">
            <w:pPr>
              <w:pStyle w:val="a7"/>
              <w:rPr>
                <w:sz w:val="20"/>
                <w:szCs w:val="20"/>
              </w:rPr>
            </w:pPr>
          </w:p>
        </w:tc>
      </w:tr>
      <w:tr w:rsidR="001E6EEC" w:rsidRPr="00E639FF" w14:paraId="51D49FE6" w14:textId="77777777" w:rsidTr="00173921">
        <w:tc>
          <w:tcPr>
            <w:tcW w:w="2722" w:type="dxa"/>
            <w:vMerge w:val="restart"/>
            <w:tcBorders>
              <w:top w:val="nil"/>
              <w:bottom w:val="single" w:sz="4" w:space="0" w:color="auto"/>
              <w:right w:val="single" w:sz="4" w:space="0" w:color="auto"/>
            </w:tcBorders>
          </w:tcPr>
          <w:p w14:paraId="0ABFED5A" w14:textId="77777777" w:rsidR="001E6EEC" w:rsidRPr="00E639FF" w:rsidRDefault="001E6EEC" w:rsidP="00173921">
            <w:pPr>
              <w:pStyle w:val="a8"/>
              <w:rPr>
                <w:sz w:val="20"/>
                <w:szCs w:val="20"/>
              </w:rPr>
            </w:pPr>
            <w:r w:rsidRPr="00E639FF">
              <w:rPr>
                <w:sz w:val="20"/>
                <w:szCs w:val="20"/>
              </w:rPr>
              <w:t>Принятые денежные обязательства текущего финансового года</w:t>
            </w:r>
          </w:p>
        </w:tc>
        <w:tc>
          <w:tcPr>
            <w:tcW w:w="2127" w:type="dxa"/>
            <w:tcBorders>
              <w:top w:val="single" w:sz="4" w:space="0" w:color="auto"/>
              <w:left w:val="single" w:sz="4" w:space="0" w:color="auto"/>
              <w:bottom w:val="nil"/>
              <w:right w:val="single" w:sz="4" w:space="0" w:color="auto"/>
            </w:tcBorders>
          </w:tcPr>
          <w:p w14:paraId="00015A1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4EEA916E" w14:textId="77777777" w:rsidR="001E6EEC" w:rsidRPr="00E639FF" w:rsidRDefault="001E6EEC" w:rsidP="00173921">
            <w:pPr>
              <w:pStyle w:val="a7"/>
              <w:jc w:val="center"/>
              <w:rPr>
                <w:sz w:val="20"/>
                <w:szCs w:val="20"/>
              </w:rPr>
            </w:pPr>
            <w:r w:rsidRPr="00E639FF">
              <w:rPr>
                <w:sz w:val="20"/>
                <w:szCs w:val="20"/>
              </w:rPr>
              <w:t>КВР</w:t>
            </w:r>
          </w:p>
          <w:p w14:paraId="17D9F7B7"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2000E526" w14:textId="77777777" w:rsidR="001E6EEC" w:rsidRPr="00E639FF" w:rsidRDefault="003957EE" w:rsidP="00173921">
            <w:pPr>
              <w:pStyle w:val="a7"/>
              <w:jc w:val="center"/>
              <w:rPr>
                <w:sz w:val="20"/>
                <w:szCs w:val="20"/>
              </w:rPr>
            </w:pPr>
            <w:hyperlink r:id="rId688"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5D63A916" w14:textId="77777777" w:rsidR="001E6EEC" w:rsidRPr="00E639FF" w:rsidRDefault="003957EE" w:rsidP="00173921">
            <w:pPr>
              <w:pStyle w:val="a7"/>
              <w:jc w:val="center"/>
              <w:rPr>
                <w:sz w:val="20"/>
                <w:szCs w:val="20"/>
              </w:rPr>
            </w:pPr>
            <w:hyperlink r:id="rId689" w:history="1">
              <w:r w:rsidR="001E6EEC" w:rsidRPr="00E639FF">
                <w:rPr>
                  <w:rStyle w:val="a5"/>
                  <w:color w:val="auto"/>
                  <w:sz w:val="20"/>
                  <w:szCs w:val="20"/>
                </w:rPr>
                <w:t>502 12</w:t>
              </w:r>
            </w:hyperlink>
          </w:p>
          <w:p w14:paraId="535A995E"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55BA85F6" w14:textId="77777777" w:rsidR="001E6EEC" w:rsidRPr="00E639FF" w:rsidRDefault="003957EE" w:rsidP="00173921">
            <w:pPr>
              <w:pStyle w:val="a7"/>
              <w:jc w:val="center"/>
              <w:rPr>
                <w:sz w:val="20"/>
                <w:szCs w:val="20"/>
              </w:rPr>
            </w:pPr>
            <w:hyperlink r:id="rId690" w:history="1">
              <w:r w:rsidR="001E6EEC" w:rsidRPr="00E639FF">
                <w:rPr>
                  <w:rStyle w:val="a5"/>
                  <w:color w:val="auto"/>
                  <w:sz w:val="20"/>
                  <w:szCs w:val="20"/>
                </w:rPr>
                <w:t>21Х</w:t>
              </w:r>
            </w:hyperlink>
          </w:p>
          <w:p w14:paraId="6FB20DE6" w14:textId="77777777" w:rsidR="001E6EEC" w:rsidRPr="00E639FF" w:rsidRDefault="003957EE" w:rsidP="00173921">
            <w:pPr>
              <w:pStyle w:val="a7"/>
              <w:jc w:val="center"/>
              <w:rPr>
                <w:sz w:val="20"/>
                <w:szCs w:val="20"/>
              </w:rPr>
            </w:pPr>
            <w:hyperlink r:id="rId691" w:history="1">
              <w:r w:rsidR="001E6EEC" w:rsidRPr="00E639FF">
                <w:rPr>
                  <w:rStyle w:val="a5"/>
                  <w:color w:val="auto"/>
                  <w:sz w:val="20"/>
                  <w:szCs w:val="20"/>
                </w:rPr>
                <w:t>22Х</w:t>
              </w:r>
            </w:hyperlink>
          </w:p>
          <w:p w14:paraId="1CCC2119" w14:textId="77777777" w:rsidR="001E6EEC" w:rsidRPr="00E639FF" w:rsidRDefault="003957EE" w:rsidP="00173921">
            <w:pPr>
              <w:pStyle w:val="a7"/>
              <w:jc w:val="center"/>
              <w:rPr>
                <w:sz w:val="20"/>
                <w:szCs w:val="20"/>
              </w:rPr>
            </w:pPr>
            <w:hyperlink r:id="rId692" w:history="1">
              <w:r w:rsidR="001E6EEC" w:rsidRPr="00E639FF">
                <w:rPr>
                  <w:rStyle w:val="a5"/>
                  <w:color w:val="auto"/>
                  <w:sz w:val="20"/>
                  <w:szCs w:val="20"/>
                </w:rPr>
                <w:t>29Х</w:t>
              </w:r>
            </w:hyperlink>
          </w:p>
          <w:p w14:paraId="5E1E8F53" w14:textId="77777777" w:rsidR="001E6EEC" w:rsidRPr="00E639FF" w:rsidRDefault="003957EE" w:rsidP="00173921">
            <w:pPr>
              <w:pStyle w:val="a7"/>
              <w:jc w:val="center"/>
              <w:rPr>
                <w:sz w:val="20"/>
                <w:szCs w:val="20"/>
              </w:rPr>
            </w:pPr>
            <w:hyperlink r:id="rId693" w:history="1">
              <w:r w:rsidR="001E6EEC" w:rsidRPr="00E639FF">
                <w:rPr>
                  <w:rStyle w:val="a5"/>
                  <w:color w:val="auto"/>
                  <w:sz w:val="20"/>
                  <w:szCs w:val="20"/>
                </w:rPr>
                <w:t>310</w:t>
              </w:r>
            </w:hyperlink>
          </w:p>
          <w:p w14:paraId="556D5BC9" w14:textId="77777777" w:rsidR="001E6EEC" w:rsidRPr="00E639FF" w:rsidRDefault="003957EE" w:rsidP="00173921">
            <w:pPr>
              <w:pStyle w:val="a7"/>
              <w:jc w:val="center"/>
              <w:rPr>
                <w:sz w:val="20"/>
                <w:szCs w:val="20"/>
              </w:rPr>
            </w:pPr>
            <w:hyperlink r:id="rId694" w:history="1">
              <w:r w:rsidR="001E6EEC" w:rsidRPr="00E639FF">
                <w:rPr>
                  <w:rStyle w:val="a5"/>
                  <w:color w:val="auto"/>
                  <w:sz w:val="20"/>
                  <w:szCs w:val="20"/>
                </w:rPr>
                <w:t>320</w:t>
              </w:r>
            </w:hyperlink>
          </w:p>
          <w:p w14:paraId="5F6718CA" w14:textId="77777777" w:rsidR="001E6EEC" w:rsidRPr="00E639FF" w:rsidRDefault="003957EE" w:rsidP="00173921">
            <w:pPr>
              <w:pStyle w:val="a7"/>
              <w:jc w:val="center"/>
              <w:rPr>
                <w:sz w:val="20"/>
                <w:szCs w:val="20"/>
              </w:rPr>
            </w:pPr>
            <w:hyperlink r:id="rId695" w:history="1">
              <w:r w:rsidR="001E6EEC" w:rsidRPr="00E639FF">
                <w:rPr>
                  <w:rStyle w:val="a5"/>
                  <w:color w:val="auto"/>
                  <w:sz w:val="20"/>
                  <w:szCs w:val="20"/>
                </w:rPr>
                <w:t>34Х</w:t>
              </w:r>
            </w:hyperlink>
          </w:p>
          <w:p w14:paraId="112EF75F" w14:textId="77777777" w:rsidR="001E6EEC" w:rsidRPr="00E639FF" w:rsidRDefault="001E6EEC" w:rsidP="00173921">
            <w:pPr>
              <w:pStyle w:val="a7"/>
              <w:jc w:val="center"/>
              <w:rPr>
                <w:sz w:val="20"/>
                <w:szCs w:val="20"/>
              </w:rPr>
            </w:pPr>
          </w:p>
        </w:tc>
      </w:tr>
      <w:tr w:rsidR="001E6EEC" w:rsidRPr="00E639FF" w14:paraId="579C3BA9" w14:textId="77777777" w:rsidTr="00173921">
        <w:tc>
          <w:tcPr>
            <w:tcW w:w="2722" w:type="dxa"/>
            <w:vMerge/>
            <w:tcBorders>
              <w:top w:val="nil"/>
              <w:bottom w:val="single" w:sz="4" w:space="0" w:color="auto"/>
              <w:right w:val="single" w:sz="4" w:space="0" w:color="auto"/>
            </w:tcBorders>
          </w:tcPr>
          <w:p w14:paraId="650710B8"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5B195EB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7752DC87" w14:textId="77777777" w:rsidR="001E6EEC" w:rsidRPr="00E639FF" w:rsidRDefault="001E6EEC" w:rsidP="00173921">
            <w:pPr>
              <w:pStyle w:val="a7"/>
              <w:jc w:val="center"/>
              <w:rPr>
                <w:sz w:val="20"/>
                <w:szCs w:val="20"/>
              </w:rPr>
            </w:pPr>
            <w:r w:rsidRPr="00E639FF">
              <w:rPr>
                <w:sz w:val="20"/>
                <w:szCs w:val="20"/>
              </w:rPr>
              <w:t>АнКВИ</w:t>
            </w:r>
          </w:p>
          <w:p w14:paraId="40E32FA3"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66A75F26"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3DFA13F7"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3DDCB86E" w14:textId="77777777" w:rsidR="001E6EEC" w:rsidRPr="00E639FF" w:rsidRDefault="001E6EEC" w:rsidP="00173921">
            <w:pPr>
              <w:pStyle w:val="a7"/>
              <w:rPr>
                <w:sz w:val="20"/>
                <w:szCs w:val="20"/>
              </w:rPr>
            </w:pPr>
          </w:p>
        </w:tc>
      </w:tr>
      <w:tr w:rsidR="001E6EEC" w:rsidRPr="00E639FF" w14:paraId="148AD142" w14:textId="77777777" w:rsidTr="00173921">
        <w:tc>
          <w:tcPr>
            <w:tcW w:w="2722" w:type="dxa"/>
            <w:tcBorders>
              <w:top w:val="nil"/>
              <w:bottom w:val="single" w:sz="4" w:space="0" w:color="auto"/>
              <w:right w:val="nil"/>
            </w:tcBorders>
          </w:tcPr>
          <w:p w14:paraId="1FA9AB39" w14:textId="77777777" w:rsidR="001E6EEC" w:rsidRPr="00E639FF" w:rsidRDefault="001E6EEC" w:rsidP="00173921">
            <w:pPr>
              <w:pStyle w:val="a8"/>
              <w:rPr>
                <w:sz w:val="20"/>
                <w:szCs w:val="20"/>
              </w:rPr>
            </w:pPr>
            <w:r w:rsidRPr="00E639FF">
              <w:rPr>
                <w:sz w:val="20"/>
                <w:szCs w:val="20"/>
              </w:rPr>
              <w:t>Принимаемые обязательства текущего финансового года</w:t>
            </w:r>
          </w:p>
        </w:tc>
        <w:tc>
          <w:tcPr>
            <w:tcW w:w="2127" w:type="dxa"/>
            <w:tcBorders>
              <w:top w:val="single" w:sz="4" w:space="0" w:color="auto"/>
              <w:left w:val="single" w:sz="4" w:space="0" w:color="auto"/>
              <w:bottom w:val="single" w:sz="4" w:space="0" w:color="auto"/>
              <w:right w:val="nil"/>
            </w:tcBorders>
          </w:tcPr>
          <w:p w14:paraId="4B1A619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4E1F3E1E" w14:textId="77777777" w:rsidR="001E6EEC" w:rsidRPr="00E639FF" w:rsidRDefault="001E6EEC" w:rsidP="00173921">
            <w:pPr>
              <w:pStyle w:val="a7"/>
              <w:jc w:val="center"/>
              <w:rPr>
                <w:sz w:val="20"/>
                <w:szCs w:val="20"/>
              </w:rPr>
            </w:pPr>
            <w:r w:rsidRPr="00E639FF">
              <w:rPr>
                <w:sz w:val="20"/>
                <w:szCs w:val="20"/>
              </w:rPr>
              <w:t>КВР</w:t>
            </w:r>
          </w:p>
          <w:p w14:paraId="1F9ED154"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2AD1417C" w14:textId="77777777" w:rsidR="001E6EEC" w:rsidRPr="00E639FF" w:rsidRDefault="003957EE" w:rsidP="00173921">
            <w:pPr>
              <w:pStyle w:val="a7"/>
              <w:jc w:val="center"/>
              <w:rPr>
                <w:sz w:val="20"/>
                <w:szCs w:val="20"/>
              </w:rPr>
            </w:pPr>
            <w:hyperlink r:id="rId69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8C9EDD7" w14:textId="77777777" w:rsidR="001E6EEC" w:rsidRPr="00E639FF" w:rsidRDefault="003957EE" w:rsidP="00173921">
            <w:pPr>
              <w:pStyle w:val="a7"/>
              <w:jc w:val="center"/>
              <w:rPr>
                <w:sz w:val="20"/>
                <w:szCs w:val="20"/>
              </w:rPr>
            </w:pPr>
            <w:hyperlink r:id="rId697" w:history="1">
              <w:r w:rsidR="001E6EEC" w:rsidRPr="00E639FF">
                <w:rPr>
                  <w:rStyle w:val="a5"/>
                  <w:color w:val="auto"/>
                  <w:sz w:val="20"/>
                  <w:szCs w:val="20"/>
                </w:rPr>
                <w:t>502 17</w:t>
              </w:r>
            </w:hyperlink>
          </w:p>
          <w:p w14:paraId="35B628FF"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284F9AF3" w14:textId="77777777" w:rsidR="001E6EEC" w:rsidRPr="00E639FF" w:rsidRDefault="003957EE" w:rsidP="00173921">
            <w:pPr>
              <w:pStyle w:val="a7"/>
              <w:jc w:val="center"/>
              <w:rPr>
                <w:sz w:val="20"/>
                <w:szCs w:val="20"/>
              </w:rPr>
            </w:pPr>
            <w:hyperlink r:id="rId698" w:history="1">
              <w:r w:rsidR="001E6EEC" w:rsidRPr="00E639FF">
                <w:rPr>
                  <w:rStyle w:val="a5"/>
                  <w:color w:val="auto"/>
                  <w:sz w:val="20"/>
                  <w:szCs w:val="20"/>
                </w:rPr>
                <w:t>22Х</w:t>
              </w:r>
            </w:hyperlink>
          </w:p>
          <w:p w14:paraId="10F82DBA" w14:textId="77777777" w:rsidR="001E6EEC" w:rsidRPr="00E639FF" w:rsidRDefault="003957EE" w:rsidP="00173921">
            <w:pPr>
              <w:pStyle w:val="a7"/>
              <w:jc w:val="center"/>
              <w:rPr>
                <w:sz w:val="20"/>
                <w:szCs w:val="20"/>
              </w:rPr>
            </w:pPr>
            <w:hyperlink r:id="rId699" w:history="1">
              <w:r w:rsidR="001E6EEC" w:rsidRPr="00E639FF">
                <w:rPr>
                  <w:rStyle w:val="a5"/>
                  <w:color w:val="auto"/>
                  <w:sz w:val="20"/>
                  <w:szCs w:val="20"/>
                </w:rPr>
                <w:t>29Х</w:t>
              </w:r>
            </w:hyperlink>
          </w:p>
          <w:p w14:paraId="1BFEFD0F" w14:textId="77777777" w:rsidR="001E6EEC" w:rsidRPr="00E639FF" w:rsidRDefault="003957EE" w:rsidP="00173921">
            <w:pPr>
              <w:pStyle w:val="a7"/>
              <w:jc w:val="center"/>
              <w:rPr>
                <w:sz w:val="20"/>
                <w:szCs w:val="20"/>
              </w:rPr>
            </w:pPr>
            <w:hyperlink r:id="rId700" w:history="1">
              <w:r w:rsidR="001E6EEC" w:rsidRPr="00E639FF">
                <w:rPr>
                  <w:rStyle w:val="a5"/>
                  <w:color w:val="auto"/>
                  <w:sz w:val="20"/>
                  <w:szCs w:val="20"/>
                </w:rPr>
                <w:t>310</w:t>
              </w:r>
            </w:hyperlink>
          </w:p>
          <w:p w14:paraId="203EDCAD" w14:textId="77777777" w:rsidR="001E6EEC" w:rsidRPr="00E639FF" w:rsidRDefault="003957EE" w:rsidP="00173921">
            <w:pPr>
              <w:pStyle w:val="a7"/>
              <w:jc w:val="center"/>
              <w:rPr>
                <w:sz w:val="20"/>
                <w:szCs w:val="20"/>
              </w:rPr>
            </w:pPr>
            <w:hyperlink r:id="rId701" w:history="1">
              <w:r w:rsidR="001E6EEC" w:rsidRPr="00E639FF">
                <w:rPr>
                  <w:rStyle w:val="a5"/>
                  <w:color w:val="auto"/>
                  <w:sz w:val="20"/>
                  <w:szCs w:val="20"/>
                </w:rPr>
                <w:t>320</w:t>
              </w:r>
            </w:hyperlink>
          </w:p>
          <w:p w14:paraId="26A4A37A" w14:textId="77777777" w:rsidR="001E6EEC" w:rsidRPr="00E639FF" w:rsidRDefault="003957EE" w:rsidP="00173921">
            <w:pPr>
              <w:pStyle w:val="a7"/>
              <w:jc w:val="center"/>
              <w:rPr>
                <w:sz w:val="20"/>
                <w:szCs w:val="20"/>
              </w:rPr>
            </w:pPr>
            <w:hyperlink r:id="rId702" w:history="1">
              <w:r w:rsidR="001E6EEC" w:rsidRPr="00E639FF">
                <w:rPr>
                  <w:rStyle w:val="a5"/>
                  <w:color w:val="auto"/>
                  <w:sz w:val="20"/>
                  <w:szCs w:val="20"/>
                </w:rPr>
                <w:t>34Х</w:t>
              </w:r>
            </w:hyperlink>
          </w:p>
          <w:p w14:paraId="152055DE" w14:textId="77777777" w:rsidR="001E6EEC" w:rsidRPr="00E639FF" w:rsidRDefault="001E6EEC" w:rsidP="00173921">
            <w:pPr>
              <w:pStyle w:val="a7"/>
              <w:jc w:val="center"/>
              <w:rPr>
                <w:sz w:val="20"/>
                <w:szCs w:val="20"/>
              </w:rPr>
            </w:pPr>
          </w:p>
        </w:tc>
      </w:tr>
      <w:tr w:rsidR="001E6EEC" w:rsidRPr="00E639FF" w14:paraId="48E6F01B" w14:textId="77777777" w:rsidTr="00173921">
        <w:tc>
          <w:tcPr>
            <w:tcW w:w="2722" w:type="dxa"/>
            <w:tcBorders>
              <w:top w:val="nil"/>
              <w:bottom w:val="single" w:sz="4" w:space="0" w:color="auto"/>
              <w:right w:val="nil"/>
            </w:tcBorders>
          </w:tcPr>
          <w:p w14:paraId="2C8A9FE1" w14:textId="77777777" w:rsidR="001E6EEC" w:rsidRPr="00E639FF" w:rsidRDefault="001E6EEC" w:rsidP="00173921">
            <w:pPr>
              <w:pStyle w:val="a8"/>
              <w:rPr>
                <w:sz w:val="20"/>
                <w:szCs w:val="20"/>
              </w:rPr>
            </w:pPr>
            <w:r w:rsidRPr="00E639FF">
              <w:rPr>
                <w:rStyle w:val="a4"/>
                <w:bCs/>
                <w:sz w:val="20"/>
                <w:szCs w:val="20"/>
              </w:rPr>
              <w:t xml:space="preserve">Обязательства на первый год, следующий за </w:t>
            </w:r>
            <w:proofErr w:type="gramStart"/>
            <w:r w:rsidRPr="00E639FF">
              <w:rPr>
                <w:rStyle w:val="a4"/>
                <w:bCs/>
                <w:sz w:val="20"/>
                <w:szCs w:val="20"/>
              </w:rPr>
              <w:t>текущим</w:t>
            </w:r>
            <w:proofErr w:type="gramEnd"/>
            <w:r w:rsidRPr="00E639FF">
              <w:rPr>
                <w:rStyle w:val="a4"/>
                <w:bCs/>
                <w:sz w:val="20"/>
                <w:szCs w:val="20"/>
              </w:rPr>
              <w:t xml:space="preserve"> (на очередной финансовый год)</w:t>
            </w:r>
          </w:p>
        </w:tc>
        <w:tc>
          <w:tcPr>
            <w:tcW w:w="3828" w:type="dxa"/>
            <w:gridSpan w:val="2"/>
            <w:tcBorders>
              <w:top w:val="nil"/>
              <w:left w:val="single" w:sz="4" w:space="0" w:color="auto"/>
              <w:bottom w:val="single" w:sz="4" w:space="0" w:color="auto"/>
              <w:right w:val="nil"/>
            </w:tcBorders>
          </w:tcPr>
          <w:p w14:paraId="5D24387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19793EF"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F131C14" w14:textId="77777777" w:rsidR="001E6EEC" w:rsidRPr="00E639FF" w:rsidRDefault="003957EE" w:rsidP="00173921">
            <w:pPr>
              <w:pStyle w:val="a7"/>
              <w:jc w:val="center"/>
              <w:rPr>
                <w:sz w:val="20"/>
                <w:szCs w:val="20"/>
              </w:rPr>
            </w:pPr>
            <w:hyperlink r:id="rId703" w:history="1">
              <w:r w:rsidR="001E6EEC" w:rsidRPr="00E639FF">
                <w:rPr>
                  <w:rStyle w:val="a5"/>
                  <w:color w:val="auto"/>
                  <w:sz w:val="20"/>
                  <w:szCs w:val="20"/>
                </w:rPr>
                <w:t>502 20</w:t>
              </w:r>
            </w:hyperlink>
          </w:p>
          <w:p w14:paraId="5B290674"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FE96C27" w14:textId="77777777" w:rsidR="001E6EEC" w:rsidRPr="00E639FF" w:rsidRDefault="001E6EEC" w:rsidP="00173921">
            <w:pPr>
              <w:pStyle w:val="a7"/>
              <w:rPr>
                <w:sz w:val="20"/>
                <w:szCs w:val="20"/>
              </w:rPr>
            </w:pPr>
          </w:p>
        </w:tc>
      </w:tr>
      <w:tr w:rsidR="001E6EEC" w:rsidRPr="00E639FF" w14:paraId="723FCACC" w14:textId="77777777" w:rsidTr="00173921">
        <w:tc>
          <w:tcPr>
            <w:tcW w:w="2722" w:type="dxa"/>
            <w:vMerge w:val="restart"/>
            <w:tcBorders>
              <w:top w:val="nil"/>
              <w:bottom w:val="single" w:sz="4" w:space="0" w:color="auto"/>
              <w:right w:val="single" w:sz="4" w:space="0" w:color="auto"/>
            </w:tcBorders>
          </w:tcPr>
          <w:p w14:paraId="5E9610C7" w14:textId="77777777" w:rsidR="001E6EEC" w:rsidRPr="00E639FF" w:rsidRDefault="001E6EEC" w:rsidP="00173921">
            <w:pPr>
              <w:pStyle w:val="a8"/>
              <w:rPr>
                <w:sz w:val="20"/>
                <w:szCs w:val="20"/>
              </w:rPr>
            </w:pPr>
            <w:r w:rsidRPr="00E639FF">
              <w:rPr>
                <w:sz w:val="20"/>
                <w:szCs w:val="20"/>
              </w:rPr>
              <w:t xml:space="preserve">Принятые обязательства первого года </w:t>
            </w:r>
            <w:proofErr w:type="gramStart"/>
            <w:r w:rsidRPr="00E639FF">
              <w:rPr>
                <w:sz w:val="20"/>
                <w:szCs w:val="20"/>
              </w:rPr>
              <w:t>за</w:t>
            </w:r>
            <w:proofErr w:type="gramEnd"/>
            <w:r w:rsidRPr="00E639FF">
              <w:rPr>
                <w:sz w:val="20"/>
                <w:szCs w:val="20"/>
              </w:rPr>
              <w:t xml:space="preserve"> текущим (очередного финансового года)</w:t>
            </w:r>
          </w:p>
        </w:tc>
        <w:tc>
          <w:tcPr>
            <w:tcW w:w="2127" w:type="dxa"/>
            <w:tcBorders>
              <w:top w:val="single" w:sz="4" w:space="0" w:color="auto"/>
              <w:left w:val="single" w:sz="4" w:space="0" w:color="auto"/>
              <w:bottom w:val="nil"/>
              <w:right w:val="single" w:sz="4" w:space="0" w:color="auto"/>
            </w:tcBorders>
          </w:tcPr>
          <w:p w14:paraId="3E0E7B6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4CA03751" w14:textId="77777777" w:rsidR="001E6EEC" w:rsidRPr="00E639FF" w:rsidRDefault="001E6EEC" w:rsidP="00173921">
            <w:pPr>
              <w:pStyle w:val="a7"/>
              <w:jc w:val="center"/>
              <w:rPr>
                <w:sz w:val="20"/>
                <w:szCs w:val="20"/>
              </w:rPr>
            </w:pPr>
            <w:r w:rsidRPr="00E639FF">
              <w:rPr>
                <w:sz w:val="20"/>
                <w:szCs w:val="20"/>
              </w:rPr>
              <w:t>КВР</w:t>
            </w:r>
          </w:p>
          <w:p w14:paraId="3976FAAA"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247B163D" w14:textId="77777777" w:rsidR="001E6EEC" w:rsidRPr="00E639FF" w:rsidRDefault="003957EE" w:rsidP="00173921">
            <w:pPr>
              <w:pStyle w:val="a7"/>
              <w:jc w:val="center"/>
              <w:rPr>
                <w:sz w:val="20"/>
                <w:szCs w:val="20"/>
              </w:rPr>
            </w:pPr>
            <w:hyperlink r:id="rId704"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2110EAC5" w14:textId="77777777" w:rsidR="001E6EEC" w:rsidRPr="00E639FF" w:rsidRDefault="003957EE" w:rsidP="00173921">
            <w:pPr>
              <w:pStyle w:val="a7"/>
              <w:jc w:val="center"/>
              <w:rPr>
                <w:sz w:val="20"/>
                <w:szCs w:val="20"/>
              </w:rPr>
            </w:pPr>
            <w:hyperlink r:id="rId705" w:history="1">
              <w:r w:rsidR="001E6EEC" w:rsidRPr="00E639FF">
                <w:rPr>
                  <w:rStyle w:val="a5"/>
                  <w:color w:val="auto"/>
                  <w:sz w:val="20"/>
                  <w:szCs w:val="20"/>
                </w:rPr>
                <w:t>502 21</w:t>
              </w:r>
            </w:hyperlink>
          </w:p>
          <w:p w14:paraId="210B3B6B"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46F34605" w14:textId="77777777" w:rsidR="001E6EEC" w:rsidRPr="00E639FF" w:rsidRDefault="003957EE" w:rsidP="00173921">
            <w:pPr>
              <w:pStyle w:val="a7"/>
              <w:jc w:val="center"/>
              <w:rPr>
                <w:sz w:val="20"/>
                <w:szCs w:val="20"/>
              </w:rPr>
            </w:pPr>
            <w:hyperlink r:id="rId706" w:history="1">
              <w:r w:rsidR="001E6EEC" w:rsidRPr="00E639FF">
                <w:rPr>
                  <w:rStyle w:val="a5"/>
                  <w:color w:val="auto"/>
                  <w:sz w:val="20"/>
                  <w:szCs w:val="20"/>
                </w:rPr>
                <w:t>21Х</w:t>
              </w:r>
            </w:hyperlink>
          </w:p>
          <w:p w14:paraId="7DD218F6" w14:textId="77777777" w:rsidR="001E6EEC" w:rsidRPr="00E639FF" w:rsidRDefault="003957EE" w:rsidP="00173921">
            <w:pPr>
              <w:pStyle w:val="a7"/>
              <w:jc w:val="center"/>
              <w:rPr>
                <w:sz w:val="20"/>
                <w:szCs w:val="20"/>
              </w:rPr>
            </w:pPr>
            <w:hyperlink r:id="rId707" w:history="1">
              <w:r w:rsidR="001E6EEC" w:rsidRPr="00E639FF">
                <w:rPr>
                  <w:rStyle w:val="a5"/>
                  <w:color w:val="auto"/>
                  <w:sz w:val="20"/>
                  <w:szCs w:val="20"/>
                </w:rPr>
                <w:t>22Х</w:t>
              </w:r>
            </w:hyperlink>
          </w:p>
          <w:p w14:paraId="00148BD5" w14:textId="77777777" w:rsidR="001E6EEC" w:rsidRPr="00E639FF" w:rsidRDefault="003957EE" w:rsidP="00173921">
            <w:pPr>
              <w:pStyle w:val="a7"/>
              <w:jc w:val="center"/>
              <w:rPr>
                <w:sz w:val="20"/>
                <w:szCs w:val="20"/>
              </w:rPr>
            </w:pPr>
            <w:hyperlink r:id="rId708" w:history="1">
              <w:r w:rsidR="001E6EEC" w:rsidRPr="00E639FF">
                <w:rPr>
                  <w:rStyle w:val="a5"/>
                  <w:color w:val="auto"/>
                  <w:sz w:val="20"/>
                  <w:szCs w:val="20"/>
                </w:rPr>
                <w:t>29Х</w:t>
              </w:r>
            </w:hyperlink>
          </w:p>
          <w:p w14:paraId="2F452499" w14:textId="77777777" w:rsidR="001E6EEC" w:rsidRPr="00E639FF" w:rsidRDefault="003957EE" w:rsidP="00173921">
            <w:pPr>
              <w:pStyle w:val="a7"/>
              <w:jc w:val="center"/>
              <w:rPr>
                <w:sz w:val="20"/>
                <w:szCs w:val="20"/>
              </w:rPr>
            </w:pPr>
            <w:hyperlink r:id="rId709" w:history="1">
              <w:r w:rsidR="001E6EEC" w:rsidRPr="00E639FF">
                <w:rPr>
                  <w:rStyle w:val="a5"/>
                  <w:color w:val="auto"/>
                  <w:sz w:val="20"/>
                  <w:szCs w:val="20"/>
                </w:rPr>
                <w:t>310</w:t>
              </w:r>
            </w:hyperlink>
          </w:p>
          <w:p w14:paraId="0A99E099" w14:textId="77777777" w:rsidR="001E6EEC" w:rsidRPr="00E639FF" w:rsidRDefault="003957EE" w:rsidP="00173921">
            <w:pPr>
              <w:pStyle w:val="a7"/>
              <w:jc w:val="center"/>
              <w:rPr>
                <w:sz w:val="20"/>
                <w:szCs w:val="20"/>
              </w:rPr>
            </w:pPr>
            <w:hyperlink r:id="rId710" w:history="1">
              <w:r w:rsidR="001E6EEC" w:rsidRPr="00E639FF">
                <w:rPr>
                  <w:rStyle w:val="a5"/>
                  <w:color w:val="auto"/>
                  <w:sz w:val="20"/>
                  <w:szCs w:val="20"/>
                </w:rPr>
                <w:t>320</w:t>
              </w:r>
            </w:hyperlink>
          </w:p>
          <w:p w14:paraId="4C49F49F" w14:textId="77777777" w:rsidR="001E6EEC" w:rsidRPr="00E639FF" w:rsidRDefault="003957EE" w:rsidP="00173921">
            <w:pPr>
              <w:pStyle w:val="a7"/>
              <w:jc w:val="center"/>
              <w:rPr>
                <w:sz w:val="20"/>
                <w:szCs w:val="20"/>
              </w:rPr>
            </w:pPr>
            <w:hyperlink r:id="rId711" w:history="1">
              <w:r w:rsidR="001E6EEC" w:rsidRPr="00E639FF">
                <w:rPr>
                  <w:rStyle w:val="a5"/>
                  <w:color w:val="auto"/>
                  <w:sz w:val="20"/>
                  <w:szCs w:val="20"/>
                </w:rPr>
                <w:t>34Х</w:t>
              </w:r>
            </w:hyperlink>
          </w:p>
          <w:p w14:paraId="4C3A4397" w14:textId="77777777" w:rsidR="001E6EEC" w:rsidRPr="00E639FF" w:rsidRDefault="001E6EEC" w:rsidP="00173921">
            <w:pPr>
              <w:pStyle w:val="a7"/>
              <w:jc w:val="center"/>
              <w:rPr>
                <w:sz w:val="20"/>
                <w:szCs w:val="20"/>
              </w:rPr>
            </w:pPr>
          </w:p>
        </w:tc>
      </w:tr>
      <w:tr w:rsidR="001E6EEC" w:rsidRPr="00E639FF" w14:paraId="5B52BF38" w14:textId="77777777" w:rsidTr="00173921">
        <w:tc>
          <w:tcPr>
            <w:tcW w:w="2722" w:type="dxa"/>
            <w:vMerge/>
            <w:tcBorders>
              <w:top w:val="nil"/>
              <w:bottom w:val="single" w:sz="4" w:space="0" w:color="auto"/>
              <w:right w:val="single" w:sz="4" w:space="0" w:color="auto"/>
            </w:tcBorders>
          </w:tcPr>
          <w:p w14:paraId="1453F73D"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74408DD6"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6B8E5129" w14:textId="77777777" w:rsidR="001E6EEC" w:rsidRPr="00E639FF" w:rsidRDefault="001E6EEC" w:rsidP="00173921">
            <w:pPr>
              <w:pStyle w:val="a7"/>
              <w:jc w:val="center"/>
              <w:rPr>
                <w:sz w:val="20"/>
                <w:szCs w:val="20"/>
              </w:rPr>
            </w:pPr>
            <w:r w:rsidRPr="00E639FF">
              <w:rPr>
                <w:sz w:val="20"/>
                <w:szCs w:val="20"/>
              </w:rPr>
              <w:t>АнКВИ</w:t>
            </w:r>
          </w:p>
          <w:p w14:paraId="4DCC8D00"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3B4A23A0"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264576CF"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51EBBA31" w14:textId="77777777" w:rsidR="001E6EEC" w:rsidRPr="00E639FF" w:rsidRDefault="001E6EEC" w:rsidP="00173921">
            <w:pPr>
              <w:pStyle w:val="a7"/>
              <w:rPr>
                <w:sz w:val="20"/>
                <w:szCs w:val="20"/>
              </w:rPr>
            </w:pPr>
          </w:p>
        </w:tc>
      </w:tr>
      <w:tr w:rsidR="001E6EEC" w:rsidRPr="00E639FF" w14:paraId="5489D62A" w14:textId="77777777" w:rsidTr="00173921">
        <w:tc>
          <w:tcPr>
            <w:tcW w:w="2722" w:type="dxa"/>
            <w:vMerge w:val="restart"/>
            <w:tcBorders>
              <w:top w:val="nil"/>
              <w:bottom w:val="single" w:sz="4" w:space="0" w:color="auto"/>
              <w:right w:val="single" w:sz="4" w:space="0" w:color="auto"/>
            </w:tcBorders>
          </w:tcPr>
          <w:p w14:paraId="107EA3E2" w14:textId="77777777" w:rsidR="001E6EEC" w:rsidRPr="00E639FF" w:rsidRDefault="001E6EEC" w:rsidP="00173921">
            <w:pPr>
              <w:pStyle w:val="a8"/>
              <w:rPr>
                <w:sz w:val="20"/>
                <w:szCs w:val="20"/>
              </w:rPr>
            </w:pPr>
            <w:r w:rsidRPr="00E639FF">
              <w:rPr>
                <w:sz w:val="20"/>
                <w:szCs w:val="20"/>
              </w:rPr>
              <w:t xml:space="preserve">Принятые денежные обязательства первого года </w:t>
            </w:r>
            <w:proofErr w:type="gramStart"/>
            <w:r w:rsidRPr="00E639FF">
              <w:rPr>
                <w:sz w:val="20"/>
                <w:szCs w:val="20"/>
              </w:rPr>
              <w:t>за</w:t>
            </w:r>
            <w:proofErr w:type="gramEnd"/>
            <w:r w:rsidRPr="00E639FF">
              <w:rPr>
                <w:sz w:val="20"/>
                <w:szCs w:val="20"/>
              </w:rPr>
              <w:t xml:space="preserve"> текущим (очередного финансового года)</w:t>
            </w:r>
          </w:p>
        </w:tc>
        <w:tc>
          <w:tcPr>
            <w:tcW w:w="2127" w:type="dxa"/>
            <w:tcBorders>
              <w:top w:val="single" w:sz="4" w:space="0" w:color="auto"/>
              <w:left w:val="single" w:sz="4" w:space="0" w:color="auto"/>
              <w:bottom w:val="nil"/>
              <w:right w:val="single" w:sz="4" w:space="0" w:color="auto"/>
            </w:tcBorders>
          </w:tcPr>
          <w:p w14:paraId="6561D51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7538B1D6" w14:textId="77777777" w:rsidR="001E6EEC" w:rsidRPr="00E639FF" w:rsidRDefault="001E6EEC" w:rsidP="00173921">
            <w:pPr>
              <w:pStyle w:val="a7"/>
              <w:jc w:val="center"/>
              <w:rPr>
                <w:sz w:val="20"/>
                <w:szCs w:val="20"/>
              </w:rPr>
            </w:pPr>
            <w:r w:rsidRPr="00E639FF">
              <w:rPr>
                <w:sz w:val="20"/>
                <w:szCs w:val="20"/>
              </w:rPr>
              <w:t>КВР</w:t>
            </w:r>
          </w:p>
          <w:p w14:paraId="1B0B60D2"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1E8E185B" w14:textId="77777777" w:rsidR="001E6EEC" w:rsidRPr="00E639FF" w:rsidRDefault="003957EE" w:rsidP="00173921">
            <w:pPr>
              <w:pStyle w:val="a7"/>
              <w:jc w:val="center"/>
              <w:rPr>
                <w:sz w:val="20"/>
                <w:szCs w:val="20"/>
              </w:rPr>
            </w:pPr>
            <w:hyperlink r:id="rId712"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4C491A26" w14:textId="77777777" w:rsidR="001E6EEC" w:rsidRPr="00E639FF" w:rsidRDefault="003957EE" w:rsidP="00173921">
            <w:pPr>
              <w:pStyle w:val="a7"/>
              <w:jc w:val="center"/>
              <w:rPr>
                <w:sz w:val="20"/>
                <w:szCs w:val="20"/>
              </w:rPr>
            </w:pPr>
            <w:hyperlink r:id="rId713" w:history="1">
              <w:r w:rsidR="001E6EEC" w:rsidRPr="00E639FF">
                <w:rPr>
                  <w:rStyle w:val="a5"/>
                  <w:color w:val="auto"/>
                  <w:sz w:val="20"/>
                  <w:szCs w:val="20"/>
                </w:rPr>
                <w:t>502 22</w:t>
              </w:r>
            </w:hyperlink>
          </w:p>
          <w:p w14:paraId="2B7CFB66"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74C5387D" w14:textId="77777777" w:rsidR="001E6EEC" w:rsidRPr="00E639FF" w:rsidRDefault="003957EE" w:rsidP="00173921">
            <w:pPr>
              <w:pStyle w:val="a7"/>
              <w:jc w:val="center"/>
              <w:rPr>
                <w:sz w:val="20"/>
                <w:szCs w:val="20"/>
              </w:rPr>
            </w:pPr>
            <w:hyperlink r:id="rId714" w:history="1">
              <w:r w:rsidR="001E6EEC" w:rsidRPr="00E639FF">
                <w:rPr>
                  <w:rStyle w:val="a5"/>
                  <w:color w:val="auto"/>
                  <w:sz w:val="20"/>
                  <w:szCs w:val="20"/>
                </w:rPr>
                <w:t>21Х</w:t>
              </w:r>
            </w:hyperlink>
          </w:p>
          <w:p w14:paraId="4D151BB4" w14:textId="77777777" w:rsidR="001E6EEC" w:rsidRPr="00E639FF" w:rsidRDefault="003957EE" w:rsidP="00173921">
            <w:pPr>
              <w:pStyle w:val="a7"/>
              <w:jc w:val="center"/>
              <w:rPr>
                <w:sz w:val="20"/>
                <w:szCs w:val="20"/>
              </w:rPr>
            </w:pPr>
            <w:hyperlink r:id="rId715" w:history="1">
              <w:r w:rsidR="001E6EEC" w:rsidRPr="00E639FF">
                <w:rPr>
                  <w:rStyle w:val="a5"/>
                  <w:color w:val="auto"/>
                  <w:sz w:val="20"/>
                  <w:szCs w:val="20"/>
                </w:rPr>
                <w:t>22Х</w:t>
              </w:r>
            </w:hyperlink>
          </w:p>
          <w:p w14:paraId="3DD4B1D1" w14:textId="77777777" w:rsidR="001E6EEC" w:rsidRPr="00E639FF" w:rsidRDefault="003957EE" w:rsidP="00173921">
            <w:pPr>
              <w:pStyle w:val="a7"/>
              <w:jc w:val="center"/>
              <w:rPr>
                <w:sz w:val="20"/>
                <w:szCs w:val="20"/>
              </w:rPr>
            </w:pPr>
            <w:hyperlink r:id="rId716" w:history="1">
              <w:r w:rsidR="001E6EEC" w:rsidRPr="00E639FF">
                <w:rPr>
                  <w:rStyle w:val="a5"/>
                  <w:color w:val="auto"/>
                  <w:sz w:val="20"/>
                  <w:szCs w:val="20"/>
                </w:rPr>
                <w:t>29Х</w:t>
              </w:r>
            </w:hyperlink>
          </w:p>
          <w:p w14:paraId="23B66835" w14:textId="77777777" w:rsidR="001E6EEC" w:rsidRPr="00E639FF" w:rsidRDefault="003957EE" w:rsidP="00173921">
            <w:pPr>
              <w:pStyle w:val="a7"/>
              <w:jc w:val="center"/>
              <w:rPr>
                <w:sz w:val="20"/>
                <w:szCs w:val="20"/>
              </w:rPr>
            </w:pPr>
            <w:hyperlink r:id="rId717" w:history="1">
              <w:r w:rsidR="001E6EEC" w:rsidRPr="00E639FF">
                <w:rPr>
                  <w:rStyle w:val="a5"/>
                  <w:color w:val="auto"/>
                  <w:sz w:val="20"/>
                  <w:szCs w:val="20"/>
                </w:rPr>
                <w:t>310</w:t>
              </w:r>
            </w:hyperlink>
          </w:p>
          <w:p w14:paraId="27C88575" w14:textId="77777777" w:rsidR="001E6EEC" w:rsidRPr="00E639FF" w:rsidRDefault="003957EE" w:rsidP="00173921">
            <w:pPr>
              <w:pStyle w:val="a7"/>
              <w:jc w:val="center"/>
              <w:rPr>
                <w:sz w:val="20"/>
                <w:szCs w:val="20"/>
              </w:rPr>
            </w:pPr>
            <w:hyperlink r:id="rId718" w:history="1">
              <w:r w:rsidR="001E6EEC" w:rsidRPr="00E639FF">
                <w:rPr>
                  <w:rStyle w:val="a5"/>
                  <w:color w:val="auto"/>
                  <w:sz w:val="20"/>
                  <w:szCs w:val="20"/>
                </w:rPr>
                <w:t>320</w:t>
              </w:r>
            </w:hyperlink>
          </w:p>
          <w:p w14:paraId="52B4A8ED" w14:textId="77777777" w:rsidR="001E6EEC" w:rsidRPr="00E639FF" w:rsidRDefault="003957EE" w:rsidP="00173921">
            <w:pPr>
              <w:pStyle w:val="a7"/>
              <w:jc w:val="center"/>
              <w:rPr>
                <w:sz w:val="20"/>
                <w:szCs w:val="20"/>
              </w:rPr>
            </w:pPr>
            <w:hyperlink r:id="rId719" w:history="1">
              <w:r w:rsidR="001E6EEC" w:rsidRPr="00E639FF">
                <w:rPr>
                  <w:rStyle w:val="a5"/>
                  <w:color w:val="auto"/>
                  <w:sz w:val="20"/>
                  <w:szCs w:val="20"/>
                </w:rPr>
                <w:t>34Х</w:t>
              </w:r>
            </w:hyperlink>
          </w:p>
          <w:p w14:paraId="77C17A9D" w14:textId="77777777" w:rsidR="001E6EEC" w:rsidRPr="00E639FF" w:rsidRDefault="001E6EEC" w:rsidP="00173921">
            <w:pPr>
              <w:pStyle w:val="a7"/>
              <w:jc w:val="center"/>
              <w:rPr>
                <w:sz w:val="20"/>
                <w:szCs w:val="20"/>
              </w:rPr>
            </w:pPr>
          </w:p>
        </w:tc>
      </w:tr>
      <w:tr w:rsidR="001E6EEC" w:rsidRPr="00E639FF" w14:paraId="008127AB" w14:textId="77777777" w:rsidTr="00173921">
        <w:tc>
          <w:tcPr>
            <w:tcW w:w="2722" w:type="dxa"/>
            <w:vMerge/>
            <w:tcBorders>
              <w:top w:val="nil"/>
              <w:bottom w:val="single" w:sz="4" w:space="0" w:color="auto"/>
              <w:right w:val="single" w:sz="4" w:space="0" w:color="auto"/>
            </w:tcBorders>
          </w:tcPr>
          <w:p w14:paraId="46E9F049"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17B3F0FF"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6D311D42" w14:textId="77777777" w:rsidR="001E6EEC" w:rsidRPr="00E639FF" w:rsidRDefault="001E6EEC" w:rsidP="00173921">
            <w:pPr>
              <w:pStyle w:val="a7"/>
              <w:jc w:val="center"/>
              <w:rPr>
                <w:sz w:val="20"/>
                <w:szCs w:val="20"/>
              </w:rPr>
            </w:pPr>
            <w:r w:rsidRPr="00E639FF">
              <w:rPr>
                <w:sz w:val="20"/>
                <w:szCs w:val="20"/>
              </w:rPr>
              <w:t>АнКВИ</w:t>
            </w:r>
          </w:p>
          <w:p w14:paraId="103C56C7"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75D9D60C"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40F58EAF"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276FA106" w14:textId="77777777" w:rsidR="001E6EEC" w:rsidRPr="00E639FF" w:rsidRDefault="001E6EEC" w:rsidP="00173921">
            <w:pPr>
              <w:pStyle w:val="a7"/>
              <w:rPr>
                <w:sz w:val="20"/>
                <w:szCs w:val="20"/>
              </w:rPr>
            </w:pPr>
          </w:p>
        </w:tc>
      </w:tr>
      <w:tr w:rsidR="001E6EEC" w:rsidRPr="00E639FF" w14:paraId="4B54BC7A" w14:textId="77777777" w:rsidTr="00173921">
        <w:tc>
          <w:tcPr>
            <w:tcW w:w="2722" w:type="dxa"/>
            <w:tcBorders>
              <w:top w:val="nil"/>
              <w:bottom w:val="single" w:sz="4" w:space="0" w:color="auto"/>
              <w:right w:val="nil"/>
            </w:tcBorders>
          </w:tcPr>
          <w:p w14:paraId="75DB7F58" w14:textId="77777777" w:rsidR="001E6EEC" w:rsidRPr="00E639FF" w:rsidRDefault="001E6EEC" w:rsidP="00173921">
            <w:pPr>
              <w:pStyle w:val="a8"/>
              <w:rPr>
                <w:sz w:val="20"/>
                <w:szCs w:val="20"/>
              </w:rPr>
            </w:pPr>
            <w:r w:rsidRPr="00E639FF">
              <w:rPr>
                <w:sz w:val="20"/>
                <w:szCs w:val="20"/>
              </w:rPr>
              <w:t xml:space="preserve">Принимаемые обязательства первого года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single" w:sz="4" w:space="0" w:color="auto"/>
              <w:left w:val="single" w:sz="4" w:space="0" w:color="auto"/>
              <w:bottom w:val="single" w:sz="4" w:space="0" w:color="auto"/>
              <w:right w:val="nil"/>
            </w:tcBorders>
          </w:tcPr>
          <w:p w14:paraId="00B143F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2B891673" w14:textId="77777777" w:rsidR="001E6EEC" w:rsidRPr="00E639FF" w:rsidRDefault="001E6EEC" w:rsidP="00173921">
            <w:pPr>
              <w:pStyle w:val="a7"/>
              <w:jc w:val="center"/>
              <w:rPr>
                <w:sz w:val="20"/>
                <w:szCs w:val="20"/>
              </w:rPr>
            </w:pPr>
            <w:r w:rsidRPr="00E639FF">
              <w:rPr>
                <w:sz w:val="20"/>
                <w:szCs w:val="20"/>
              </w:rPr>
              <w:t>КВР</w:t>
            </w:r>
          </w:p>
          <w:p w14:paraId="452F0AB3"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38BA60F6" w14:textId="77777777" w:rsidR="001E6EEC" w:rsidRPr="00E639FF" w:rsidRDefault="003957EE" w:rsidP="00173921">
            <w:pPr>
              <w:pStyle w:val="a7"/>
              <w:jc w:val="center"/>
              <w:rPr>
                <w:sz w:val="20"/>
                <w:szCs w:val="20"/>
              </w:rPr>
            </w:pPr>
            <w:hyperlink r:id="rId72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1269D20" w14:textId="77777777" w:rsidR="001E6EEC" w:rsidRPr="00E639FF" w:rsidRDefault="003957EE" w:rsidP="00173921">
            <w:pPr>
              <w:pStyle w:val="a7"/>
              <w:jc w:val="center"/>
              <w:rPr>
                <w:sz w:val="20"/>
                <w:szCs w:val="20"/>
              </w:rPr>
            </w:pPr>
            <w:hyperlink r:id="rId721" w:history="1">
              <w:r w:rsidR="001E6EEC" w:rsidRPr="00E639FF">
                <w:rPr>
                  <w:rStyle w:val="a5"/>
                  <w:color w:val="auto"/>
                  <w:sz w:val="20"/>
                  <w:szCs w:val="20"/>
                </w:rPr>
                <w:t>502 27</w:t>
              </w:r>
            </w:hyperlink>
          </w:p>
          <w:p w14:paraId="2166B3B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7C0913D9" w14:textId="77777777" w:rsidR="001E6EEC" w:rsidRPr="00E639FF" w:rsidRDefault="003957EE" w:rsidP="00173921">
            <w:pPr>
              <w:pStyle w:val="a7"/>
              <w:jc w:val="center"/>
              <w:rPr>
                <w:sz w:val="20"/>
                <w:szCs w:val="20"/>
              </w:rPr>
            </w:pPr>
            <w:hyperlink r:id="rId722" w:history="1">
              <w:r w:rsidR="001E6EEC" w:rsidRPr="00E639FF">
                <w:rPr>
                  <w:rStyle w:val="a5"/>
                  <w:color w:val="auto"/>
                  <w:sz w:val="20"/>
                  <w:szCs w:val="20"/>
                </w:rPr>
                <w:t>22Х</w:t>
              </w:r>
            </w:hyperlink>
          </w:p>
          <w:p w14:paraId="034B57A8" w14:textId="77777777" w:rsidR="001E6EEC" w:rsidRPr="00E639FF" w:rsidRDefault="003957EE" w:rsidP="00173921">
            <w:pPr>
              <w:pStyle w:val="a7"/>
              <w:jc w:val="center"/>
              <w:rPr>
                <w:sz w:val="20"/>
                <w:szCs w:val="20"/>
              </w:rPr>
            </w:pPr>
            <w:hyperlink r:id="rId723" w:history="1">
              <w:r w:rsidR="001E6EEC" w:rsidRPr="00E639FF">
                <w:rPr>
                  <w:rStyle w:val="a5"/>
                  <w:color w:val="auto"/>
                  <w:sz w:val="20"/>
                  <w:szCs w:val="20"/>
                </w:rPr>
                <w:t>29Х</w:t>
              </w:r>
            </w:hyperlink>
          </w:p>
          <w:p w14:paraId="7C6E8A31" w14:textId="77777777" w:rsidR="001E6EEC" w:rsidRPr="00E639FF" w:rsidRDefault="003957EE" w:rsidP="00173921">
            <w:pPr>
              <w:pStyle w:val="a7"/>
              <w:jc w:val="center"/>
              <w:rPr>
                <w:sz w:val="20"/>
                <w:szCs w:val="20"/>
              </w:rPr>
            </w:pPr>
            <w:hyperlink r:id="rId724" w:history="1">
              <w:r w:rsidR="001E6EEC" w:rsidRPr="00E639FF">
                <w:rPr>
                  <w:rStyle w:val="a5"/>
                  <w:color w:val="auto"/>
                  <w:sz w:val="20"/>
                  <w:szCs w:val="20"/>
                </w:rPr>
                <w:t>310</w:t>
              </w:r>
            </w:hyperlink>
          </w:p>
          <w:p w14:paraId="37B8628E" w14:textId="77777777" w:rsidR="001E6EEC" w:rsidRPr="00E639FF" w:rsidRDefault="003957EE" w:rsidP="00173921">
            <w:pPr>
              <w:pStyle w:val="a7"/>
              <w:jc w:val="center"/>
              <w:rPr>
                <w:sz w:val="20"/>
                <w:szCs w:val="20"/>
              </w:rPr>
            </w:pPr>
            <w:hyperlink r:id="rId725" w:history="1">
              <w:r w:rsidR="001E6EEC" w:rsidRPr="00E639FF">
                <w:rPr>
                  <w:rStyle w:val="a5"/>
                  <w:color w:val="auto"/>
                  <w:sz w:val="20"/>
                  <w:szCs w:val="20"/>
                </w:rPr>
                <w:t>320</w:t>
              </w:r>
            </w:hyperlink>
          </w:p>
          <w:p w14:paraId="37A9A998" w14:textId="77777777" w:rsidR="001E6EEC" w:rsidRPr="00E639FF" w:rsidRDefault="003957EE" w:rsidP="00173921">
            <w:pPr>
              <w:pStyle w:val="a7"/>
              <w:jc w:val="center"/>
              <w:rPr>
                <w:sz w:val="20"/>
                <w:szCs w:val="20"/>
              </w:rPr>
            </w:pPr>
            <w:hyperlink r:id="rId726" w:history="1">
              <w:r w:rsidR="001E6EEC" w:rsidRPr="00E639FF">
                <w:rPr>
                  <w:rStyle w:val="a5"/>
                  <w:color w:val="auto"/>
                  <w:sz w:val="20"/>
                  <w:szCs w:val="20"/>
                </w:rPr>
                <w:t>34Х</w:t>
              </w:r>
            </w:hyperlink>
          </w:p>
          <w:p w14:paraId="02DBF50E" w14:textId="77777777" w:rsidR="001E6EEC" w:rsidRPr="00E639FF" w:rsidRDefault="001E6EEC" w:rsidP="00173921">
            <w:pPr>
              <w:pStyle w:val="a7"/>
              <w:jc w:val="center"/>
              <w:rPr>
                <w:sz w:val="20"/>
                <w:szCs w:val="20"/>
              </w:rPr>
            </w:pPr>
          </w:p>
        </w:tc>
      </w:tr>
      <w:tr w:rsidR="001E6EEC" w:rsidRPr="00E639FF" w14:paraId="0400B408" w14:textId="77777777" w:rsidTr="00173921">
        <w:tc>
          <w:tcPr>
            <w:tcW w:w="2722" w:type="dxa"/>
            <w:tcBorders>
              <w:top w:val="nil"/>
              <w:bottom w:val="single" w:sz="4" w:space="0" w:color="auto"/>
              <w:right w:val="nil"/>
            </w:tcBorders>
          </w:tcPr>
          <w:p w14:paraId="0CCF7C7A" w14:textId="77777777" w:rsidR="001E6EEC" w:rsidRPr="00E639FF" w:rsidRDefault="001E6EEC" w:rsidP="00173921">
            <w:pPr>
              <w:pStyle w:val="a8"/>
              <w:rPr>
                <w:sz w:val="20"/>
                <w:szCs w:val="20"/>
              </w:rPr>
            </w:pPr>
            <w:r w:rsidRPr="00E639FF">
              <w:rPr>
                <w:rStyle w:val="a4"/>
                <w:bCs/>
                <w:sz w:val="20"/>
                <w:szCs w:val="20"/>
              </w:rPr>
              <w:t xml:space="preserve">Обязательства на второй год, следующий за </w:t>
            </w:r>
            <w:proofErr w:type="gramStart"/>
            <w:r w:rsidRPr="00E639FF">
              <w:rPr>
                <w:rStyle w:val="a4"/>
                <w:bCs/>
                <w:sz w:val="20"/>
                <w:szCs w:val="20"/>
              </w:rPr>
              <w:t>текущим</w:t>
            </w:r>
            <w:proofErr w:type="gramEnd"/>
            <w:r w:rsidRPr="00E639FF">
              <w:rPr>
                <w:rStyle w:val="a4"/>
                <w:bCs/>
                <w:sz w:val="20"/>
                <w:szCs w:val="20"/>
              </w:rPr>
              <w:t xml:space="preserve"> (первый год, следующий за очередным)</w:t>
            </w:r>
          </w:p>
        </w:tc>
        <w:tc>
          <w:tcPr>
            <w:tcW w:w="3828" w:type="dxa"/>
            <w:gridSpan w:val="2"/>
            <w:tcBorders>
              <w:top w:val="nil"/>
              <w:left w:val="single" w:sz="4" w:space="0" w:color="auto"/>
              <w:bottom w:val="single" w:sz="4" w:space="0" w:color="auto"/>
              <w:right w:val="nil"/>
            </w:tcBorders>
          </w:tcPr>
          <w:p w14:paraId="0EE70AD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098C97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0763D91" w14:textId="77777777" w:rsidR="001E6EEC" w:rsidRPr="00E639FF" w:rsidRDefault="003957EE" w:rsidP="00173921">
            <w:pPr>
              <w:pStyle w:val="a7"/>
              <w:jc w:val="center"/>
              <w:rPr>
                <w:sz w:val="20"/>
                <w:szCs w:val="20"/>
              </w:rPr>
            </w:pPr>
            <w:hyperlink r:id="rId727" w:history="1">
              <w:r w:rsidR="001E6EEC" w:rsidRPr="00E639FF">
                <w:rPr>
                  <w:rStyle w:val="a5"/>
                  <w:color w:val="auto"/>
                  <w:sz w:val="20"/>
                  <w:szCs w:val="20"/>
                </w:rPr>
                <w:t>502 30</w:t>
              </w:r>
            </w:hyperlink>
          </w:p>
          <w:p w14:paraId="23249AE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E573E5F" w14:textId="77777777" w:rsidR="001E6EEC" w:rsidRPr="00E639FF" w:rsidRDefault="001E6EEC" w:rsidP="00173921">
            <w:pPr>
              <w:pStyle w:val="a7"/>
              <w:rPr>
                <w:sz w:val="20"/>
                <w:szCs w:val="20"/>
              </w:rPr>
            </w:pPr>
          </w:p>
        </w:tc>
      </w:tr>
      <w:tr w:rsidR="001E6EEC" w:rsidRPr="00E639FF" w14:paraId="62A974C5" w14:textId="77777777" w:rsidTr="00173921">
        <w:tc>
          <w:tcPr>
            <w:tcW w:w="2722" w:type="dxa"/>
            <w:vMerge w:val="restart"/>
            <w:tcBorders>
              <w:top w:val="nil"/>
              <w:bottom w:val="single" w:sz="4" w:space="0" w:color="auto"/>
              <w:right w:val="single" w:sz="4" w:space="0" w:color="auto"/>
            </w:tcBorders>
          </w:tcPr>
          <w:p w14:paraId="2A075180" w14:textId="77777777" w:rsidR="001E6EEC" w:rsidRPr="00E639FF" w:rsidRDefault="001E6EEC" w:rsidP="00173921">
            <w:pPr>
              <w:pStyle w:val="a8"/>
              <w:rPr>
                <w:sz w:val="20"/>
                <w:szCs w:val="20"/>
              </w:rPr>
            </w:pPr>
            <w:r w:rsidRPr="00E639FF">
              <w:rPr>
                <w:sz w:val="20"/>
                <w:szCs w:val="20"/>
              </w:rPr>
              <w:t xml:space="preserve">Принятые обязательства второго года, следующего за текущим (первого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75CE76F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0CB79970" w14:textId="77777777" w:rsidR="001E6EEC" w:rsidRPr="00E639FF" w:rsidRDefault="001E6EEC" w:rsidP="00173921">
            <w:pPr>
              <w:pStyle w:val="a7"/>
              <w:jc w:val="center"/>
              <w:rPr>
                <w:sz w:val="20"/>
                <w:szCs w:val="20"/>
              </w:rPr>
            </w:pPr>
            <w:r w:rsidRPr="00E639FF">
              <w:rPr>
                <w:sz w:val="20"/>
                <w:szCs w:val="20"/>
              </w:rPr>
              <w:t>КВР</w:t>
            </w:r>
          </w:p>
          <w:p w14:paraId="7A8602C6"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022562C4" w14:textId="77777777" w:rsidR="001E6EEC" w:rsidRPr="00E639FF" w:rsidRDefault="003957EE" w:rsidP="00173921">
            <w:pPr>
              <w:pStyle w:val="a7"/>
              <w:jc w:val="center"/>
              <w:rPr>
                <w:sz w:val="20"/>
                <w:szCs w:val="20"/>
              </w:rPr>
            </w:pPr>
            <w:hyperlink r:id="rId728"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6F4A9DFE" w14:textId="77777777" w:rsidR="001E6EEC" w:rsidRPr="00E639FF" w:rsidRDefault="003957EE" w:rsidP="00173921">
            <w:pPr>
              <w:pStyle w:val="a7"/>
              <w:jc w:val="center"/>
              <w:rPr>
                <w:sz w:val="20"/>
                <w:szCs w:val="20"/>
              </w:rPr>
            </w:pPr>
            <w:hyperlink r:id="rId729" w:history="1">
              <w:r w:rsidR="001E6EEC" w:rsidRPr="00E639FF">
                <w:rPr>
                  <w:rStyle w:val="a5"/>
                  <w:color w:val="auto"/>
                  <w:sz w:val="20"/>
                  <w:szCs w:val="20"/>
                </w:rPr>
                <w:t>502 31</w:t>
              </w:r>
            </w:hyperlink>
          </w:p>
          <w:p w14:paraId="1C9BFA3C"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26DB9C00" w14:textId="77777777" w:rsidR="001E6EEC" w:rsidRPr="00E639FF" w:rsidRDefault="003957EE" w:rsidP="00173921">
            <w:pPr>
              <w:pStyle w:val="a7"/>
              <w:jc w:val="center"/>
              <w:rPr>
                <w:sz w:val="20"/>
                <w:szCs w:val="20"/>
              </w:rPr>
            </w:pPr>
            <w:hyperlink r:id="rId730" w:history="1">
              <w:r w:rsidR="001E6EEC" w:rsidRPr="00E639FF">
                <w:rPr>
                  <w:rStyle w:val="a5"/>
                  <w:color w:val="auto"/>
                  <w:sz w:val="20"/>
                  <w:szCs w:val="20"/>
                </w:rPr>
                <w:t>21Х</w:t>
              </w:r>
            </w:hyperlink>
          </w:p>
          <w:p w14:paraId="51FC7B6C" w14:textId="77777777" w:rsidR="001E6EEC" w:rsidRPr="00E639FF" w:rsidRDefault="003957EE" w:rsidP="00173921">
            <w:pPr>
              <w:pStyle w:val="a7"/>
              <w:jc w:val="center"/>
              <w:rPr>
                <w:sz w:val="20"/>
                <w:szCs w:val="20"/>
              </w:rPr>
            </w:pPr>
            <w:hyperlink r:id="rId731" w:history="1">
              <w:r w:rsidR="001E6EEC" w:rsidRPr="00E639FF">
                <w:rPr>
                  <w:rStyle w:val="a5"/>
                  <w:color w:val="auto"/>
                  <w:sz w:val="20"/>
                  <w:szCs w:val="20"/>
                </w:rPr>
                <w:t>22Х</w:t>
              </w:r>
            </w:hyperlink>
          </w:p>
          <w:p w14:paraId="5E17CCC1" w14:textId="77777777" w:rsidR="001E6EEC" w:rsidRPr="00E639FF" w:rsidRDefault="003957EE" w:rsidP="00173921">
            <w:pPr>
              <w:pStyle w:val="a7"/>
              <w:jc w:val="center"/>
              <w:rPr>
                <w:sz w:val="20"/>
                <w:szCs w:val="20"/>
              </w:rPr>
            </w:pPr>
            <w:hyperlink r:id="rId732" w:history="1">
              <w:r w:rsidR="001E6EEC" w:rsidRPr="00E639FF">
                <w:rPr>
                  <w:rStyle w:val="a5"/>
                  <w:color w:val="auto"/>
                  <w:sz w:val="20"/>
                  <w:szCs w:val="20"/>
                </w:rPr>
                <w:t>29Х</w:t>
              </w:r>
            </w:hyperlink>
          </w:p>
          <w:p w14:paraId="5216DEE1" w14:textId="77777777" w:rsidR="001E6EEC" w:rsidRPr="00E639FF" w:rsidRDefault="003957EE" w:rsidP="00173921">
            <w:pPr>
              <w:pStyle w:val="a7"/>
              <w:jc w:val="center"/>
              <w:rPr>
                <w:sz w:val="20"/>
                <w:szCs w:val="20"/>
              </w:rPr>
            </w:pPr>
            <w:hyperlink r:id="rId733" w:history="1">
              <w:r w:rsidR="001E6EEC" w:rsidRPr="00E639FF">
                <w:rPr>
                  <w:rStyle w:val="a5"/>
                  <w:color w:val="auto"/>
                  <w:sz w:val="20"/>
                  <w:szCs w:val="20"/>
                </w:rPr>
                <w:t>310</w:t>
              </w:r>
            </w:hyperlink>
          </w:p>
          <w:p w14:paraId="5271449D" w14:textId="77777777" w:rsidR="001E6EEC" w:rsidRPr="00E639FF" w:rsidRDefault="003957EE" w:rsidP="00173921">
            <w:pPr>
              <w:pStyle w:val="a7"/>
              <w:jc w:val="center"/>
              <w:rPr>
                <w:sz w:val="20"/>
                <w:szCs w:val="20"/>
              </w:rPr>
            </w:pPr>
            <w:hyperlink r:id="rId734" w:history="1">
              <w:r w:rsidR="001E6EEC" w:rsidRPr="00E639FF">
                <w:rPr>
                  <w:rStyle w:val="a5"/>
                  <w:color w:val="auto"/>
                  <w:sz w:val="20"/>
                  <w:szCs w:val="20"/>
                </w:rPr>
                <w:t>320</w:t>
              </w:r>
            </w:hyperlink>
          </w:p>
          <w:p w14:paraId="5E6223EF" w14:textId="77777777" w:rsidR="001E6EEC" w:rsidRPr="00E639FF" w:rsidRDefault="003957EE" w:rsidP="00173921">
            <w:pPr>
              <w:pStyle w:val="a7"/>
              <w:jc w:val="center"/>
              <w:rPr>
                <w:sz w:val="20"/>
                <w:szCs w:val="20"/>
              </w:rPr>
            </w:pPr>
            <w:hyperlink r:id="rId735" w:history="1">
              <w:r w:rsidR="001E6EEC" w:rsidRPr="00E639FF">
                <w:rPr>
                  <w:rStyle w:val="a5"/>
                  <w:color w:val="auto"/>
                  <w:sz w:val="20"/>
                  <w:szCs w:val="20"/>
                </w:rPr>
                <w:t>34Х</w:t>
              </w:r>
            </w:hyperlink>
          </w:p>
          <w:p w14:paraId="76096D0D" w14:textId="77777777" w:rsidR="001E6EEC" w:rsidRPr="00E639FF" w:rsidRDefault="001E6EEC" w:rsidP="00173921">
            <w:pPr>
              <w:pStyle w:val="a7"/>
              <w:jc w:val="center"/>
              <w:rPr>
                <w:sz w:val="20"/>
                <w:szCs w:val="20"/>
              </w:rPr>
            </w:pPr>
          </w:p>
        </w:tc>
      </w:tr>
      <w:tr w:rsidR="001E6EEC" w:rsidRPr="00E639FF" w14:paraId="0F1EB6CC" w14:textId="77777777" w:rsidTr="001E6EEC">
        <w:trPr>
          <w:trHeight w:val="608"/>
        </w:trPr>
        <w:tc>
          <w:tcPr>
            <w:tcW w:w="2722" w:type="dxa"/>
            <w:vMerge/>
            <w:tcBorders>
              <w:top w:val="nil"/>
              <w:bottom w:val="single" w:sz="4" w:space="0" w:color="auto"/>
              <w:right w:val="single" w:sz="4" w:space="0" w:color="auto"/>
            </w:tcBorders>
          </w:tcPr>
          <w:p w14:paraId="19F19CE2"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651C527B"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0A95245C" w14:textId="77777777" w:rsidR="001E6EEC" w:rsidRPr="00E639FF" w:rsidRDefault="001E6EEC" w:rsidP="00173921">
            <w:pPr>
              <w:pStyle w:val="a7"/>
              <w:jc w:val="center"/>
              <w:rPr>
                <w:sz w:val="20"/>
                <w:szCs w:val="20"/>
              </w:rPr>
            </w:pPr>
            <w:r w:rsidRPr="00E639FF">
              <w:rPr>
                <w:sz w:val="20"/>
                <w:szCs w:val="20"/>
              </w:rPr>
              <w:t>АнКВИ</w:t>
            </w:r>
          </w:p>
          <w:p w14:paraId="16A09193"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28FD7810"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1EF3D87A"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0BC491EC" w14:textId="77777777" w:rsidR="001E6EEC" w:rsidRPr="00E639FF" w:rsidRDefault="001E6EEC" w:rsidP="00173921">
            <w:pPr>
              <w:pStyle w:val="a7"/>
              <w:rPr>
                <w:sz w:val="20"/>
                <w:szCs w:val="20"/>
              </w:rPr>
            </w:pPr>
          </w:p>
        </w:tc>
      </w:tr>
      <w:tr w:rsidR="001E6EEC" w:rsidRPr="00E639FF" w14:paraId="1076115B" w14:textId="77777777" w:rsidTr="00173921">
        <w:tc>
          <w:tcPr>
            <w:tcW w:w="2722" w:type="dxa"/>
            <w:vMerge w:val="restart"/>
            <w:tcBorders>
              <w:top w:val="nil"/>
              <w:bottom w:val="single" w:sz="4" w:space="0" w:color="auto"/>
              <w:right w:val="single" w:sz="4" w:space="0" w:color="auto"/>
            </w:tcBorders>
          </w:tcPr>
          <w:p w14:paraId="28575C18" w14:textId="77777777" w:rsidR="001E6EEC" w:rsidRPr="00E639FF" w:rsidRDefault="001E6EEC" w:rsidP="00173921">
            <w:pPr>
              <w:pStyle w:val="a8"/>
              <w:rPr>
                <w:sz w:val="20"/>
                <w:szCs w:val="20"/>
              </w:rPr>
            </w:pPr>
            <w:r w:rsidRPr="00E639FF">
              <w:rPr>
                <w:sz w:val="20"/>
                <w:szCs w:val="20"/>
              </w:rPr>
              <w:lastRenderedPageBreak/>
              <w:t xml:space="preserve">Принятые денежные обязательства второго года, следующего за текущим (первого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3A74D01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2E601E95" w14:textId="77777777" w:rsidR="001E6EEC" w:rsidRPr="00E639FF" w:rsidRDefault="001E6EEC" w:rsidP="00173921">
            <w:pPr>
              <w:pStyle w:val="a7"/>
              <w:jc w:val="center"/>
              <w:rPr>
                <w:sz w:val="20"/>
                <w:szCs w:val="20"/>
              </w:rPr>
            </w:pPr>
            <w:r w:rsidRPr="00E639FF">
              <w:rPr>
                <w:sz w:val="20"/>
                <w:szCs w:val="20"/>
              </w:rPr>
              <w:t>КВР</w:t>
            </w:r>
          </w:p>
          <w:p w14:paraId="38820941"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6FA9D542" w14:textId="77777777" w:rsidR="001E6EEC" w:rsidRPr="00E639FF" w:rsidRDefault="003957EE" w:rsidP="00173921">
            <w:pPr>
              <w:pStyle w:val="a7"/>
              <w:jc w:val="center"/>
              <w:rPr>
                <w:sz w:val="20"/>
                <w:szCs w:val="20"/>
              </w:rPr>
            </w:pPr>
            <w:hyperlink r:id="rId736"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61672C3A" w14:textId="77777777" w:rsidR="001E6EEC" w:rsidRPr="00E639FF" w:rsidRDefault="003957EE" w:rsidP="00173921">
            <w:pPr>
              <w:pStyle w:val="a7"/>
              <w:jc w:val="center"/>
              <w:rPr>
                <w:sz w:val="20"/>
                <w:szCs w:val="20"/>
              </w:rPr>
            </w:pPr>
            <w:hyperlink r:id="rId737" w:history="1">
              <w:r w:rsidR="001E6EEC" w:rsidRPr="00E639FF">
                <w:rPr>
                  <w:rStyle w:val="a5"/>
                  <w:color w:val="auto"/>
                  <w:sz w:val="20"/>
                  <w:szCs w:val="20"/>
                </w:rPr>
                <w:t>502 32</w:t>
              </w:r>
            </w:hyperlink>
          </w:p>
          <w:p w14:paraId="4E189299"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1FBCD625" w14:textId="77777777" w:rsidR="001E6EEC" w:rsidRPr="00E639FF" w:rsidRDefault="003957EE" w:rsidP="00173921">
            <w:pPr>
              <w:pStyle w:val="a7"/>
              <w:jc w:val="center"/>
              <w:rPr>
                <w:sz w:val="20"/>
                <w:szCs w:val="20"/>
              </w:rPr>
            </w:pPr>
            <w:hyperlink r:id="rId738" w:history="1">
              <w:r w:rsidR="001E6EEC" w:rsidRPr="00E639FF">
                <w:rPr>
                  <w:rStyle w:val="a5"/>
                  <w:color w:val="auto"/>
                  <w:sz w:val="20"/>
                  <w:szCs w:val="20"/>
                </w:rPr>
                <w:t>21Х</w:t>
              </w:r>
            </w:hyperlink>
          </w:p>
          <w:p w14:paraId="2A7005C3" w14:textId="77777777" w:rsidR="001E6EEC" w:rsidRPr="00E639FF" w:rsidRDefault="003957EE" w:rsidP="00173921">
            <w:pPr>
              <w:pStyle w:val="a7"/>
              <w:jc w:val="center"/>
              <w:rPr>
                <w:sz w:val="20"/>
                <w:szCs w:val="20"/>
              </w:rPr>
            </w:pPr>
            <w:hyperlink r:id="rId739" w:history="1">
              <w:r w:rsidR="001E6EEC" w:rsidRPr="00E639FF">
                <w:rPr>
                  <w:rStyle w:val="a5"/>
                  <w:color w:val="auto"/>
                  <w:sz w:val="20"/>
                  <w:szCs w:val="20"/>
                </w:rPr>
                <w:t>22Х</w:t>
              </w:r>
            </w:hyperlink>
          </w:p>
          <w:p w14:paraId="2699C5C9" w14:textId="77777777" w:rsidR="001E6EEC" w:rsidRPr="00E639FF" w:rsidRDefault="003957EE" w:rsidP="00173921">
            <w:pPr>
              <w:pStyle w:val="a7"/>
              <w:jc w:val="center"/>
              <w:rPr>
                <w:sz w:val="20"/>
                <w:szCs w:val="20"/>
              </w:rPr>
            </w:pPr>
            <w:hyperlink r:id="rId740" w:history="1">
              <w:r w:rsidR="001E6EEC" w:rsidRPr="00E639FF">
                <w:rPr>
                  <w:rStyle w:val="a5"/>
                  <w:color w:val="auto"/>
                  <w:sz w:val="20"/>
                  <w:szCs w:val="20"/>
                </w:rPr>
                <w:t>29Х</w:t>
              </w:r>
            </w:hyperlink>
          </w:p>
          <w:p w14:paraId="74456F7B" w14:textId="77777777" w:rsidR="001E6EEC" w:rsidRPr="00E639FF" w:rsidRDefault="003957EE" w:rsidP="00173921">
            <w:pPr>
              <w:pStyle w:val="a7"/>
              <w:jc w:val="center"/>
              <w:rPr>
                <w:sz w:val="20"/>
                <w:szCs w:val="20"/>
              </w:rPr>
            </w:pPr>
            <w:hyperlink r:id="rId741" w:history="1">
              <w:r w:rsidR="001E6EEC" w:rsidRPr="00E639FF">
                <w:rPr>
                  <w:rStyle w:val="a5"/>
                  <w:color w:val="auto"/>
                  <w:sz w:val="20"/>
                  <w:szCs w:val="20"/>
                </w:rPr>
                <w:t>310</w:t>
              </w:r>
            </w:hyperlink>
          </w:p>
          <w:p w14:paraId="26D2BC1E" w14:textId="77777777" w:rsidR="001E6EEC" w:rsidRPr="00E639FF" w:rsidRDefault="003957EE" w:rsidP="00173921">
            <w:pPr>
              <w:pStyle w:val="a7"/>
              <w:jc w:val="center"/>
              <w:rPr>
                <w:sz w:val="20"/>
                <w:szCs w:val="20"/>
              </w:rPr>
            </w:pPr>
            <w:hyperlink r:id="rId742" w:history="1">
              <w:r w:rsidR="001E6EEC" w:rsidRPr="00E639FF">
                <w:rPr>
                  <w:rStyle w:val="a5"/>
                  <w:color w:val="auto"/>
                  <w:sz w:val="20"/>
                  <w:szCs w:val="20"/>
                </w:rPr>
                <w:t>320</w:t>
              </w:r>
            </w:hyperlink>
          </w:p>
          <w:p w14:paraId="7D879D3E" w14:textId="77777777" w:rsidR="001E6EEC" w:rsidRPr="00E639FF" w:rsidRDefault="003957EE" w:rsidP="00173921">
            <w:pPr>
              <w:pStyle w:val="a7"/>
              <w:jc w:val="center"/>
              <w:rPr>
                <w:sz w:val="20"/>
                <w:szCs w:val="20"/>
              </w:rPr>
            </w:pPr>
            <w:hyperlink r:id="rId743" w:history="1">
              <w:r w:rsidR="001E6EEC" w:rsidRPr="00E639FF">
                <w:rPr>
                  <w:rStyle w:val="a5"/>
                  <w:color w:val="auto"/>
                  <w:sz w:val="20"/>
                  <w:szCs w:val="20"/>
                </w:rPr>
                <w:t>34Х</w:t>
              </w:r>
            </w:hyperlink>
          </w:p>
          <w:p w14:paraId="56A84543" w14:textId="77777777" w:rsidR="001E6EEC" w:rsidRPr="00E639FF" w:rsidRDefault="001E6EEC" w:rsidP="00173921">
            <w:pPr>
              <w:pStyle w:val="a7"/>
              <w:jc w:val="center"/>
              <w:rPr>
                <w:sz w:val="20"/>
                <w:szCs w:val="20"/>
              </w:rPr>
            </w:pPr>
          </w:p>
        </w:tc>
      </w:tr>
      <w:tr w:rsidR="001E6EEC" w:rsidRPr="00E639FF" w14:paraId="66884A56" w14:textId="77777777" w:rsidTr="00173921">
        <w:tc>
          <w:tcPr>
            <w:tcW w:w="2722" w:type="dxa"/>
            <w:vMerge/>
            <w:tcBorders>
              <w:top w:val="nil"/>
              <w:bottom w:val="single" w:sz="4" w:space="0" w:color="auto"/>
              <w:right w:val="single" w:sz="4" w:space="0" w:color="auto"/>
            </w:tcBorders>
          </w:tcPr>
          <w:p w14:paraId="1C8486C2"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23328AE2"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6506C1BD" w14:textId="77777777" w:rsidR="001E6EEC" w:rsidRPr="00E639FF" w:rsidRDefault="001E6EEC" w:rsidP="00173921">
            <w:pPr>
              <w:pStyle w:val="a7"/>
              <w:jc w:val="center"/>
              <w:rPr>
                <w:sz w:val="20"/>
                <w:szCs w:val="20"/>
              </w:rPr>
            </w:pPr>
            <w:r w:rsidRPr="00E639FF">
              <w:rPr>
                <w:sz w:val="20"/>
                <w:szCs w:val="20"/>
              </w:rPr>
              <w:t>АнКВИ</w:t>
            </w:r>
          </w:p>
          <w:p w14:paraId="4F434DFF"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6413FD69"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6DED93D0"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4E4C7744" w14:textId="77777777" w:rsidR="001E6EEC" w:rsidRPr="00E639FF" w:rsidRDefault="001E6EEC" w:rsidP="00173921">
            <w:pPr>
              <w:pStyle w:val="a7"/>
              <w:rPr>
                <w:sz w:val="20"/>
                <w:szCs w:val="20"/>
              </w:rPr>
            </w:pPr>
          </w:p>
        </w:tc>
      </w:tr>
      <w:tr w:rsidR="001E6EEC" w:rsidRPr="00E639FF" w14:paraId="179BBBD0" w14:textId="77777777" w:rsidTr="00173921">
        <w:tc>
          <w:tcPr>
            <w:tcW w:w="2722" w:type="dxa"/>
            <w:tcBorders>
              <w:top w:val="nil"/>
              <w:bottom w:val="single" w:sz="4" w:space="0" w:color="auto"/>
              <w:right w:val="nil"/>
            </w:tcBorders>
          </w:tcPr>
          <w:p w14:paraId="1598AEE5" w14:textId="77777777" w:rsidR="001E6EEC" w:rsidRPr="00E639FF" w:rsidRDefault="001E6EEC" w:rsidP="00173921">
            <w:pPr>
              <w:pStyle w:val="a8"/>
              <w:rPr>
                <w:sz w:val="20"/>
                <w:szCs w:val="20"/>
              </w:rPr>
            </w:pPr>
            <w:r w:rsidRPr="00E639FF">
              <w:rPr>
                <w:sz w:val="20"/>
                <w:szCs w:val="20"/>
              </w:rPr>
              <w:t xml:space="preserve">Принимаемые обязательства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single" w:sz="4" w:space="0" w:color="auto"/>
              <w:left w:val="single" w:sz="4" w:space="0" w:color="auto"/>
              <w:bottom w:val="single" w:sz="4" w:space="0" w:color="auto"/>
              <w:right w:val="nil"/>
            </w:tcBorders>
          </w:tcPr>
          <w:p w14:paraId="1D7A3F04"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75D03C4A" w14:textId="77777777" w:rsidR="001E6EEC" w:rsidRPr="00E639FF" w:rsidRDefault="001E6EEC" w:rsidP="00173921">
            <w:pPr>
              <w:pStyle w:val="a7"/>
              <w:jc w:val="center"/>
              <w:rPr>
                <w:sz w:val="20"/>
                <w:szCs w:val="20"/>
              </w:rPr>
            </w:pPr>
            <w:r w:rsidRPr="00E639FF">
              <w:rPr>
                <w:sz w:val="20"/>
                <w:szCs w:val="20"/>
              </w:rPr>
              <w:t>КВР</w:t>
            </w:r>
          </w:p>
          <w:p w14:paraId="50A5D9CB"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05A124C7" w14:textId="77777777" w:rsidR="001E6EEC" w:rsidRPr="00E639FF" w:rsidRDefault="003957EE" w:rsidP="00173921">
            <w:pPr>
              <w:pStyle w:val="a7"/>
              <w:jc w:val="center"/>
              <w:rPr>
                <w:sz w:val="20"/>
                <w:szCs w:val="20"/>
              </w:rPr>
            </w:pPr>
            <w:hyperlink r:id="rId74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20CAC94" w14:textId="77777777" w:rsidR="001E6EEC" w:rsidRPr="00E639FF" w:rsidRDefault="003957EE" w:rsidP="00173921">
            <w:pPr>
              <w:pStyle w:val="a7"/>
              <w:jc w:val="center"/>
              <w:rPr>
                <w:sz w:val="20"/>
                <w:szCs w:val="20"/>
              </w:rPr>
            </w:pPr>
            <w:hyperlink r:id="rId745" w:history="1">
              <w:r w:rsidR="001E6EEC" w:rsidRPr="00E639FF">
                <w:rPr>
                  <w:rStyle w:val="a5"/>
                  <w:color w:val="auto"/>
                  <w:sz w:val="20"/>
                  <w:szCs w:val="20"/>
                </w:rPr>
                <w:t>502 37</w:t>
              </w:r>
            </w:hyperlink>
          </w:p>
          <w:p w14:paraId="0B456BC8"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01448C1C" w14:textId="77777777" w:rsidR="001E6EEC" w:rsidRPr="00E639FF" w:rsidRDefault="003957EE" w:rsidP="00173921">
            <w:pPr>
              <w:pStyle w:val="a7"/>
              <w:jc w:val="center"/>
              <w:rPr>
                <w:sz w:val="20"/>
                <w:szCs w:val="20"/>
              </w:rPr>
            </w:pPr>
            <w:hyperlink r:id="rId746" w:history="1">
              <w:r w:rsidR="001E6EEC" w:rsidRPr="00E639FF">
                <w:rPr>
                  <w:rStyle w:val="a5"/>
                  <w:color w:val="auto"/>
                  <w:sz w:val="20"/>
                  <w:szCs w:val="20"/>
                </w:rPr>
                <w:t>22Х</w:t>
              </w:r>
            </w:hyperlink>
          </w:p>
          <w:p w14:paraId="3DBFC758" w14:textId="77777777" w:rsidR="001E6EEC" w:rsidRPr="00E639FF" w:rsidRDefault="003957EE" w:rsidP="00173921">
            <w:pPr>
              <w:pStyle w:val="a7"/>
              <w:jc w:val="center"/>
              <w:rPr>
                <w:sz w:val="20"/>
                <w:szCs w:val="20"/>
              </w:rPr>
            </w:pPr>
            <w:hyperlink r:id="rId747" w:history="1">
              <w:r w:rsidR="001E6EEC" w:rsidRPr="00E639FF">
                <w:rPr>
                  <w:rStyle w:val="a5"/>
                  <w:color w:val="auto"/>
                  <w:sz w:val="20"/>
                  <w:szCs w:val="20"/>
                </w:rPr>
                <w:t>29Х</w:t>
              </w:r>
            </w:hyperlink>
          </w:p>
          <w:p w14:paraId="014F4527" w14:textId="77777777" w:rsidR="001E6EEC" w:rsidRPr="00E639FF" w:rsidRDefault="003957EE" w:rsidP="00173921">
            <w:pPr>
              <w:pStyle w:val="a7"/>
              <w:jc w:val="center"/>
              <w:rPr>
                <w:sz w:val="20"/>
                <w:szCs w:val="20"/>
              </w:rPr>
            </w:pPr>
            <w:hyperlink r:id="rId748" w:history="1">
              <w:r w:rsidR="001E6EEC" w:rsidRPr="00E639FF">
                <w:rPr>
                  <w:rStyle w:val="a5"/>
                  <w:color w:val="auto"/>
                  <w:sz w:val="20"/>
                  <w:szCs w:val="20"/>
                </w:rPr>
                <w:t>310</w:t>
              </w:r>
            </w:hyperlink>
          </w:p>
          <w:p w14:paraId="591CA15D" w14:textId="77777777" w:rsidR="001E6EEC" w:rsidRPr="00E639FF" w:rsidRDefault="003957EE" w:rsidP="00173921">
            <w:pPr>
              <w:pStyle w:val="a7"/>
              <w:jc w:val="center"/>
              <w:rPr>
                <w:sz w:val="20"/>
                <w:szCs w:val="20"/>
              </w:rPr>
            </w:pPr>
            <w:hyperlink r:id="rId749" w:history="1">
              <w:r w:rsidR="001E6EEC" w:rsidRPr="00E639FF">
                <w:rPr>
                  <w:rStyle w:val="a5"/>
                  <w:color w:val="auto"/>
                  <w:sz w:val="20"/>
                  <w:szCs w:val="20"/>
                </w:rPr>
                <w:t>320</w:t>
              </w:r>
            </w:hyperlink>
          </w:p>
          <w:p w14:paraId="3A674F78" w14:textId="77777777" w:rsidR="001E6EEC" w:rsidRPr="00E639FF" w:rsidRDefault="003957EE" w:rsidP="00173921">
            <w:pPr>
              <w:pStyle w:val="a7"/>
              <w:jc w:val="center"/>
              <w:rPr>
                <w:sz w:val="20"/>
                <w:szCs w:val="20"/>
              </w:rPr>
            </w:pPr>
            <w:hyperlink r:id="rId750" w:history="1">
              <w:r w:rsidR="001E6EEC" w:rsidRPr="00E639FF">
                <w:rPr>
                  <w:rStyle w:val="a5"/>
                  <w:color w:val="auto"/>
                  <w:sz w:val="20"/>
                  <w:szCs w:val="20"/>
                </w:rPr>
                <w:t>34Х</w:t>
              </w:r>
            </w:hyperlink>
          </w:p>
          <w:p w14:paraId="28607601" w14:textId="77777777" w:rsidR="001E6EEC" w:rsidRPr="00E639FF" w:rsidRDefault="001E6EEC" w:rsidP="00173921">
            <w:pPr>
              <w:pStyle w:val="a7"/>
              <w:jc w:val="center"/>
              <w:rPr>
                <w:sz w:val="20"/>
                <w:szCs w:val="20"/>
              </w:rPr>
            </w:pPr>
          </w:p>
        </w:tc>
      </w:tr>
      <w:tr w:rsidR="001E6EEC" w:rsidRPr="00E639FF" w14:paraId="3C3347D7" w14:textId="77777777" w:rsidTr="00173921">
        <w:tc>
          <w:tcPr>
            <w:tcW w:w="2722" w:type="dxa"/>
            <w:tcBorders>
              <w:top w:val="nil"/>
              <w:bottom w:val="single" w:sz="4" w:space="0" w:color="auto"/>
              <w:right w:val="nil"/>
            </w:tcBorders>
          </w:tcPr>
          <w:p w14:paraId="4C80DDEC" w14:textId="77777777" w:rsidR="001E6EEC" w:rsidRPr="00E639FF" w:rsidRDefault="001E6EEC" w:rsidP="00173921">
            <w:pPr>
              <w:pStyle w:val="a8"/>
              <w:rPr>
                <w:sz w:val="20"/>
                <w:szCs w:val="20"/>
              </w:rPr>
            </w:pPr>
            <w:r w:rsidRPr="00E639FF">
              <w:rPr>
                <w:rStyle w:val="a4"/>
                <w:bCs/>
                <w:sz w:val="20"/>
                <w:szCs w:val="20"/>
              </w:rPr>
              <w:t xml:space="preserve">Обязательства на второй год, следующий за </w:t>
            </w:r>
            <w:proofErr w:type="gramStart"/>
            <w:r w:rsidRPr="00E639FF">
              <w:rPr>
                <w:rStyle w:val="a4"/>
                <w:bCs/>
                <w:sz w:val="20"/>
                <w:szCs w:val="20"/>
              </w:rPr>
              <w:t>очередным</w:t>
            </w:r>
            <w:proofErr w:type="gramEnd"/>
          </w:p>
        </w:tc>
        <w:tc>
          <w:tcPr>
            <w:tcW w:w="3828" w:type="dxa"/>
            <w:gridSpan w:val="2"/>
            <w:tcBorders>
              <w:top w:val="nil"/>
              <w:left w:val="single" w:sz="4" w:space="0" w:color="auto"/>
              <w:bottom w:val="single" w:sz="4" w:space="0" w:color="auto"/>
              <w:right w:val="nil"/>
            </w:tcBorders>
          </w:tcPr>
          <w:p w14:paraId="06CE8BE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CD9658C"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B197CC7" w14:textId="77777777" w:rsidR="001E6EEC" w:rsidRPr="00E639FF" w:rsidRDefault="003957EE" w:rsidP="00173921">
            <w:pPr>
              <w:pStyle w:val="a7"/>
              <w:jc w:val="center"/>
              <w:rPr>
                <w:sz w:val="20"/>
                <w:szCs w:val="20"/>
              </w:rPr>
            </w:pPr>
            <w:hyperlink r:id="rId751" w:history="1">
              <w:r w:rsidR="001E6EEC" w:rsidRPr="00E639FF">
                <w:rPr>
                  <w:rStyle w:val="a5"/>
                  <w:color w:val="auto"/>
                  <w:sz w:val="20"/>
                  <w:szCs w:val="20"/>
                </w:rPr>
                <w:t>502 40</w:t>
              </w:r>
            </w:hyperlink>
          </w:p>
          <w:p w14:paraId="1BD4E517"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51657481" w14:textId="77777777" w:rsidR="001E6EEC" w:rsidRPr="00E639FF" w:rsidRDefault="001E6EEC" w:rsidP="00173921">
            <w:pPr>
              <w:pStyle w:val="a7"/>
              <w:rPr>
                <w:sz w:val="20"/>
                <w:szCs w:val="20"/>
              </w:rPr>
            </w:pPr>
          </w:p>
        </w:tc>
      </w:tr>
      <w:tr w:rsidR="001E6EEC" w:rsidRPr="00E639FF" w14:paraId="70F86ED0" w14:textId="77777777" w:rsidTr="00173921">
        <w:tc>
          <w:tcPr>
            <w:tcW w:w="2722" w:type="dxa"/>
            <w:vMerge w:val="restart"/>
            <w:tcBorders>
              <w:top w:val="nil"/>
              <w:bottom w:val="single" w:sz="4" w:space="0" w:color="auto"/>
              <w:right w:val="single" w:sz="4" w:space="0" w:color="auto"/>
            </w:tcBorders>
          </w:tcPr>
          <w:p w14:paraId="1657C7D1" w14:textId="77777777" w:rsidR="001E6EEC" w:rsidRPr="00E639FF" w:rsidRDefault="001E6EEC" w:rsidP="00173921">
            <w:pPr>
              <w:pStyle w:val="a8"/>
              <w:rPr>
                <w:sz w:val="20"/>
                <w:szCs w:val="20"/>
              </w:rPr>
            </w:pPr>
            <w:r w:rsidRPr="00E639FF">
              <w:rPr>
                <w:sz w:val="20"/>
                <w:szCs w:val="20"/>
              </w:rPr>
              <w:t xml:space="preserve">Принятые обязательства второго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4099660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57ED0BB7" w14:textId="77777777" w:rsidR="001E6EEC" w:rsidRPr="00E639FF" w:rsidRDefault="001E6EEC" w:rsidP="00173921">
            <w:pPr>
              <w:pStyle w:val="a7"/>
              <w:jc w:val="center"/>
              <w:rPr>
                <w:sz w:val="20"/>
                <w:szCs w:val="20"/>
              </w:rPr>
            </w:pPr>
            <w:r w:rsidRPr="00E639FF">
              <w:rPr>
                <w:sz w:val="20"/>
                <w:szCs w:val="20"/>
              </w:rPr>
              <w:t>КВР</w:t>
            </w:r>
          </w:p>
          <w:p w14:paraId="3BE74326"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3207D036" w14:textId="77777777" w:rsidR="001E6EEC" w:rsidRPr="00E639FF" w:rsidRDefault="003957EE" w:rsidP="00173921">
            <w:pPr>
              <w:pStyle w:val="a7"/>
              <w:jc w:val="center"/>
              <w:rPr>
                <w:sz w:val="20"/>
                <w:szCs w:val="20"/>
              </w:rPr>
            </w:pPr>
            <w:hyperlink r:id="rId752"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70CB856D" w14:textId="77777777" w:rsidR="001E6EEC" w:rsidRPr="00E639FF" w:rsidRDefault="003957EE" w:rsidP="00173921">
            <w:pPr>
              <w:pStyle w:val="a7"/>
              <w:jc w:val="center"/>
              <w:rPr>
                <w:sz w:val="20"/>
                <w:szCs w:val="20"/>
              </w:rPr>
            </w:pPr>
            <w:hyperlink r:id="rId753" w:history="1">
              <w:r w:rsidR="001E6EEC" w:rsidRPr="00E639FF">
                <w:rPr>
                  <w:rStyle w:val="a5"/>
                  <w:color w:val="auto"/>
                  <w:sz w:val="20"/>
                  <w:szCs w:val="20"/>
                </w:rPr>
                <w:t>502 41</w:t>
              </w:r>
            </w:hyperlink>
          </w:p>
          <w:p w14:paraId="4ACA9052"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580F7F04" w14:textId="77777777" w:rsidR="001E6EEC" w:rsidRPr="00E639FF" w:rsidRDefault="003957EE" w:rsidP="00173921">
            <w:pPr>
              <w:pStyle w:val="a7"/>
              <w:jc w:val="center"/>
              <w:rPr>
                <w:sz w:val="20"/>
                <w:szCs w:val="20"/>
              </w:rPr>
            </w:pPr>
            <w:hyperlink r:id="rId754" w:history="1">
              <w:r w:rsidR="001E6EEC" w:rsidRPr="00E639FF">
                <w:rPr>
                  <w:rStyle w:val="a5"/>
                  <w:color w:val="auto"/>
                  <w:sz w:val="20"/>
                  <w:szCs w:val="20"/>
                </w:rPr>
                <w:t>21Х</w:t>
              </w:r>
            </w:hyperlink>
          </w:p>
          <w:p w14:paraId="6588A580" w14:textId="77777777" w:rsidR="001E6EEC" w:rsidRPr="00E639FF" w:rsidRDefault="003957EE" w:rsidP="00173921">
            <w:pPr>
              <w:pStyle w:val="a7"/>
              <w:jc w:val="center"/>
              <w:rPr>
                <w:sz w:val="20"/>
                <w:szCs w:val="20"/>
              </w:rPr>
            </w:pPr>
            <w:hyperlink r:id="rId755" w:history="1">
              <w:r w:rsidR="001E6EEC" w:rsidRPr="00E639FF">
                <w:rPr>
                  <w:rStyle w:val="a5"/>
                  <w:color w:val="auto"/>
                  <w:sz w:val="20"/>
                  <w:szCs w:val="20"/>
                </w:rPr>
                <w:t>22Х</w:t>
              </w:r>
            </w:hyperlink>
          </w:p>
          <w:p w14:paraId="464212AA" w14:textId="77777777" w:rsidR="001E6EEC" w:rsidRPr="00E639FF" w:rsidRDefault="003957EE" w:rsidP="00173921">
            <w:pPr>
              <w:pStyle w:val="a7"/>
              <w:jc w:val="center"/>
              <w:rPr>
                <w:sz w:val="20"/>
                <w:szCs w:val="20"/>
              </w:rPr>
            </w:pPr>
            <w:hyperlink r:id="rId756" w:history="1">
              <w:r w:rsidR="001E6EEC" w:rsidRPr="00E639FF">
                <w:rPr>
                  <w:rStyle w:val="a5"/>
                  <w:color w:val="auto"/>
                  <w:sz w:val="20"/>
                  <w:szCs w:val="20"/>
                </w:rPr>
                <w:t>29Х</w:t>
              </w:r>
            </w:hyperlink>
          </w:p>
          <w:p w14:paraId="6FD2E490" w14:textId="77777777" w:rsidR="001E6EEC" w:rsidRPr="00E639FF" w:rsidRDefault="003957EE" w:rsidP="00173921">
            <w:pPr>
              <w:pStyle w:val="a7"/>
              <w:jc w:val="center"/>
              <w:rPr>
                <w:sz w:val="20"/>
                <w:szCs w:val="20"/>
              </w:rPr>
            </w:pPr>
            <w:hyperlink r:id="rId757" w:history="1">
              <w:r w:rsidR="001E6EEC" w:rsidRPr="00E639FF">
                <w:rPr>
                  <w:rStyle w:val="a5"/>
                  <w:color w:val="auto"/>
                  <w:sz w:val="20"/>
                  <w:szCs w:val="20"/>
                </w:rPr>
                <w:t>310</w:t>
              </w:r>
            </w:hyperlink>
          </w:p>
          <w:p w14:paraId="08975C3B" w14:textId="77777777" w:rsidR="001E6EEC" w:rsidRPr="00E639FF" w:rsidRDefault="003957EE" w:rsidP="00173921">
            <w:pPr>
              <w:pStyle w:val="a7"/>
              <w:jc w:val="center"/>
              <w:rPr>
                <w:sz w:val="20"/>
                <w:szCs w:val="20"/>
              </w:rPr>
            </w:pPr>
            <w:hyperlink r:id="rId758" w:history="1">
              <w:r w:rsidR="001E6EEC" w:rsidRPr="00E639FF">
                <w:rPr>
                  <w:rStyle w:val="a5"/>
                  <w:color w:val="auto"/>
                  <w:sz w:val="20"/>
                  <w:szCs w:val="20"/>
                </w:rPr>
                <w:t>320</w:t>
              </w:r>
            </w:hyperlink>
          </w:p>
          <w:p w14:paraId="31B9F6E9" w14:textId="77777777" w:rsidR="001E6EEC" w:rsidRPr="00E639FF" w:rsidRDefault="003957EE" w:rsidP="00173921">
            <w:pPr>
              <w:pStyle w:val="a7"/>
              <w:jc w:val="center"/>
              <w:rPr>
                <w:sz w:val="20"/>
                <w:szCs w:val="20"/>
              </w:rPr>
            </w:pPr>
            <w:hyperlink r:id="rId759" w:history="1">
              <w:r w:rsidR="001E6EEC" w:rsidRPr="00E639FF">
                <w:rPr>
                  <w:rStyle w:val="a5"/>
                  <w:color w:val="auto"/>
                  <w:sz w:val="20"/>
                  <w:szCs w:val="20"/>
                </w:rPr>
                <w:t>34Х</w:t>
              </w:r>
            </w:hyperlink>
          </w:p>
          <w:p w14:paraId="46421A51" w14:textId="77777777" w:rsidR="001E6EEC" w:rsidRPr="00E639FF" w:rsidRDefault="001E6EEC" w:rsidP="00173921">
            <w:pPr>
              <w:pStyle w:val="a7"/>
              <w:jc w:val="center"/>
              <w:rPr>
                <w:sz w:val="20"/>
                <w:szCs w:val="20"/>
              </w:rPr>
            </w:pPr>
          </w:p>
        </w:tc>
      </w:tr>
      <w:tr w:rsidR="001E6EEC" w:rsidRPr="00E639FF" w14:paraId="73ED0B9A" w14:textId="77777777" w:rsidTr="00173921">
        <w:tc>
          <w:tcPr>
            <w:tcW w:w="2722" w:type="dxa"/>
            <w:vMerge/>
            <w:tcBorders>
              <w:top w:val="nil"/>
              <w:bottom w:val="single" w:sz="4" w:space="0" w:color="auto"/>
              <w:right w:val="single" w:sz="4" w:space="0" w:color="auto"/>
            </w:tcBorders>
          </w:tcPr>
          <w:p w14:paraId="05C01628"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351EA1EC"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7336A6B5" w14:textId="77777777" w:rsidR="001E6EEC" w:rsidRPr="00E639FF" w:rsidRDefault="001E6EEC" w:rsidP="00173921">
            <w:pPr>
              <w:pStyle w:val="a7"/>
              <w:jc w:val="center"/>
              <w:rPr>
                <w:sz w:val="20"/>
                <w:szCs w:val="20"/>
              </w:rPr>
            </w:pPr>
            <w:r w:rsidRPr="00E639FF">
              <w:rPr>
                <w:sz w:val="20"/>
                <w:szCs w:val="20"/>
              </w:rPr>
              <w:t>АнКВИ</w:t>
            </w:r>
          </w:p>
          <w:p w14:paraId="12A67501"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16E35599"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2A5784D5"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7A8FA655" w14:textId="77777777" w:rsidR="001E6EEC" w:rsidRPr="00E639FF" w:rsidRDefault="001E6EEC" w:rsidP="00173921">
            <w:pPr>
              <w:pStyle w:val="a7"/>
              <w:rPr>
                <w:sz w:val="20"/>
                <w:szCs w:val="20"/>
              </w:rPr>
            </w:pPr>
          </w:p>
        </w:tc>
      </w:tr>
      <w:tr w:rsidR="001E6EEC" w:rsidRPr="00E639FF" w14:paraId="6BEFAD67" w14:textId="77777777" w:rsidTr="00173921">
        <w:tc>
          <w:tcPr>
            <w:tcW w:w="2722" w:type="dxa"/>
            <w:vMerge w:val="restart"/>
            <w:tcBorders>
              <w:top w:val="nil"/>
              <w:bottom w:val="single" w:sz="4" w:space="0" w:color="auto"/>
              <w:right w:val="single" w:sz="4" w:space="0" w:color="auto"/>
            </w:tcBorders>
          </w:tcPr>
          <w:p w14:paraId="67E3158B" w14:textId="77777777" w:rsidR="001E6EEC" w:rsidRPr="00E639FF" w:rsidRDefault="001E6EEC" w:rsidP="00173921">
            <w:pPr>
              <w:pStyle w:val="a8"/>
              <w:rPr>
                <w:sz w:val="20"/>
                <w:szCs w:val="20"/>
              </w:rPr>
            </w:pPr>
            <w:r w:rsidRPr="00E639FF">
              <w:rPr>
                <w:sz w:val="20"/>
                <w:szCs w:val="20"/>
              </w:rPr>
              <w:t xml:space="preserve">Принятые денежные обязательства второго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0DBE666B"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5C6BC015" w14:textId="77777777" w:rsidR="001E6EEC" w:rsidRPr="00E639FF" w:rsidRDefault="001E6EEC" w:rsidP="00173921">
            <w:pPr>
              <w:pStyle w:val="a7"/>
              <w:jc w:val="center"/>
              <w:rPr>
                <w:sz w:val="20"/>
                <w:szCs w:val="20"/>
              </w:rPr>
            </w:pPr>
            <w:r w:rsidRPr="00E639FF">
              <w:rPr>
                <w:sz w:val="20"/>
                <w:szCs w:val="20"/>
              </w:rPr>
              <w:t>КВР</w:t>
            </w:r>
          </w:p>
          <w:p w14:paraId="2CB4BBB9"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2C9276BC" w14:textId="77777777" w:rsidR="001E6EEC" w:rsidRPr="00E639FF" w:rsidRDefault="003957EE" w:rsidP="00173921">
            <w:pPr>
              <w:pStyle w:val="a7"/>
              <w:jc w:val="center"/>
              <w:rPr>
                <w:sz w:val="20"/>
                <w:szCs w:val="20"/>
              </w:rPr>
            </w:pPr>
            <w:hyperlink r:id="rId760"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09E1CB90" w14:textId="77777777" w:rsidR="001E6EEC" w:rsidRPr="00E639FF" w:rsidRDefault="003957EE" w:rsidP="00173921">
            <w:pPr>
              <w:pStyle w:val="a7"/>
              <w:jc w:val="center"/>
              <w:rPr>
                <w:sz w:val="20"/>
                <w:szCs w:val="20"/>
              </w:rPr>
            </w:pPr>
            <w:hyperlink r:id="rId761" w:history="1">
              <w:r w:rsidR="001E6EEC" w:rsidRPr="00E639FF">
                <w:rPr>
                  <w:rStyle w:val="a5"/>
                  <w:color w:val="auto"/>
                  <w:sz w:val="20"/>
                  <w:szCs w:val="20"/>
                </w:rPr>
                <w:t>502 42</w:t>
              </w:r>
            </w:hyperlink>
          </w:p>
          <w:p w14:paraId="364B0ECE"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7883D737" w14:textId="77777777" w:rsidR="001E6EEC" w:rsidRPr="00E639FF" w:rsidRDefault="003957EE" w:rsidP="00173921">
            <w:pPr>
              <w:pStyle w:val="a7"/>
              <w:jc w:val="center"/>
              <w:rPr>
                <w:sz w:val="20"/>
                <w:szCs w:val="20"/>
              </w:rPr>
            </w:pPr>
            <w:hyperlink r:id="rId762" w:history="1">
              <w:r w:rsidR="001E6EEC" w:rsidRPr="00E639FF">
                <w:rPr>
                  <w:rStyle w:val="a5"/>
                  <w:color w:val="auto"/>
                  <w:sz w:val="20"/>
                  <w:szCs w:val="20"/>
                </w:rPr>
                <w:t>21Х</w:t>
              </w:r>
            </w:hyperlink>
          </w:p>
          <w:p w14:paraId="74E445C6" w14:textId="77777777" w:rsidR="001E6EEC" w:rsidRPr="00E639FF" w:rsidRDefault="003957EE" w:rsidP="00173921">
            <w:pPr>
              <w:pStyle w:val="a7"/>
              <w:jc w:val="center"/>
              <w:rPr>
                <w:sz w:val="20"/>
                <w:szCs w:val="20"/>
              </w:rPr>
            </w:pPr>
            <w:hyperlink r:id="rId763" w:history="1">
              <w:r w:rsidR="001E6EEC" w:rsidRPr="00E639FF">
                <w:rPr>
                  <w:rStyle w:val="a5"/>
                  <w:color w:val="auto"/>
                  <w:sz w:val="20"/>
                  <w:szCs w:val="20"/>
                </w:rPr>
                <w:t>22Х</w:t>
              </w:r>
            </w:hyperlink>
          </w:p>
          <w:p w14:paraId="7455B33D" w14:textId="77777777" w:rsidR="001E6EEC" w:rsidRPr="00E639FF" w:rsidRDefault="003957EE" w:rsidP="00173921">
            <w:pPr>
              <w:pStyle w:val="a7"/>
              <w:jc w:val="center"/>
              <w:rPr>
                <w:sz w:val="20"/>
                <w:szCs w:val="20"/>
              </w:rPr>
            </w:pPr>
            <w:hyperlink r:id="rId764" w:history="1">
              <w:r w:rsidR="001E6EEC" w:rsidRPr="00E639FF">
                <w:rPr>
                  <w:rStyle w:val="a5"/>
                  <w:color w:val="auto"/>
                  <w:sz w:val="20"/>
                  <w:szCs w:val="20"/>
                </w:rPr>
                <w:t>29Х</w:t>
              </w:r>
            </w:hyperlink>
          </w:p>
          <w:p w14:paraId="16CA242C" w14:textId="77777777" w:rsidR="001E6EEC" w:rsidRPr="00E639FF" w:rsidRDefault="003957EE" w:rsidP="00173921">
            <w:pPr>
              <w:pStyle w:val="a7"/>
              <w:jc w:val="center"/>
              <w:rPr>
                <w:sz w:val="20"/>
                <w:szCs w:val="20"/>
              </w:rPr>
            </w:pPr>
            <w:hyperlink r:id="rId765" w:history="1">
              <w:r w:rsidR="001E6EEC" w:rsidRPr="00E639FF">
                <w:rPr>
                  <w:rStyle w:val="a5"/>
                  <w:color w:val="auto"/>
                  <w:sz w:val="20"/>
                  <w:szCs w:val="20"/>
                </w:rPr>
                <w:t>310</w:t>
              </w:r>
            </w:hyperlink>
          </w:p>
          <w:p w14:paraId="63DA6CF2" w14:textId="77777777" w:rsidR="001E6EEC" w:rsidRPr="00E639FF" w:rsidRDefault="003957EE" w:rsidP="00173921">
            <w:pPr>
              <w:pStyle w:val="a7"/>
              <w:jc w:val="center"/>
              <w:rPr>
                <w:sz w:val="20"/>
                <w:szCs w:val="20"/>
              </w:rPr>
            </w:pPr>
            <w:hyperlink r:id="rId766" w:history="1">
              <w:r w:rsidR="001E6EEC" w:rsidRPr="00E639FF">
                <w:rPr>
                  <w:rStyle w:val="a5"/>
                  <w:color w:val="auto"/>
                  <w:sz w:val="20"/>
                  <w:szCs w:val="20"/>
                </w:rPr>
                <w:t>320</w:t>
              </w:r>
            </w:hyperlink>
          </w:p>
          <w:p w14:paraId="4D926C43" w14:textId="77777777" w:rsidR="001E6EEC" w:rsidRPr="00E639FF" w:rsidRDefault="003957EE" w:rsidP="00173921">
            <w:pPr>
              <w:pStyle w:val="a7"/>
              <w:jc w:val="center"/>
              <w:rPr>
                <w:sz w:val="20"/>
                <w:szCs w:val="20"/>
              </w:rPr>
            </w:pPr>
            <w:hyperlink r:id="rId767" w:history="1">
              <w:r w:rsidR="001E6EEC" w:rsidRPr="00E639FF">
                <w:rPr>
                  <w:rStyle w:val="a5"/>
                  <w:color w:val="auto"/>
                  <w:sz w:val="20"/>
                  <w:szCs w:val="20"/>
                </w:rPr>
                <w:t>34Х</w:t>
              </w:r>
            </w:hyperlink>
          </w:p>
          <w:p w14:paraId="055012D8" w14:textId="77777777" w:rsidR="001E6EEC" w:rsidRPr="00E639FF" w:rsidRDefault="001E6EEC" w:rsidP="00173921">
            <w:pPr>
              <w:pStyle w:val="a7"/>
              <w:jc w:val="center"/>
              <w:rPr>
                <w:sz w:val="20"/>
                <w:szCs w:val="20"/>
              </w:rPr>
            </w:pPr>
          </w:p>
        </w:tc>
      </w:tr>
      <w:tr w:rsidR="001E6EEC" w:rsidRPr="00E639FF" w14:paraId="35559D68" w14:textId="77777777" w:rsidTr="00173921">
        <w:tc>
          <w:tcPr>
            <w:tcW w:w="2722" w:type="dxa"/>
            <w:vMerge/>
            <w:tcBorders>
              <w:top w:val="nil"/>
              <w:bottom w:val="single" w:sz="4" w:space="0" w:color="auto"/>
              <w:right w:val="single" w:sz="4" w:space="0" w:color="auto"/>
            </w:tcBorders>
          </w:tcPr>
          <w:p w14:paraId="64DC2673"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6CBC087B"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049E3672" w14:textId="77777777" w:rsidR="001E6EEC" w:rsidRPr="00E639FF" w:rsidRDefault="001E6EEC" w:rsidP="00173921">
            <w:pPr>
              <w:pStyle w:val="a7"/>
              <w:jc w:val="center"/>
              <w:rPr>
                <w:sz w:val="20"/>
                <w:szCs w:val="20"/>
              </w:rPr>
            </w:pPr>
            <w:r w:rsidRPr="00E639FF">
              <w:rPr>
                <w:sz w:val="20"/>
                <w:szCs w:val="20"/>
              </w:rPr>
              <w:t>АнКВИ</w:t>
            </w:r>
          </w:p>
          <w:p w14:paraId="449B6C49" w14:textId="77777777" w:rsidR="001E6EEC" w:rsidRPr="00E639FF" w:rsidRDefault="001E6EEC" w:rsidP="00173921">
            <w:pPr>
              <w:pStyle w:val="a7"/>
              <w:jc w:val="center"/>
              <w:rPr>
                <w:sz w:val="20"/>
                <w:szCs w:val="20"/>
              </w:rPr>
            </w:pPr>
            <w:r w:rsidRPr="00E639FF">
              <w:rPr>
                <w:sz w:val="20"/>
                <w:szCs w:val="20"/>
              </w:rPr>
              <w:t>ХХХ</w:t>
            </w:r>
          </w:p>
        </w:tc>
        <w:tc>
          <w:tcPr>
            <w:tcW w:w="850" w:type="dxa"/>
            <w:vMerge/>
            <w:tcBorders>
              <w:top w:val="nil"/>
              <w:left w:val="single" w:sz="4" w:space="0" w:color="auto"/>
              <w:bottom w:val="single" w:sz="4" w:space="0" w:color="auto"/>
              <w:right w:val="nil"/>
            </w:tcBorders>
          </w:tcPr>
          <w:p w14:paraId="19960131"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2AB87205"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00FAECA8" w14:textId="77777777" w:rsidR="001E6EEC" w:rsidRPr="00E639FF" w:rsidRDefault="001E6EEC" w:rsidP="00173921">
            <w:pPr>
              <w:pStyle w:val="a7"/>
              <w:rPr>
                <w:sz w:val="20"/>
                <w:szCs w:val="20"/>
              </w:rPr>
            </w:pPr>
          </w:p>
        </w:tc>
      </w:tr>
      <w:tr w:rsidR="001E6EEC" w:rsidRPr="00E639FF" w14:paraId="54758250" w14:textId="77777777" w:rsidTr="00173921">
        <w:tc>
          <w:tcPr>
            <w:tcW w:w="2722" w:type="dxa"/>
            <w:tcBorders>
              <w:top w:val="nil"/>
              <w:bottom w:val="single" w:sz="4" w:space="0" w:color="auto"/>
              <w:right w:val="nil"/>
            </w:tcBorders>
          </w:tcPr>
          <w:p w14:paraId="30847759" w14:textId="77777777" w:rsidR="001E6EEC" w:rsidRPr="00E639FF" w:rsidRDefault="001E6EEC" w:rsidP="00173921">
            <w:pPr>
              <w:pStyle w:val="a8"/>
              <w:rPr>
                <w:sz w:val="20"/>
                <w:szCs w:val="20"/>
              </w:rPr>
            </w:pPr>
            <w:r w:rsidRPr="00E639FF">
              <w:rPr>
                <w:sz w:val="20"/>
                <w:szCs w:val="20"/>
              </w:rPr>
              <w:t xml:space="preserve">Принимаемые обязательства второго года, следующего за </w:t>
            </w:r>
            <w:proofErr w:type="gramStart"/>
            <w:r w:rsidRPr="00E639FF">
              <w:rPr>
                <w:sz w:val="20"/>
                <w:szCs w:val="20"/>
              </w:rPr>
              <w:t>очередным</w:t>
            </w:r>
            <w:proofErr w:type="gramEnd"/>
          </w:p>
        </w:tc>
        <w:tc>
          <w:tcPr>
            <w:tcW w:w="2127" w:type="dxa"/>
            <w:tcBorders>
              <w:top w:val="single" w:sz="4" w:space="0" w:color="auto"/>
              <w:left w:val="single" w:sz="4" w:space="0" w:color="auto"/>
              <w:bottom w:val="single" w:sz="4" w:space="0" w:color="auto"/>
              <w:right w:val="nil"/>
            </w:tcBorders>
          </w:tcPr>
          <w:p w14:paraId="64E36B2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0391D8BA" w14:textId="77777777" w:rsidR="001E6EEC" w:rsidRPr="00E639FF" w:rsidRDefault="001E6EEC" w:rsidP="00173921">
            <w:pPr>
              <w:pStyle w:val="a7"/>
              <w:jc w:val="center"/>
              <w:rPr>
                <w:sz w:val="20"/>
                <w:szCs w:val="20"/>
              </w:rPr>
            </w:pPr>
            <w:r w:rsidRPr="00E639FF">
              <w:rPr>
                <w:sz w:val="20"/>
                <w:szCs w:val="20"/>
              </w:rPr>
              <w:t>КВР</w:t>
            </w:r>
          </w:p>
          <w:p w14:paraId="0D33F971"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1DF51B6D" w14:textId="77777777" w:rsidR="001E6EEC" w:rsidRPr="00E639FF" w:rsidRDefault="003957EE" w:rsidP="00173921">
            <w:pPr>
              <w:pStyle w:val="a7"/>
              <w:jc w:val="center"/>
              <w:rPr>
                <w:sz w:val="20"/>
                <w:szCs w:val="20"/>
              </w:rPr>
            </w:pPr>
            <w:hyperlink r:id="rId76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F29E0FD" w14:textId="77777777" w:rsidR="001E6EEC" w:rsidRPr="00E639FF" w:rsidRDefault="003957EE" w:rsidP="00173921">
            <w:pPr>
              <w:pStyle w:val="a7"/>
              <w:jc w:val="center"/>
              <w:rPr>
                <w:sz w:val="20"/>
                <w:szCs w:val="20"/>
              </w:rPr>
            </w:pPr>
            <w:hyperlink r:id="rId769" w:history="1">
              <w:r w:rsidR="001E6EEC" w:rsidRPr="00E639FF">
                <w:rPr>
                  <w:rStyle w:val="a5"/>
                  <w:color w:val="auto"/>
                  <w:sz w:val="20"/>
                  <w:szCs w:val="20"/>
                </w:rPr>
                <w:t>502 47</w:t>
              </w:r>
            </w:hyperlink>
          </w:p>
          <w:p w14:paraId="64A9332F"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A1D73C8" w14:textId="77777777" w:rsidR="001E6EEC" w:rsidRPr="00E639FF" w:rsidRDefault="003957EE" w:rsidP="00173921">
            <w:pPr>
              <w:pStyle w:val="a7"/>
              <w:jc w:val="center"/>
              <w:rPr>
                <w:sz w:val="20"/>
                <w:szCs w:val="20"/>
              </w:rPr>
            </w:pPr>
            <w:hyperlink r:id="rId770" w:history="1">
              <w:r w:rsidR="001E6EEC" w:rsidRPr="00E639FF">
                <w:rPr>
                  <w:rStyle w:val="a5"/>
                  <w:color w:val="auto"/>
                  <w:sz w:val="20"/>
                  <w:szCs w:val="20"/>
                </w:rPr>
                <w:t>22Х</w:t>
              </w:r>
            </w:hyperlink>
          </w:p>
          <w:p w14:paraId="66EF9419" w14:textId="77777777" w:rsidR="001E6EEC" w:rsidRPr="00E639FF" w:rsidRDefault="003957EE" w:rsidP="00173921">
            <w:pPr>
              <w:pStyle w:val="a7"/>
              <w:jc w:val="center"/>
              <w:rPr>
                <w:sz w:val="20"/>
                <w:szCs w:val="20"/>
              </w:rPr>
            </w:pPr>
            <w:hyperlink r:id="rId771" w:history="1">
              <w:r w:rsidR="001E6EEC" w:rsidRPr="00E639FF">
                <w:rPr>
                  <w:rStyle w:val="a5"/>
                  <w:color w:val="auto"/>
                  <w:sz w:val="20"/>
                  <w:szCs w:val="20"/>
                </w:rPr>
                <w:t>29Х</w:t>
              </w:r>
            </w:hyperlink>
          </w:p>
          <w:p w14:paraId="10117820" w14:textId="77777777" w:rsidR="001E6EEC" w:rsidRPr="00E639FF" w:rsidRDefault="003957EE" w:rsidP="00173921">
            <w:pPr>
              <w:pStyle w:val="a7"/>
              <w:jc w:val="center"/>
              <w:rPr>
                <w:sz w:val="20"/>
                <w:szCs w:val="20"/>
              </w:rPr>
            </w:pPr>
            <w:hyperlink r:id="rId772" w:history="1">
              <w:r w:rsidR="001E6EEC" w:rsidRPr="00E639FF">
                <w:rPr>
                  <w:rStyle w:val="a5"/>
                  <w:color w:val="auto"/>
                  <w:sz w:val="20"/>
                  <w:szCs w:val="20"/>
                </w:rPr>
                <w:t>310</w:t>
              </w:r>
            </w:hyperlink>
          </w:p>
          <w:p w14:paraId="093A0C77" w14:textId="77777777" w:rsidR="001E6EEC" w:rsidRPr="00E639FF" w:rsidRDefault="003957EE" w:rsidP="00173921">
            <w:pPr>
              <w:pStyle w:val="a7"/>
              <w:jc w:val="center"/>
              <w:rPr>
                <w:sz w:val="20"/>
                <w:szCs w:val="20"/>
              </w:rPr>
            </w:pPr>
            <w:hyperlink r:id="rId773" w:history="1">
              <w:r w:rsidR="001E6EEC" w:rsidRPr="00E639FF">
                <w:rPr>
                  <w:rStyle w:val="a5"/>
                  <w:color w:val="auto"/>
                  <w:sz w:val="20"/>
                  <w:szCs w:val="20"/>
                </w:rPr>
                <w:t>320</w:t>
              </w:r>
            </w:hyperlink>
          </w:p>
          <w:p w14:paraId="12FCE47C" w14:textId="77777777" w:rsidR="001E6EEC" w:rsidRPr="00E639FF" w:rsidRDefault="003957EE" w:rsidP="00173921">
            <w:pPr>
              <w:pStyle w:val="a7"/>
              <w:jc w:val="center"/>
              <w:rPr>
                <w:sz w:val="20"/>
                <w:szCs w:val="20"/>
              </w:rPr>
            </w:pPr>
            <w:hyperlink r:id="rId774" w:history="1">
              <w:r w:rsidR="001E6EEC" w:rsidRPr="00E639FF">
                <w:rPr>
                  <w:rStyle w:val="a5"/>
                  <w:color w:val="auto"/>
                  <w:sz w:val="20"/>
                  <w:szCs w:val="20"/>
                </w:rPr>
                <w:t>34Х</w:t>
              </w:r>
            </w:hyperlink>
          </w:p>
          <w:p w14:paraId="0AD625D1" w14:textId="77777777" w:rsidR="001E6EEC" w:rsidRPr="00E639FF" w:rsidRDefault="001E6EEC" w:rsidP="00173921">
            <w:pPr>
              <w:pStyle w:val="a7"/>
              <w:jc w:val="center"/>
              <w:rPr>
                <w:sz w:val="20"/>
                <w:szCs w:val="20"/>
              </w:rPr>
            </w:pPr>
          </w:p>
        </w:tc>
      </w:tr>
      <w:tr w:rsidR="001E6EEC" w:rsidRPr="00E639FF" w14:paraId="64E5A0DC" w14:textId="77777777" w:rsidTr="00173921">
        <w:tc>
          <w:tcPr>
            <w:tcW w:w="2722" w:type="dxa"/>
            <w:tcBorders>
              <w:top w:val="nil"/>
              <w:bottom w:val="single" w:sz="4" w:space="0" w:color="auto"/>
              <w:right w:val="nil"/>
            </w:tcBorders>
          </w:tcPr>
          <w:p w14:paraId="3B152A87" w14:textId="77777777" w:rsidR="001E6EEC" w:rsidRPr="00E639FF" w:rsidRDefault="001E6EEC" w:rsidP="00173921">
            <w:pPr>
              <w:pStyle w:val="a8"/>
              <w:rPr>
                <w:sz w:val="20"/>
                <w:szCs w:val="20"/>
              </w:rPr>
            </w:pPr>
            <w:r w:rsidRPr="00E639FF">
              <w:rPr>
                <w:rStyle w:val="a4"/>
                <w:bCs/>
                <w:sz w:val="20"/>
                <w:szCs w:val="20"/>
              </w:rPr>
              <w:t>Обязательства на иные очередные годы (за пределами планового периода)</w:t>
            </w:r>
          </w:p>
        </w:tc>
        <w:tc>
          <w:tcPr>
            <w:tcW w:w="4678" w:type="dxa"/>
            <w:gridSpan w:val="3"/>
            <w:tcBorders>
              <w:top w:val="nil"/>
              <w:left w:val="single" w:sz="4" w:space="0" w:color="auto"/>
              <w:bottom w:val="single" w:sz="4" w:space="0" w:color="auto"/>
              <w:right w:val="nil"/>
            </w:tcBorders>
          </w:tcPr>
          <w:p w14:paraId="360D535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1559" w:type="dxa"/>
            <w:tcBorders>
              <w:top w:val="nil"/>
              <w:left w:val="single" w:sz="4" w:space="0" w:color="auto"/>
              <w:bottom w:val="single" w:sz="4" w:space="0" w:color="auto"/>
              <w:right w:val="single" w:sz="4" w:space="0" w:color="auto"/>
            </w:tcBorders>
          </w:tcPr>
          <w:p w14:paraId="3843D3DA" w14:textId="77777777" w:rsidR="001E6EEC" w:rsidRPr="00E639FF" w:rsidRDefault="003957EE" w:rsidP="00173921">
            <w:pPr>
              <w:pStyle w:val="a7"/>
              <w:jc w:val="center"/>
              <w:rPr>
                <w:sz w:val="20"/>
                <w:szCs w:val="20"/>
              </w:rPr>
            </w:pPr>
            <w:hyperlink r:id="rId775" w:history="1">
              <w:r w:rsidR="001E6EEC" w:rsidRPr="00E639FF">
                <w:rPr>
                  <w:rStyle w:val="a5"/>
                  <w:color w:val="auto"/>
                  <w:sz w:val="20"/>
                  <w:szCs w:val="20"/>
                </w:rPr>
                <w:t>502 90</w:t>
              </w:r>
            </w:hyperlink>
          </w:p>
          <w:p w14:paraId="1D232D7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6993C47B" w14:textId="77777777" w:rsidR="001E6EEC" w:rsidRPr="00E639FF" w:rsidRDefault="001E6EEC" w:rsidP="00173921">
            <w:pPr>
              <w:pStyle w:val="a7"/>
              <w:rPr>
                <w:sz w:val="20"/>
                <w:szCs w:val="20"/>
              </w:rPr>
            </w:pPr>
          </w:p>
        </w:tc>
      </w:tr>
      <w:tr w:rsidR="001E6EEC" w:rsidRPr="00E639FF" w14:paraId="3D2F5D1E" w14:textId="77777777" w:rsidTr="00173921">
        <w:tc>
          <w:tcPr>
            <w:tcW w:w="2722" w:type="dxa"/>
            <w:tcBorders>
              <w:top w:val="nil"/>
              <w:bottom w:val="single" w:sz="4" w:space="0" w:color="auto"/>
              <w:right w:val="nil"/>
            </w:tcBorders>
          </w:tcPr>
          <w:p w14:paraId="585913A1" w14:textId="77777777" w:rsidR="001E6EEC" w:rsidRPr="00E639FF" w:rsidRDefault="001E6EEC" w:rsidP="00173921">
            <w:pPr>
              <w:pStyle w:val="a8"/>
              <w:rPr>
                <w:sz w:val="20"/>
                <w:szCs w:val="20"/>
              </w:rPr>
            </w:pPr>
            <w:r w:rsidRPr="00E639FF">
              <w:rPr>
                <w:sz w:val="20"/>
                <w:szCs w:val="20"/>
              </w:rPr>
              <w:t>Отложенные обязательства на иные очередные года (за пределами планового периода)</w:t>
            </w:r>
          </w:p>
        </w:tc>
        <w:tc>
          <w:tcPr>
            <w:tcW w:w="2127" w:type="dxa"/>
            <w:tcBorders>
              <w:top w:val="nil"/>
              <w:left w:val="single" w:sz="4" w:space="0" w:color="auto"/>
              <w:bottom w:val="single" w:sz="4" w:space="0" w:color="auto"/>
              <w:right w:val="nil"/>
            </w:tcBorders>
          </w:tcPr>
          <w:p w14:paraId="6C52DD0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1F74C8F" w14:textId="77777777" w:rsidR="001E6EEC" w:rsidRPr="00E639FF" w:rsidRDefault="001E6EEC" w:rsidP="00173921">
            <w:pPr>
              <w:pStyle w:val="a7"/>
              <w:jc w:val="center"/>
              <w:rPr>
                <w:sz w:val="20"/>
                <w:szCs w:val="20"/>
              </w:rPr>
            </w:pPr>
            <w:r w:rsidRPr="00E639FF">
              <w:rPr>
                <w:sz w:val="20"/>
                <w:szCs w:val="20"/>
              </w:rPr>
              <w:t>КВР</w:t>
            </w:r>
          </w:p>
          <w:p w14:paraId="4740E822"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2016468E" w14:textId="77777777" w:rsidR="001E6EEC" w:rsidRPr="00E639FF" w:rsidRDefault="003957EE" w:rsidP="00173921">
            <w:pPr>
              <w:pStyle w:val="a7"/>
              <w:jc w:val="center"/>
              <w:rPr>
                <w:sz w:val="20"/>
                <w:szCs w:val="20"/>
              </w:rPr>
            </w:pPr>
            <w:hyperlink r:id="rId77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19D8623" w14:textId="77777777" w:rsidR="001E6EEC" w:rsidRPr="00E639FF" w:rsidRDefault="003957EE" w:rsidP="00173921">
            <w:pPr>
              <w:pStyle w:val="a7"/>
              <w:jc w:val="center"/>
              <w:rPr>
                <w:sz w:val="20"/>
                <w:szCs w:val="20"/>
              </w:rPr>
            </w:pPr>
            <w:hyperlink r:id="rId777" w:history="1">
              <w:r w:rsidR="001E6EEC" w:rsidRPr="00E639FF">
                <w:rPr>
                  <w:rStyle w:val="a5"/>
                  <w:color w:val="auto"/>
                  <w:sz w:val="20"/>
                  <w:szCs w:val="20"/>
                </w:rPr>
                <w:t>502 99</w:t>
              </w:r>
            </w:hyperlink>
          </w:p>
        </w:tc>
        <w:tc>
          <w:tcPr>
            <w:tcW w:w="1276" w:type="dxa"/>
            <w:tcBorders>
              <w:top w:val="single" w:sz="4" w:space="0" w:color="auto"/>
              <w:left w:val="single" w:sz="4" w:space="0" w:color="auto"/>
              <w:bottom w:val="single" w:sz="4" w:space="0" w:color="auto"/>
            </w:tcBorders>
          </w:tcPr>
          <w:p w14:paraId="632FAA4E" w14:textId="77777777" w:rsidR="001E6EEC" w:rsidRPr="00E639FF" w:rsidRDefault="003957EE" w:rsidP="00173921">
            <w:pPr>
              <w:pStyle w:val="a7"/>
              <w:jc w:val="center"/>
              <w:rPr>
                <w:sz w:val="20"/>
                <w:szCs w:val="20"/>
              </w:rPr>
            </w:pPr>
            <w:hyperlink r:id="rId778" w:history="1">
              <w:r w:rsidR="001E6EEC" w:rsidRPr="00E639FF">
                <w:rPr>
                  <w:rStyle w:val="a5"/>
                  <w:color w:val="auto"/>
                  <w:sz w:val="20"/>
                  <w:szCs w:val="20"/>
                </w:rPr>
                <w:t>22Х</w:t>
              </w:r>
            </w:hyperlink>
          </w:p>
          <w:p w14:paraId="36A55804" w14:textId="77777777" w:rsidR="001E6EEC" w:rsidRPr="00E639FF" w:rsidRDefault="003957EE" w:rsidP="00173921">
            <w:pPr>
              <w:pStyle w:val="a7"/>
              <w:jc w:val="center"/>
              <w:rPr>
                <w:sz w:val="20"/>
                <w:szCs w:val="20"/>
              </w:rPr>
            </w:pPr>
            <w:hyperlink r:id="rId779" w:history="1">
              <w:r w:rsidR="001E6EEC" w:rsidRPr="00E639FF">
                <w:rPr>
                  <w:rStyle w:val="a5"/>
                  <w:color w:val="auto"/>
                  <w:sz w:val="20"/>
                  <w:szCs w:val="20"/>
                </w:rPr>
                <w:t>29Х</w:t>
              </w:r>
            </w:hyperlink>
          </w:p>
          <w:p w14:paraId="002E5797" w14:textId="77777777" w:rsidR="001E6EEC" w:rsidRPr="00E639FF" w:rsidRDefault="003957EE" w:rsidP="00173921">
            <w:pPr>
              <w:pStyle w:val="a7"/>
              <w:jc w:val="center"/>
              <w:rPr>
                <w:sz w:val="20"/>
                <w:szCs w:val="20"/>
              </w:rPr>
            </w:pPr>
            <w:hyperlink r:id="rId780" w:history="1">
              <w:r w:rsidR="001E6EEC" w:rsidRPr="00E639FF">
                <w:rPr>
                  <w:rStyle w:val="a5"/>
                  <w:color w:val="auto"/>
                  <w:sz w:val="20"/>
                  <w:szCs w:val="20"/>
                </w:rPr>
                <w:t>310</w:t>
              </w:r>
            </w:hyperlink>
          </w:p>
          <w:p w14:paraId="0CE2EFEF" w14:textId="77777777" w:rsidR="001E6EEC" w:rsidRPr="00E639FF" w:rsidRDefault="003957EE" w:rsidP="00173921">
            <w:pPr>
              <w:pStyle w:val="a7"/>
              <w:jc w:val="center"/>
              <w:rPr>
                <w:sz w:val="20"/>
                <w:szCs w:val="20"/>
              </w:rPr>
            </w:pPr>
            <w:hyperlink r:id="rId781" w:history="1">
              <w:r w:rsidR="001E6EEC" w:rsidRPr="00E639FF">
                <w:rPr>
                  <w:rStyle w:val="a5"/>
                  <w:color w:val="auto"/>
                  <w:sz w:val="20"/>
                  <w:szCs w:val="20"/>
                </w:rPr>
                <w:t>320</w:t>
              </w:r>
            </w:hyperlink>
          </w:p>
          <w:p w14:paraId="791B6084" w14:textId="77777777" w:rsidR="001E6EEC" w:rsidRPr="00E639FF" w:rsidRDefault="003957EE" w:rsidP="00173921">
            <w:pPr>
              <w:pStyle w:val="a7"/>
              <w:jc w:val="center"/>
              <w:rPr>
                <w:sz w:val="20"/>
                <w:szCs w:val="20"/>
              </w:rPr>
            </w:pPr>
            <w:hyperlink r:id="rId782" w:history="1">
              <w:r w:rsidR="001E6EEC" w:rsidRPr="00E639FF">
                <w:rPr>
                  <w:rStyle w:val="a5"/>
                  <w:color w:val="auto"/>
                  <w:sz w:val="20"/>
                  <w:szCs w:val="20"/>
                </w:rPr>
                <w:t>34Х</w:t>
              </w:r>
            </w:hyperlink>
          </w:p>
          <w:p w14:paraId="2A52951E" w14:textId="77777777" w:rsidR="001E6EEC" w:rsidRPr="00E639FF" w:rsidRDefault="001E6EEC" w:rsidP="00173921">
            <w:pPr>
              <w:pStyle w:val="a7"/>
              <w:jc w:val="center"/>
              <w:rPr>
                <w:sz w:val="20"/>
                <w:szCs w:val="20"/>
              </w:rPr>
            </w:pPr>
          </w:p>
        </w:tc>
      </w:tr>
    </w:tbl>
    <w:p w14:paraId="5D140ABC" w14:textId="77777777" w:rsidR="001E6EEC" w:rsidRPr="00E639FF" w:rsidRDefault="001E6EEC" w:rsidP="001E6EEC">
      <w:pPr>
        <w:rPr>
          <w:sz w:val="20"/>
          <w:szCs w:val="20"/>
        </w:rPr>
      </w:pPr>
    </w:p>
    <w:p w14:paraId="64ECA908" w14:textId="77777777" w:rsidR="001E6EEC" w:rsidRPr="00E639FF" w:rsidRDefault="001E6EEC" w:rsidP="001E6EEC">
      <w:pPr>
        <w:jc w:val="center"/>
        <w:rPr>
          <w:sz w:val="20"/>
          <w:szCs w:val="20"/>
        </w:rPr>
      </w:pPr>
    </w:p>
    <w:bookmarkStart w:id="34" w:name="sub_502"/>
    <w:p w14:paraId="661D96D5" w14:textId="77777777" w:rsidR="001E6EEC" w:rsidRPr="00E639FF" w:rsidRDefault="001E6EEC" w:rsidP="001E6EEC">
      <w:pPr>
        <w:jc w:val="center"/>
        <w:rPr>
          <w:sz w:val="20"/>
          <w:szCs w:val="20"/>
        </w:rPr>
      </w:pPr>
      <w:r w:rsidRPr="00E639FF">
        <w:rPr>
          <w:rStyle w:val="a4"/>
          <w:b w:val="0"/>
          <w:bCs/>
          <w:sz w:val="20"/>
          <w:szCs w:val="20"/>
        </w:rPr>
        <w:fldChar w:fldCharType="begin"/>
      </w:r>
      <w:r w:rsidRPr="00E639FF">
        <w:rPr>
          <w:rStyle w:val="a4"/>
          <w:bCs/>
          <w:sz w:val="20"/>
          <w:szCs w:val="20"/>
        </w:rPr>
        <w:instrText>HYPERLINK "http://mobileonline.garant.ru/document/redirect/12180897/50300000"</w:instrText>
      </w:r>
      <w:r w:rsidRPr="00E639FF">
        <w:rPr>
          <w:rStyle w:val="a4"/>
          <w:b w:val="0"/>
          <w:bCs/>
          <w:sz w:val="20"/>
          <w:szCs w:val="20"/>
        </w:rPr>
        <w:fldChar w:fldCharType="separate"/>
      </w:r>
      <w:r w:rsidRPr="00E639FF">
        <w:rPr>
          <w:rStyle w:val="a5"/>
          <w:rFonts w:cs="Times New Roman CYR"/>
          <w:color w:val="auto"/>
          <w:sz w:val="20"/>
          <w:szCs w:val="20"/>
        </w:rPr>
        <w:t>Счет 0 503 00 000</w:t>
      </w:r>
      <w:r w:rsidRPr="00E639FF">
        <w:rPr>
          <w:rStyle w:val="a4"/>
          <w:b w:val="0"/>
          <w:bCs/>
          <w:sz w:val="20"/>
          <w:szCs w:val="20"/>
        </w:rPr>
        <w:fldChar w:fldCharType="end"/>
      </w:r>
      <w:r w:rsidRPr="00E639FF">
        <w:rPr>
          <w:rStyle w:val="a4"/>
          <w:bCs/>
          <w:sz w:val="20"/>
          <w:szCs w:val="20"/>
        </w:rPr>
        <w:t xml:space="preserve"> «Бюджетные ассигнования»</w:t>
      </w:r>
    </w:p>
    <w:bookmarkEnd w:id="34"/>
    <w:p w14:paraId="18305E0C"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5B4B7D01" w14:textId="77777777" w:rsidTr="00173921">
        <w:tc>
          <w:tcPr>
            <w:tcW w:w="2722" w:type="dxa"/>
            <w:vMerge w:val="restart"/>
            <w:tcBorders>
              <w:top w:val="single" w:sz="4" w:space="0" w:color="auto"/>
              <w:bottom w:val="single" w:sz="4" w:space="0" w:color="auto"/>
              <w:right w:val="nil"/>
            </w:tcBorders>
          </w:tcPr>
          <w:p w14:paraId="12949EB8" w14:textId="77777777" w:rsidR="001E6EEC" w:rsidRPr="00E639FF" w:rsidRDefault="001E6EEC" w:rsidP="00173921">
            <w:pPr>
              <w:pStyle w:val="a7"/>
              <w:rPr>
                <w:sz w:val="20"/>
                <w:szCs w:val="20"/>
              </w:rPr>
            </w:pPr>
          </w:p>
          <w:p w14:paraId="6A99C0B3" w14:textId="77777777" w:rsidR="001E6EEC" w:rsidRPr="00E639FF" w:rsidRDefault="001E6EEC" w:rsidP="00173921">
            <w:pPr>
              <w:pStyle w:val="a7"/>
              <w:jc w:val="center"/>
              <w:rPr>
                <w:sz w:val="20"/>
                <w:szCs w:val="20"/>
              </w:rPr>
            </w:pPr>
            <w:r w:rsidRPr="00E639FF">
              <w:rPr>
                <w:sz w:val="20"/>
                <w:szCs w:val="20"/>
              </w:rPr>
              <w:lastRenderedPageBreak/>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27827449" w14:textId="77777777" w:rsidR="001E6EEC" w:rsidRPr="00E639FF" w:rsidRDefault="001E6EEC" w:rsidP="00173921">
            <w:pPr>
              <w:pStyle w:val="a7"/>
              <w:jc w:val="center"/>
              <w:rPr>
                <w:sz w:val="20"/>
                <w:szCs w:val="20"/>
              </w:rPr>
            </w:pPr>
            <w:r w:rsidRPr="00E639FF">
              <w:rPr>
                <w:sz w:val="20"/>
                <w:szCs w:val="20"/>
              </w:rPr>
              <w:lastRenderedPageBreak/>
              <w:t xml:space="preserve">Аналитический код по </w:t>
            </w:r>
            <w:r w:rsidRPr="00E639FF">
              <w:rPr>
                <w:sz w:val="20"/>
                <w:szCs w:val="20"/>
              </w:rPr>
              <w:lastRenderedPageBreak/>
              <w:t>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52B3E584" w14:textId="77777777" w:rsidR="001E6EEC" w:rsidRPr="00E639FF" w:rsidRDefault="001E6EEC" w:rsidP="00173921">
            <w:pPr>
              <w:pStyle w:val="a7"/>
              <w:rPr>
                <w:sz w:val="20"/>
                <w:szCs w:val="20"/>
              </w:rPr>
            </w:pPr>
          </w:p>
          <w:p w14:paraId="5A78E05A" w14:textId="77777777" w:rsidR="001E6EEC" w:rsidRPr="00E639FF" w:rsidRDefault="001E6EEC" w:rsidP="00173921">
            <w:pPr>
              <w:pStyle w:val="a7"/>
              <w:jc w:val="center"/>
              <w:rPr>
                <w:sz w:val="20"/>
                <w:szCs w:val="20"/>
              </w:rPr>
            </w:pPr>
            <w:r w:rsidRPr="00E639FF">
              <w:rPr>
                <w:sz w:val="20"/>
                <w:szCs w:val="20"/>
              </w:rPr>
              <w:lastRenderedPageBreak/>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A43D002" w14:textId="77777777" w:rsidR="001E6EEC" w:rsidRPr="00E639FF" w:rsidRDefault="001E6EEC" w:rsidP="00173921">
            <w:pPr>
              <w:pStyle w:val="a7"/>
              <w:rPr>
                <w:sz w:val="20"/>
                <w:szCs w:val="20"/>
              </w:rPr>
            </w:pPr>
          </w:p>
          <w:p w14:paraId="468FCB78" w14:textId="77777777" w:rsidR="001E6EEC" w:rsidRPr="00E639FF" w:rsidRDefault="001E6EEC" w:rsidP="00173921">
            <w:pPr>
              <w:pStyle w:val="a7"/>
              <w:jc w:val="center"/>
              <w:rPr>
                <w:sz w:val="20"/>
                <w:szCs w:val="20"/>
              </w:rPr>
            </w:pPr>
            <w:r w:rsidRPr="00E639FF">
              <w:rPr>
                <w:sz w:val="20"/>
                <w:szCs w:val="20"/>
              </w:rPr>
              <w:lastRenderedPageBreak/>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157DA645" w14:textId="77777777" w:rsidR="001E6EEC" w:rsidRPr="00E639FF" w:rsidRDefault="001E6EEC" w:rsidP="00173921">
            <w:pPr>
              <w:pStyle w:val="a7"/>
              <w:rPr>
                <w:sz w:val="20"/>
                <w:szCs w:val="20"/>
              </w:rPr>
            </w:pPr>
          </w:p>
          <w:p w14:paraId="10605938" w14:textId="77777777" w:rsidR="001E6EEC" w:rsidRPr="00E639FF" w:rsidRDefault="001E6EEC" w:rsidP="00173921">
            <w:pPr>
              <w:pStyle w:val="a7"/>
              <w:jc w:val="center"/>
              <w:rPr>
                <w:sz w:val="20"/>
                <w:szCs w:val="20"/>
              </w:rPr>
            </w:pPr>
            <w:r w:rsidRPr="00E639FF">
              <w:rPr>
                <w:sz w:val="20"/>
                <w:szCs w:val="20"/>
              </w:rPr>
              <w:lastRenderedPageBreak/>
              <w:t>КОСГУ</w:t>
            </w:r>
          </w:p>
        </w:tc>
      </w:tr>
      <w:tr w:rsidR="001E6EEC" w:rsidRPr="00E639FF" w14:paraId="539E6E0F" w14:textId="77777777" w:rsidTr="00173921">
        <w:tc>
          <w:tcPr>
            <w:tcW w:w="2722" w:type="dxa"/>
            <w:vMerge/>
            <w:tcBorders>
              <w:top w:val="single" w:sz="4" w:space="0" w:color="auto"/>
              <w:bottom w:val="single" w:sz="4" w:space="0" w:color="auto"/>
              <w:right w:val="nil"/>
            </w:tcBorders>
          </w:tcPr>
          <w:p w14:paraId="7A076A06"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097B6025" w14:textId="77777777" w:rsidR="001E6EEC" w:rsidRPr="00E639FF" w:rsidRDefault="001E6EEC" w:rsidP="00173921">
            <w:pPr>
              <w:pStyle w:val="a7"/>
              <w:jc w:val="center"/>
              <w:rPr>
                <w:sz w:val="20"/>
                <w:szCs w:val="20"/>
              </w:rPr>
            </w:pPr>
            <w:r w:rsidRPr="00E639FF">
              <w:rPr>
                <w:sz w:val="20"/>
                <w:szCs w:val="20"/>
              </w:rPr>
              <w:t>1 - 14 </w:t>
            </w:r>
          </w:p>
          <w:p w14:paraId="5D241793"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4CA93BB7" w14:textId="77777777" w:rsidR="001E6EEC" w:rsidRPr="00E639FF" w:rsidRDefault="001E6EEC" w:rsidP="00173921">
            <w:pPr>
              <w:pStyle w:val="a7"/>
              <w:jc w:val="center"/>
              <w:rPr>
                <w:sz w:val="20"/>
                <w:szCs w:val="20"/>
              </w:rPr>
            </w:pPr>
            <w:r w:rsidRPr="00E639FF">
              <w:rPr>
                <w:sz w:val="20"/>
                <w:szCs w:val="20"/>
              </w:rPr>
              <w:t>15 - 17 </w:t>
            </w:r>
          </w:p>
          <w:p w14:paraId="1364C91B"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C83BA52"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48FA765"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16158BBC" w14:textId="77777777" w:rsidR="001E6EEC" w:rsidRPr="00E639FF" w:rsidRDefault="001E6EEC" w:rsidP="00173921">
            <w:pPr>
              <w:pStyle w:val="a7"/>
              <w:rPr>
                <w:sz w:val="20"/>
                <w:szCs w:val="20"/>
              </w:rPr>
            </w:pPr>
          </w:p>
        </w:tc>
      </w:tr>
      <w:tr w:rsidR="001E6EEC" w:rsidRPr="00E639FF" w14:paraId="054BB156" w14:textId="77777777" w:rsidTr="00173921">
        <w:tc>
          <w:tcPr>
            <w:tcW w:w="2722" w:type="dxa"/>
            <w:tcBorders>
              <w:top w:val="nil"/>
              <w:bottom w:val="single" w:sz="4" w:space="0" w:color="auto"/>
              <w:right w:val="nil"/>
            </w:tcBorders>
          </w:tcPr>
          <w:p w14:paraId="7FF10937" w14:textId="77777777" w:rsidR="001E6EEC" w:rsidRPr="00E639FF" w:rsidRDefault="001E6EEC" w:rsidP="00173921">
            <w:pPr>
              <w:pStyle w:val="a8"/>
              <w:rPr>
                <w:sz w:val="20"/>
                <w:szCs w:val="20"/>
              </w:rPr>
            </w:pPr>
            <w:r w:rsidRPr="00E639FF">
              <w:rPr>
                <w:rStyle w:val="a4"/>
                <w:bCs/>
                <w:sz w:val="20"/>
                <w:szCs w:val="20"/>
              </w:rPr>
              <w:t>Бюджетные ассигнования текущего финансового года</w:t>
            </w:r>
          </w:p>
        </w:tc>
        <w:tc>
          <w:tcPr>
            <w:tcW w:w="3828" w:type="dxa"/>
            <w:gridSpan w:val="2"/>
            <w:tcBorders>
              <w:top w:val="nil"/>
              <w:left w:val="single" w:sz="4" w:space="0" w:color="auto"/>
              <w:bottom w:val="single" w:sz="4" w:space="0" w:color="auto"/>
              <w:right w:val="nil"/>
            </w:tcBorders>
          </w:tcPr>
          <w:p w14:paraId="5CFB8607"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851AEE8"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0AFD77E" w14:textId="77777777" w:rsidR="001E6EEC" w:rsidRPr="00E639FF" w:rsidRDefault="003957EE" w:rsidP="00173921">
            <w:pPr>
              <w:pStyle w:val="a7"/>
              <w:jc w:val="center"/>
              <w:rPr>
                <w:sz w:val="20"/>
                <w:szCs w:val="20"/>
              </w:rPr>
            </w:pPr>
            <w:hyperlink r:id="rId783" w:history="1">
              <w:r w:rsidR="001E6EEC" w:rsidRPr="00E639FF">
                <w:rPr>
                  <w:rStyle w:val="a5"/>
                  <w:color w:val="auto"/>
                  <w:sz w:val="20"/>
                  <w:szCs w:val="20"/>
                </w:rPr>
                <w:t>503 10</w:t>
              </w:r>
            </w:hyperlink>
          </w:p>
          <w:p w14:paraId="64EAD51D"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1FFE994C" w14:textId="77777777" w:rsidR="001E6EEC" w:rsidRPr="00E639FF" w:rsidRDefault="001E6EEC" w:rsidP="00173921">
            <w:pPr>
              <w:pStyle w:val="a7"/>
              <w:rPr>
                <w:sz w:val="20"/>
                <w:szCs w:val="20"/>
              </w:rPr>
            </w:pPr>
          </w:p>
        </w:tc>
      </w:tr>
      <w:tr w:rsidR="001E6EEC" w:rsidRPr="00E639FF" w14:paraId="42E1641C" w14:textId="77777777" w:rsidTr="00173921">
        <w:tc>
          <w:tcPr>
            <w:tcW w:w="2722" w:type="dxa"/>
            <w:tcBorders>
              <w:top w:val="nil"/>
              <w:bottom w:val="single" w:sz="4" w:space="0" w:color="auto"/>
              <w:right w:val="nil"/>
            </w:tcBorders>
          </w:tcPr>
          <w:p w14:paraId="43DED09C" w14:textId="77777777" w:rsidR="001E6EEC" w:rsidRPr="00E639FF" w:rsidRDefault="001E6EEC" w:rsidP="00173921">
            <w:pPr>
              <w:pStyle w:val="a8"/>
              <w:rPr>
                <w:sz w:val="20"/>
                <w:szCs w:val="20"/>
              </w:rPr>
            </w:pPr>
            <w:r w:rsidRPr="00E639FF">
              <w:rPr>
                <w:sz w:val="20"/>
                <w:szCs w:val="20"/>
              </w:rPr>
              <w:t>Бюджетные ассигнования получателей бюджетных средств и администраторов выплат по источникам текущего финансового года</w:t>
            </w:r>
          </w:p>
        </w:tc>
        <w:tc>
          <w:tcPr>
            <w:tcW w:w="2127" w:type="dxa"/>
            <w:tcBorders>
              <w:top w:val="nil"/>
              <w:left w:val="single" w:sz="4" w:space="0" w:color="auto"/>
              <w:bottom w:val="single" w:sz="4" w:space="0" w:color="auto"/>
              <w:right w:val="nil"/>
            </w:tcBorders>
          </w:tcPr>
          <w:p w14:paraId="55F5DC7E" w14:textId="77777777" w:rsidR="001E6EEC" w:rsidRPr="00E639FF" w:rsidRDefault="001E6EEC" w:rsidP="00173921">
            <w:pPr>
              <w:pStyle w:val="a7"/>
              <w:jc w:val="center"/>
              <w:rPr>
                <w:sz w:val="20"/>
                <w:szCs w:val="20"/>
              </w:rPr>
            </w:pPr>
            <w:r w:rsidRPr="00E639FF">
              <w:rPr>
                <w:sz w:val="20"/>
                <w:szCs w:val="20"/>
              </w:rPr>
              <w:t>ХХХХ ХХХХХХХХХХ</w:t>
            </w:r>
          </w:p>
          <w:p w14:paraId="5418B639"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53138A7D"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2FB4B8D3" w14:textId="77777777" w:rsidR="001E6EEC" w:rsidRPr="00E639FF" w:rsidRDefault="003957EE" w:rsidP="00173921">
            <w:pPr>
              <w:pStyle w:val="a7"/>
              <w:jc w:val="center"/>
              <w:rPr>
                <w:sz w:val="20"/>
                <w:szCs w:val="20"/>
              </w:rPr>
            </w:pPr>
            <w:hyperlink r:id="rId78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3234135" w14:textId="77777777" w:rsidR="001E6EEC" w:rsidRPr="00E639FF" w:rsidRDefault="003957EE" w:rsidP="00173921">
            <w:pPr>
              <w:pStyle w:val="a7"/>
              <w:jc w:val="center"/>
              <w:rPr>
                <w:sz w:val="20"/>
                <w:szCs w:val="20"/>
              </w:rPr>
            </w:pPr>
            <w:hyperlink r:id="rId785" w:history="1">
              <w:r w:rsidR="001E6EEC" w:rsidRPr="00E639FF">
                <w:rPr>
                  <w:rStyle w:val="a5"/>
                  <w:color w:val="auto"/>
                  <w:sz w:val="20"/>
                  <w:szCs w:val="20"/>
                </w:rPr>
                <w:t>503 13</w:t>
              </w:r>
            </w:hyperlink>
          </w:p>
        </w:tc>
        <w:tc>
          <w:tcPr>
            <w:tcW w:w="1276" w:type="dxa"/>
            <w:tcBorders>
              <w:top w:val="single" w:sz="4" w:space="0" w:color="auto"/>
              <w:left w:val="single" w:sz="4" w:space="0" w:color="auto"/>
              <w:bottom w:val="single" w:sz="4" w:space="0" w:color="auto"/>
            </w:tcBorders>
          </w:tcPr>
          <w:p w14:paraId="3A895DD4"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1BF9FA35" w14:textId="77777777" w:rsidTr="00173921">
        <w:tc>
          <w:tcPr>
            <w:tcW w:w="2722" w:type="dxa"/>
            <w:tcBorders>
              <w:top w:val="nil"/>
              <w:bottom w:val="single" w:sz="4" w:space="0" w:color="auto"/>
              <w:right w:val="nil"/>
            </w:tcBorders>
          </w:tcPr>
          <w:p w14:paraId="5BCA54B2" w14:textId="77777777" w:rsidR="001E6EEC" w:rsidRPr="00E639FF" w:rsidRDefault="001E6EEC" w:rsidP="00173921">
            <w:pPr>
              <w:pStyle w:val="a8"/>
              <w:rPr>
                <w:sz w:val="20"/>
                <w:szCs w:val="20"/>
              </w:rPr>
            </w:pPr>
            <w:r w:rsidRPr="00E639FF">
              <w:rPr>
                <w:sz w:val="20"/>
                <w:szCs w:val="20"/>
              </w:rPr>
              <w:t>Полученные бюджетные ассигнования текущего финансового года</w:t>
            </w:r>
          </w:p>
        </w:tc>
        <w:tc>
          <w:tcPr>
            <w:tcW w:w="2127" w:type="dxa"/>
            <w:tcBorders>
              <w:top w:val="nil"/>
              <w:left w:val="single" w:sz="4" w:space="0" w:color="auto"/>
              <w:bottom w:val="single" w:sz="4" w:space="0" w:color="auto"/>
              <w:right w:val="nil"/>
            </w:tcBorders>
          </w:tcPr>
          <w:p w14:paraId="7C201849" w14:textId="77777777" w:rsidR="001E6EEC" w:rsidRPr="00E639FF" w:rsidRDefault="001E6EEC" w:rsidP="00173921">
            <w:pPr>
              <w:pStyle w:val="a7"/>
              <w:jc w:val="center"/>
              <w:rPr>
                <w:sz w:val="20"/>
                <w:szCs w:val="20"/>
              </w:rPr>
            </w:pPr>
            <w:r w:rsidRPr="00E639FF">
              <w:rPr>
                <w:sz w:val="20"/>
                <w:szCs w:val="20"/>
              </w:rPr>
              <w:t>ХХХХ ХХХХХХХХХХ</w:t>
            </w:r>
          </w:p>
          <w:p w14:paraId="7650B0BC"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10992532"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5E349D3E" w14:textId="77777777" w:rsidR="001E6EEC" w:rsidRPr="00E639FF" w:rsidRDefault="003957EE" w:rsidP="00173921">
            <w:pPr>
              <w:pStyle w:val="a7"/>
              <w:jc w:val="center"/>
              <w:rPr>
                <w:sz w:val="20"/>
                <w:szCs w:val="20"/>
              </w:rPr>
            </w:pPr>
            <w:hyperlink r:id="rId78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3814890" w14:textId="77777777" w:rsidR="001E6EEC" w:rsidRPr="00E639FF" w:rsidRDefault="003957EE" w:rsidP="00173921">
            <w:pPr>
              <w:pStyle w:val="a7"/>
              <w:jc w:val="center"/>
              <w:rPr>
                <w:sz w:val="20"/>
                <w:szCs w:val="20"/>
              </w:rPr>
            </w:pPr>
            <w:hyperlink r:id="rId787" w:history="1">
              <w:r w:rsidR="001E6EEC" w:rsidRPr="00E639FF">
                <w:rPr>
                  <w:rStyle w:val="a5"/>
                  <w:color w:val="auto"/>
                  <w:sz w:val="20"/>
                  <w:szCs w:val="20"/>
                </w:rPr>
                <w:t>503 15</w:t>
              </w:r>
            </w:hyperlink>
          </w:p>
        </w:tc>
        <w:tc>
          <w:tcPr>
            <w:tcW w:w="1276" w:type="dxa"/>
            <w:tcBorders>
              <w:top w:val="single" w:sz="4" w:space="0" w:color="auto"/>
              <w:left w:val="single" w:sz="4" w:space="0" w:color="auto"/>
              <w:bottom w:val="single" w:sz="4" w:space="0" w:color="auto"/>
            </w:tcBorders>
          </w:tcPr>
          <w:p w14:paraId="31C98B83"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D8AA3A9" w14:textId="77777777" w:rsidTr="00173921">
        <w:tc>
          <w:tcPr>
            <w:tcW w:w="2722" w:type="dxa"/>
            <w:tcBorders>
              <w:top w:val="nil"/>
              <w:bottom w:val="single" w:sz="4" w:space="0" w:color="auto"/>
              <w:right w:val="nil"/>
            </w:tcBorders>
          </w:tcPr>
          <w:p w14:paraId="60008005"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первого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(очередного финансового года)</w:t>
            </w:r>
          </w:p>
        </w:tc>
        <w:tc>
          <w:tcPr>
            <w:tcW w:w="3828" w:type="dxa"/>
            <w:gridSpan w:val="2"/>
            <w:tcBorders>
              <w:top w:val="nil"/>
              <w:left w:val="single" w:sz="4" w:space="0" w:color="auto"/>
              <w:bottom w:val="single" w:sz="4" w:space="0" w:color="auto"/>
              <w:right w:val="nil"/>
            </w:tcBorders>
          </w:tcPr>
          <w:p w14:paraId="0E3C259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47A1F24"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C097E65" w14:textId="77777777" w:rsidR="001E6EEC" w:rsidRPr="00E639FF" w:rsidRDefault="003957EE" w:rsidP="00173921">
            <w:pPr>
              <w:pStyle w:val="a7"/>
              <w:jc w:val="center"/>
              <w:rPr>
                <w:sz w:val="20"/>
                <w:szCs w:val="20"/>
              </w:rPr>
            </w:pPr>
            <w:hyperlink r:id="rId788" w:history="1">
              <w:r w:rsidR="001E6EEC" w:rsidRPr="00E639FF">
                <w:rPr>
                  <w:rStyle w:val="a5"/>
                  <w:color w:val="auto"/>
                  <w:sz w:val="20"/>
                  <w:szCs w:val="20"/>
                </w:rPr>
                <w:t>503 20</w:t>
              </w:r>
            </w:hyperlink>
          </w:p>
          <w:p w14:paraId="2342CC20"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549D9C86" w14:textId="77777777" w:rsidR="001E6EEC" w:rsidRPr="00E639FF" w:rsidRDefault="001E6EEC" w:rsidP="00173921">
            <w:pPr>
              <w:pStyle w:val="a7"/>
              <w:rPr>
                <w:sz w:val="20"/>
                <w:szCs w:val="20"/>
              </w:rPr>
            </w:pPr>
          </w:p>
        </w:tc>
      </w:tr>
      <w:tr w:rsidR="001E6EEC" w:rsidRPr="00E639FF" w14:paraId="14AC6C17" w14:textId="77777777" w:rsidTr="00173921">
        <w:tc>
          <w:tcPr>
            <w:tcW w:w="2722" w:type="dxa"/>
            <w:tcBorders>
              <w:top w:val="nil"/>
              <w:bottom w:val="single" w:sz="4" w:space="0" w:color="auto"/>
              <w:right w:val="nil"/>
            </w:tcBorders>
          </w:tcPr>
          <w:p w14:paraId="0AB56237" w14:textId="77777777" w:rsidR="001E6EEC" w:rsidRPr="00E639FF" w:rsidRDefault="001E6EEC" w:rsidP="00173921">
            <w:pPr>
              <w:pStyle w:val="a8"/>
              <w:rPr>
                <w:sz w:val="20"/>
                <w:szCs w:val="20"/>
              </w:rPr>
            </w:pPr>
            <w:r w:rsidRPr="00E639FF">
              <w:rPr>
                <w:sz w:val="20"/>
                <w:szCs w:val="20"/>
              </w:rPr>
              <w:t xml:space="preserve">Бюджетные ассигнования получателей бюджетных средств и администраторов выплат по источникам первого года, следующего </w:t>
            </w:r>
            <w:proofErr w:type="gramStart"/>
            <w:r w:rsidRPr="00E639FF">
              <w:rPr>
                <w:sz w:val="20"/>
                <w:szCs w:val="20"/>
              </w:rPr>
              <w:t>за</w:t>
            </w:r>
            <w:proofErr w:type="gramEnd"/>
            <w:r w:rsidRPr="00E639FF">
              <w:rPr>
                <w:sz w:val="20"/>
                <w:szCs w:val="20"/>
              </w:rPr>
              <w:t xml:space="preserve"> текущим (очередного финансового года)</w:t>
            </w:r>
          </w:p>
        </w:tc>
        <w:tc>
          <w:tcPr>
            <w:tcW w:w="2127" w:type="dxa"/>
            <w:tcBorders>
              <w:top w:val="nil"/>
              <w:left w:val="single" w:sz="4" w:space="0" w:color="auto"/>
              <w:bottom w:val="single" w:sz="4" w:space="0" w:color="auto"/>
              <w:right w:val="nil"/>
            </w:tcBorders>
          </w:tcPr>
          <w:p w14:paraId="6B8586F5" w14:textId="77777777" w:rsidR="001E6EEC" w:rsidRPr="00E639FF" w:rsidRDefault="001E6EEC" w:rsidP="00173921">
            <w:pPr>
              <w:pStyle w:val="a7"/>
              <w:jc w:val="center"/>
              <w:rPr>
                <w:sz w:val="20"/>
                <w:szCs w:val="20"/>
              </w:rPr>
            </w:pPr>
            <w:r w:rsidRPr="00E639FF">
              <w:rPr>
                <w:sz w:val="20"/>
                <w:szCs w:val="20"/>
              </w:rPr>
              <w:t>ХХХХ ХХХХХХХХХХ</w:t>
            </w:r>
          </w:p>
          <w:p w14:paraId="7C9760EF"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566E9B72"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C4E5089" w14:textId="77777777" w:rsidR="001E6EEC" w:rsidRPr="00E639FF" w:rsidRDefault="003957EE" w:rsidP="00173921">
            <w:pPr>
              <w:pStyle w:val="a7"/>
              <w:jc w:val="center"/>
              <w:rPr>
                <w:sz w:val="20"/>
                <w:szCs w:val="20"/>
              </w:rPr>
            </w:pPr>
            <w:hyperlink r:id="rId78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37475BC" w14:textId="77777777" w:rsidR="001E6EEC" w:rsidRPr="00E639FF" w:rsidRDefault="003957EE" w:rsidP="00173921">
            <w:pPr>
              <w:pStyle w:val="a7"/>
              <w:jc w:val="center"/>
              <w:rPr>
                <w:sz w:val="20"/>
                <w:szCs w:val="20"/>
              </w:rPr>
            </w:pPr>
            <w:hyperlink r:id="rId790" w:history="1">
              <w:r w:rsidR="001E6EEC" w:rsidRPr="00E639FF">
                <w:rPr>
                  <w:rStyle w:val="a5"/>
                  <w:color w:val="auto"/>
                  <w:sz w:val="20"/>
                  <w:szCs w:val="20"/>
                </w:rPr>
                <w:t>503 23</w:t>
              </w:r>
            </w:hyperlink>
          </w:p>
        </w:tc>
        <w:tc>
          <w:tcPr>
            <w:tcW w:w="1276" w:type="dxa"/>
            <w:tcBorders>
              <w:top w:val="single" w:sz="4" w:space="0" w:color="auto"/>
              <w:left w:val="single" w:sz="4" w:space="0" w:color="auto"/>
              <w:bottom w:val="single" w:sz="4" w:space="0" w:color="auto"/>
            </w:tcBorders>
          </w:tcPr>
          <w:p w14:paraId="75D55861"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285CE154" w14:textId="77777777" w:rsidTr="00173921">
        <w:tc>
          <w:tcPr>
            <w:tcW w:w="2722" w:type="dxa"/>
            <w:tcBorders>
              <w:top w:val="nil"/>
              <w:bottom w:val="single" w:sz="4" w:space="0" w:color="auto"/>
              <w:right w:val="nil"/>
            </w:tcBorders>
          </w:tcPr>
          <w:p w14:paraId="35BB62BB" w14:textId="77777777" w:rsidR="001E6EEC" w:rsidRPr="00E639FF" w:rsidRDefault="001E6EEC" w:rsidP="00173921">
            <w:pPr>
              <w:pStyle w:val="a8"/>
              <w:rPr>
                <w:sz w:val="20"/>
                <w:szCs w:val="20"/>
              </w:rPr>
            </w:pPr>
            <w:r w:rsidRPr="00E639FF">
              <w:rPr>
                <w:sz w:val="20"/>
                <w:szCs w:val="20"/>
              </w:rPr>
              <w:t xml:space="preserve">Полученные бюджетные ассигнования первого года, следующего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nil"/>
              <w:left w:val="single" w:sz="4" w:space="0" w:color="auto"/>
              <w:bottom w:val="single" w:sz="4" w:space="0" w:color="auto"/>
              <w:right w:val="nil"/>
            </w:tcBorders>
          </w:tcPr>
          <w:p w14:paraId="70C7787F" w14:textId="77777777" w:rsidR="001E6EEC" w:rsidRPr="00E639FF" w:rsidRDefault="001E6EEC" w:rsidP="00173921">
            <w:pPr>
              <w:pStyle w:val="a7"/>
              <w:jc w:val="center"/>
              <w:rPr>
                <w:sz w:val="20"/>
                <w:szCs w:val="20"/>
              </w:rPr>
            </w:pPr>
            <w:r w:rsidRPr="00E639FF">
              <w:rPr>
                <w:sz w:val="20"/>
                <w:szCs w:val="20"/>
              </w:rPr>
              <w:t>ХХХХ ХХХХХХХХХХ</w:t>
            </w:r>
          </w:p>
          <w:p w14:paraId="2F6694CD"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0D674F46"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4F58D8E4" w14:textId="77777777" w:rsidR="001E6EEC" w:rsidRPr="00E639FF" w:rsidRDefault="003957EE" w:rsidP="00173921">
            <w:pPr>
              <w:pStyle w:val="a7"/>
              <w:jc w:val="center"/>
              <w:rPr>
                <w:sz w:val="20"/>
                <w:szCs w:val="20"/>
              </w:rPr>
            </w:pPr>
            <w:hyperlink r:id="rId79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E857FF7" w14:textId="77777777" w:rsidR="001E6EEC" w:rsidRPr="00E639FF" w:rsidRDefault="003957EE" w:rsidP="00173921">
            <w:pPr>
              <w:pStyle w:val="a7"/>
              <w:jc w:val="center"/>
              <w:rPr>
                <w:sz w:val="20"/>
                <w:szCs w:val="20"/>
              </w:rPr>
            </w:pPr>
            <w:hyperlink r:id="rId792" w:history="1">
              <w:r w:rsidR="001E6EEC" w:rsidRPr="00E639FF">
                <w:rPr>
                  <w:rStyle w:val="a5"/>
                  <w:color w:val="auto"/>
                  <w:sz w:val="20"/>
                  <w:szCs w:val="20"/>
                </w:rPr>
                <w:t>503 25</w:t>
              </w:r>
            </w:hyperlink>
          </w:p>
        </w:tc>
        <w:tc>
          <w:tcPr>
            <w:tcW w:w="1276" w:type="dxa"/>
            <w:tcBorders>
              <w:top w:val="single" w:sz="4" w:space="0" w:color="auto"/>
              <w:left w:val="single" w:sz="4" w:space="0" w:color="auto"/>
              <w:bottom w:val="single" w:sz="4" w:space="0" w:color="auto"/>
            </w:tcBorders>
          </w:tcPr>
          <w:p w14:paraId="028AF81B"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42541D5E" w14:textId="77777777" w:rsidTr="00173921">
        <w:tc>
          <w:tcPr>
            <w:tcW w:w="2722" w:type="dxa"/>
            <w:tcBorders>
              <w:top w:val="nil"/>
              <w:bottom w:val="single" w:sz="4" w:space="0" w:color="auto"/>
              <w:right w:val="nil"/>
            </w:tcBorders>
          </w:tcPr>
          <w:p w14:paraId="0E3D0BDE"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второго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(первого года, следующего за очередным)</w:t>
            </w:r>
          </w:p>
        </w:tc>
        <w:tc>
          <w:tcPr>
            <w:tcW w:w="3828" w:type="dxa"/>
            <w:gridSpan w:val="2"/>
            <w:tcBorders>
              <w:top w:val="nil"/>
              <w:left w:val="single" w:sz="4" w:space="0" w:color="auto"/>
              <w:bottom w:val="single" w:sz="4" w:space="0" w:color="auto"/>
              <w:right w:val="nil"/>
            </w:tcBorders>
          </w:tcPr>
          <w:p w14:paraId="56FCFE8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2BDEB7E"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0B00282E" w14:textId="77777777" w:rsidR="001E6EEC" w:rsidRPr="00E639FF" w:rsidRDefault="003957EE" w:rsidP="00173921">
            <w:pPr>
              <w:pStyle w:val="a7"/>
              <w:jc w:val="center"/>
              <w:rPr>
                <w:sz w:val="20"/>
                <w:szCs w:val="20"/>
              </w:rPr>
            </w:pPr>
            <w:hyperlink r:id="rId793" w:history="1">
              <w:r w:rsidR="001E6EEC" w:rsidRPr="00E639FF">
                <w:rPr>
                  <w:rStyle w:val="a5"/>
                  <w:color w:val="auto"/>
                  <w:sz w:val="20"/>
                  <w:szCs w:val="20"/>
                </w:rPr>
                <w:t>503 30</w:t>
              </w:r>
            </w:hyperlink>
          </w:p>
          <w:p w14:paraId="2012134D"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707B395A" w14:textId="77777777" w:rsidR="001E6EEC" w:rsidRPr="00E639FF" w:rsidRDefault="001E6EEC" w:rsidP="00173921">
            <w:pPr>
              <w:pStyle w:val="a7"/>
              <w:rPr>
                <w:sz w:val="20"/>
                <w:szCs w:val="20"/>
              </w:rPr>
            </w:pPr>
          </w:p>
        </w:tc>
      </w:tr>
      <w:tr w:rsidR="001E6EEC" w:rsidRPr="00E639FF" w14:paraId="19AFEE65" w14:textId="77777777" w:rsidTr="00173921">
        <w:tc>
          <w:tcPr>
            <w:tcW w:w="2722" w:type="dxa"/>
            <w:tcBorders>
              <w:top w:val="nil"/>
              <w:bottom w:val="single" w:sz="4" w:space="0" w:color="auto"/>
              <w:right w:val="nil"/>
            </w:tcBorders>
          </w:tcPr>
          <w:p w14:paraId="2FF779BD" w14:textId="77777777" w:rsidR="001E6EEC" w:rsidRPr="00E639FF" w:rsidRDefault="001E6EEC" w:rsidP="00173921">
            <w:pPr>
              <w:pStyle w:val="a8"/>
              <w:rPr>
                <w:sz w:val="20"/>
                <w:szCs w:val="20"/>
              </w:rPr>
            </w:pPr>
            <w:r w:rsidRPr="00E639FF">
              <w:rPr>
                <w:sz w:val="20"/>
                <w:szCs w:val="20"/>
              </w:rPr>
              <w:t xml:space="preserve">Бюджетные ассигнования получателей бюджетных средств и администраторов выплат по источникам второго года, следующего за текущим (первого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nil"/>
              <w:left w:val="single" w:sz="4" w:space="0" w:color="auto"/>
              <w:bottom w:val="single" w:sz="4" w:space="0" w:color="auto"/>
              <w:right w:val="nil"/>
            </w:tcBorders>
          </w:tcPr>
          <w:p w14:paraId="4406124A" w14:textId="77777777" w:rsidR="001E6EEC" w:rsidRPr="00E639FF" w:rsidRDefault="001E6EEC" w:rsidP="00173921">
            <w:pPr>
              <w:pStyle w:val="a7"/>
              <w:jc w:val="center"/>
              <w:rPr>
                <w:sz w:val="20"/>
                <w:szCs w:val="20"/>
              </w:rPr>
            </w:pPr>
            <w:r w:rsidRPr="00E639FF">
              <w:rPr>
                <w:sz w:val="20"/>
                <w:szCs w:val="20"/>
              </w:rPr>
              <w:t>ХХХХ ХХХХХХХХХХ</w:t>
            </w:r>
          </w:p>
          <w:p w14:paraId="37F8776D"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520A6292"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737449F0" w14:textId="77777777" w:rsidR="001E6EEC" w:rsidRPr="00E639FF" w:rsidRDefault="003957EE" w:rsidP="00173921">
            <w:pPr>
              <w:pStyle w:val="a7"/>
              <w:jc w:val="center"/>
              <w:rPr>
                <w:sz w:val="20"/>
                <w:szCs w:val="20"/>
              </w:rPr>
            </w:pPr>
            <w:hyperlink r:id="rId79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F45604B" w14:textId="77777777" w:rsidR="001E6EEC" w:rsidRPr="00E639FF" w:rsidRDefault="003957EE" w:rsidP="00173921">
            <w:pPr>
              <w:pStyle w:val="a7"/>
              <w:jc w:val="center"/>
              <w:rPr>
                <w:sz w:val="20"/>
                <w:szCs w:val="20"/>
              </w:rPr>
            </w:pPr>
            <w:hyperlink r:id="rId795" w:history="1">
              <w:r w:rsidR="001E6EEC" w:rsidRPr="00E639FF">
                <w:rPr>
                  <w:rStyle w:val="a5"/>
                  <w:color w:val="auto"/>
                  <w:sz w:val="20"/>
                  <w:szCs w:val="20"/>
                </w:rPr>
                <w:t>503 33</w:t>
              </w:r>
            </w:hyperlink>
          </w:p>
        </w:tc>
        <w:tc>
          <w:tcPr>
            <w:tcW w:w="1276" w:type="dxa"/>
            <w:tcBorders>
              <w:top w:val="single" w:sz="4" w:space="0" w:color="auto"/>
              <w:left w:val="single" w:sz="4" w:space="0" w:color="auto"/>
              <w:bottom w:val="single" w:sz="4" w:space="0" w:color="auto"/>
            </w:tcBorders>
          </w:tcPr>
          <w:p w14:paraId="338BEA80"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405EDA8D" w14:textId="77777777" w:rsidTr="00173921">
        <w:tc>
          <w:tcPr>
            <w:tcW w:w="2722" w:type="dxa"/>
            <w:tcBorders>
              <w:top w:val="nil"/>
              <w:bottom w:val="single" w:sz="4" w:space="0" w:color="auto"/>
              <w:right w:val="nil"/>
            </w:tcBorders>
          </w:tcPr>
          <w:p w14:paraId="0D594D85" w14:textId="77777777" w:rsidR="001E6EEC" w:rsidRPr="00E639FF" w:rsidRDefault="001E6EEC" w:rsidP="00173921">
            <w:pPr>
              <w:pStyle w:val="a8"/>
              <w:rPr>
                <w:sz w:val="20"/>
                <w:szCs w:val="20"/>
              </w:rPr>
            </w:pPr>
            <w:r w:rsidRPr="00E639FF">
              <w:rPr>
                <w:sz w:val="20"/>
                <w:szCs w:val="20"/>
              </w:rPr>
              <w:t xml:space="preserve">Полученные бюджетные ассигнования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nil"/>
              <w:left w:val="single" w:sz="4" w:space="0" w:color="auto"/>
              <w:bottom w:val="single" w:sz="4" w:space="0" w:color="auto"/>
              <w:right w:val="nil"/>
            </w:tcBorders>
          </w:tcPr>
          <w:p w14:paraId="35FF9CF7" w14:textId="77777777" w:rsidR="001E6EEC" w:rsidRPr="00E639FF" w:rsidRDefault="001E6EEC" w:rsidP="00173921">
            <w:pPr>
              <w:pStyle w:val="a7"/>
              <w:jc w:val="center"/>
              <w:rPr>
                <w:sz w:val="20"/>
                <w:szCs w:val="20"/>
              </w:rPr>
            </w:pPr>
            <w:r w:rsidRPr="00E639FF">
              <w:rPr>
                <w:sz w:val="20"/>
                <w:szCs w:val="20"/>
              </w:rPr>
              <w:t>ХХХХ ХХХХХХХХХХ</w:t>
            </w:r>
          </w:p>
          <w:p w14:paraId="2A358BAB"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633BF417"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0E0FEF73" w14:textId="77777777" w:rsidR="001E6EEC" w:rsidRPr="00E639FF" w:rsidRDefault="003957EE" w:rsidP="00173921">
            <w:pPr>
              <w:pStyle w:val="a7"/>
              <w:jc w:val="center"/>
              <w:rPr>
                <w:sz w:val="20"/>
                <w:szCs w:val="20"/>
              </w:rPr>
            </w:pPr>
            <w:hyperlink r:id="rId79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461C122" w14:textId="77777777" w:rsidR="001E6EEC" w:rsidRPr="00E639FF" w:rsidRDefault="003957EE" w:rsidP="00173921">
            <w:pPr>
              <w:pStyle w:val="a7"/>
              <w:jc w:val="center"/>
              <w:rPr>
                <w:sz w:val="20"/>
                <w:szCs w:val="20"/>
              </w:rPr>
            </w:pPr>
            <w:hyperlink r:id="rId797" w:history="1">
              <w:r w:rsidR="001E6EEC" w:rsidRPr="00E639FF">
                <w:rPr>
                  <w:rStyle w:val="a5"/>
                  <w:color w:val="auto"/>
                  <w:sz w:val="20"/>
                  <w:szCs w:val="20"/>
                </w:rPr>
                <w:t>503 35</w:t>
              </w:r>
            </w:hyperlink>
          </w:p>
        </w:tc>
        <w:tc>
          <w:tcPr>
            <w:tcW w:w="1276" w:type="dxa"/>
            <w:tcBorders>
              <w:top w:val="single" w:sz="4" w:space="0" w:color="auto"/>
              <w:left w:val="single" w:sz="4" w:space="0" w:color="auto"/>
              <w:bottom w:val="single" w:sz="4" w:space="0" w:color="auto"/>
            </w:tcBorders>
          </w:tcPr>
          <w:p w14:paraId="053AEB3B"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5945056" w14:textId="77777777" w:rsidTr="00173921">
        <w:tc>
          <w:tcPr>
            <w:tcW w:w="2722" w:type="dxa"/>
            <w:tcBorders>
              <w:top w:val="nil"/>
              <w:bottom w:val="single" w:sz="4" w:space="0" w:color="auto"/>
              <w:right w:val="nil"/>
            </w:tcBorders>
          </w:tcPr>
          <w:p w14:paraId="11F31BD5"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второго года, следующего за </w:t>
            </w:r>
            <w:proofErr w:type="gramStart"/>
            <w:r w:rsidRPr="00E639FF">
              <w:rPr>
                <w:rStyle w:val="a4"/>
                <w:bCs/>
                <w:sz w:val="20"/>
                <w:szCs w:val="20"/>
              </w:rPr>
              <w:t>очередным</w:t>
            </w:r>
            <w:proofErr w:type="gramEnd"/>
          </w:p>
        </w:tc>
        <w:tc>
          <w:tcPr>
            <w:tcW w:w="3828" w:type="dxa"/>
            <w:gridSpan w:val="2"/>
            <w:tcBorders>
              <w:top w:val="nil"/>
              <w:left w:val="single" w:sz="4" w:space="0" w:color="auto"/>
              <w:bottom w:val="single" w:sz="4" w:space="0" w:color="auto"/>
              <w:right w:val="nil"/>
            </w:tcBorders>
          </w:tcPr>
          <w:p w14:paraId="367F6E3B"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1B49B95"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8C18E47" w14:textId="77777777" w:rsidR="001E6EEC" w:rsidRPr="00E639FF" w:rsidRDefault="003957EE" w:rsidP="00173921">
            <w:pPr>
              <w:pStyle w:val="a7"/>
              <w:jc w:val="center"/>
              <w:rPr>
                <w:sz w:val="20"/>
                <w:szCs w:val="20"/>
              </w:rPr>
            </w:pPr>
            <w:hyperlink r:id="rId798" w:history="1">
              <w:r w:rsidR="001E6EEC" w:rsidRPr="00E639FF">
                <w:rPr>
                  <w:rStyle w:val="a5"/>
                  <w:color w:val="auto"/>
                  <w:sz w:val="20"/>
                  <w:szCs w:val="20"/>
                </w:rPr>
                <w:t>503 40</w:t>
              </w:r>
            </w:hyperlink>
          </w:p>
        </w:tc>
        <w:tc>
          <w:tcPr>
            <w:tcW w:w="1276" w:type="dxa"/>
            <w:tcBorders>
              <w:top w:val="single" w:sz="4" w:space="0" w:color="auto"/>
              <w:left w:val="single" w:sz="4" w:space="0" w:color="auto"/>
              <w:bottom w:val="single" w:sz="4" w:space="0" w:color="auto"/>
            </w:tcBorders>
          </w:tcPr>
          <w:p w14:paraId="547C09E4" w14:textId="77777777" w:rsidR="001E6EEC" w:rsidRPr="00E639FF" w:rsidRDefault="001E6EEC" w:rsidP="00173921">
            <w:pPr>
              <w:pStyle w:val="a7"/>
              <w:rPr>
                <w:sz w:val="20"/>
                <w:szCs w:val="20"/>
              </w:rPr>
            </w:pPr>
          </w:p>
        </w:tc>
      </w:tr>
      <w:tr w:rsidR="001E6EEC" w:rsidRPr="00E639FF" w14:paraId="083444FA" w14:textId="77777777" w:rsidTr="00173921">
        <w:tc>
          <w:tcPr>
            <w:tcW w:w="2722" w:type="dxa"/>
            <w:tcBorders>
              <w:top w:val="nil"/>
              <w:bottom w:val="single" w:sz="4" w:space="0" w:color="auto"/>
              <w:right w:val="nil"/>
            </w:tcBorders>
          </w:tcPr>
          <w:p w14:paraId="15DACB49" w14:textId="77777777" w:rsidR="001E6EEC" w:rsidRPr="00E639FF" w:rsidRDefault="001E6EEC" w:rsidP="00173921">
            <w:pPr>
              <w:pStyle w:val="a8"/>
              <w:rPr>
                <w:sz w:val="20"/>
                <w:szCs w:val="20"/>
              </w:rPr>
            </w:pPr>
            <w:r w:rsidRPr="00E639FF">
              <w:rPr>
                <w:sz w:val="20"/>
                <w:szCs w:val="20"/>
              </w:rPr>
              <w:t xml:space="preserve">Бюджетные ассигнования получателей бюджетных средств и администраторов выплат по источникам второго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nil"/>
              <w:left w:val="single" w:sz="4" w:space="0" w:color="auto"/>
              <w:bottom w:val="single" w:sz="4" w:space="0" w:color="auto"/>
              <w:right w:val="nil"/>
            </w:tcBorders>
          </w:tcPr>
          <w:p w14:paraId="05B57369" w14:textId="77777777" w:rsidR="001E6EEC" w:rsidRPr="00E639FF" w:rsidRDefault="001E6EEC" w:rsidP="00173921">
            <w:pPr>
              <w:pStyle w:val="a7"/>
              <w:jc w:val="center"/>
              <w:rPr>
                <w:sz w:val="20"/>
                <w:szCs w:val="20"/>
              </w:rPr>
            </w:pPr>
            <w:r w:rsidRPr="00E639FF">
              <w:rPr>
                <w:sz w:val="20"/>
                <w:szCs w:val="20"/>
              </w:rPr>
              <w:t>ХХХХ ХХХХХХХХХХ</w:t>
            </w:r>
          </w:p>
          <w:p w14:paraId="1D1925FD"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68D32024"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0684FEFE" w14:textId="77777777" w:rsidR="001E6EEC" w:rsidRPr="00E639FF" w:rsidRDefault="003957EE" w:rsidP="00173921">
            <w:pPr>
              <w:pStyle w:val="a7"/>
              <w:jc w:val="center"/>
              <w:rPr>
                <w:sz w:val="20"/>
                <w:szCs w:val="20"/>
              </w:rPr>
            </w:pPr>
            <w:hyperlink r:id="rId79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736F7B1" w14:textId="77777777" w:rsidR="001E6EEC" w:rsidRPr="00E639FF" w:rsidRDefault="003957EE" w:rsidP="00173921">
            <w:pPr>
              <w:pStyle w:val="a7"/>
              <w:jc w:val="center"/>
              <w:rPr>
                <w:sz w:val="20"/>
                <w:szCs w:val="20"/>
              </w:rPr>
            </w:pPr>
            <w:hyperlink r:id="rId800" w:history="1">
              <w:r w:rsidR="001E6EEC" w:rsidRPr="00E639FF">
                <w:rPr>
                  <w:rStyle w:val="a5"/>
                  <w:color w:val="auto"/>
                  <w:sz w:val="20"/>
                  <w:szCs w:val="20"/>
                </w:rPr>
                <w:t>503 43</w:t>
              </w:r>
            </w:hyperlink>
          </w:p>
        </w:tc>
        <w:tc>
          <w:tcPr>
            <w:tcW w:w="1276" w:type="dxa"/>
            <w:tcBorders>
              <w:top w:val="single" w:sz="4" w:space="0" w:color="auto"/>
              <w:left w:val="single" w:sz="4" w:space="0" w:color="auto"/>
              <w:bottom w:val="single" w:sz="4" w:space="0" w:color="auto"/>
            </w:tcBorders>
          </w:tcPr>
          <w:p w14:paraId="52C91B97"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516729FF" w14:textId="77777777" w:rsidTr="00173921">
        <w:tc>
          <w:tcPr>
            <w:tcW w:w="2722" w:type="dxa"/>
            <w:tcBorders>
              <w:top w:val="nil"/>
              <w:bottom w:val="single" w:sz="4" w:space="0" w:color="auto"/>
              <w:right w:val="nil"/>
            </w:tcBorders>
          </w:tcPr>
          <w:p w14:paraId="5846EB7B" w14:textId="77777777" w:rsidR="001E6EEC" w:rsidRPr="00E639FF" w:rsidRDefault="001E6EEC" w:rsidP="00173921">
            <w:pPr>
              <w:pStyle w:val="a8"/>
              <w:rPr>
                <w:sz w:val="20"/>
                <w:szCs w:val="20"/>
              </w:rPr>
            </w:pPr>
            <w:r w:rsidRPr="00E639FF">
              <w:rPr>
                <w:sz w:val="20"/>
                <w:szCs w:val="20"/>
              </w:rPr>
              <w:t xml:space="preserve">Полученные бюджетные ассигнования второго года, следующего за </w:t>
            </w:r>
            <w:proofErr w:type="gramStart"/>
            <w:r w:rsidRPr="00E639FF">
              <w:rPr>
                <w:sz w:val="20"/>
                <w:szCs w:val="20"/>
              </w:rPr>
              <w:t>очередным</w:t>
            </w:r>
            <w:proofErr w:type="gramEnd"/>
          </w:p>
        </w:tc>
        <w:tc>
          <w:tcPr>
            <w:tcW w:w="2127" w:type="dxa"/>
            <w:tcBorders>
              <w:top w:val="nil"/>
              <w:left w:val="single" w:sz="4" w:space="0" w:color="auto"/>
              <w:bottom w:val="single" w:sz="4" w:space="0" w:color="auto"/>
              <w:right w:val="nil"/>
            </w:tcBorders>
          </w:tcPr>
          <w:p w14:paraId="33C4C485" w14:textId="77777777" w:rsidR="001E6EEC" w:rsidRPr="00E639FF" w:rsidRDefault="001E6EEC" w:rsidP="00173921">
            <w:pPr>
              <w:pStyle w:val="a7"/>
              <w:jc w:val="center"/>
              <w:rPr>
                <w:sz w:val="20"/>
                <w:szCs w:val="20"/>
              </w:rPr>
            </w:pPr>
            <w:r w:rsidRPr="00E639FF">
              <w:rPr>
                <w:sz w:val="20"/>
                <w:szCs w:val="20"/>
              </w:rPr>
              <w:t>ХХХХ ХХХХХХХХХХ</w:t>
            </w:r>
          </w:p>
          <w:p w14:paraId="1EB3FF4E"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7A5616C5"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53B46FB0" w14:textId="77777777" w:rsidR="001E6EEC" w:rsidRPr="00E639FF" w:rsidRDefault="003957EE" w:rsidP="00173921">
            <w:pPr>
              <w:pStyle w:val="a7"/>
              <w:jc w:val="center"/>
              <w:rPr>
                <w:sz w:val="20"/>
                <w:szCs w:val="20"/>
              </w:rPr>
            </w:pPr>
            <w:hyperlink r:id="rId80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C2D90F9" w14:textId="77777777" w:rsidR="001E6EEC" w:rsidRPr="00E639FF" w:rsidRDefault="003957EE" w:rsidP="00173921">
            <w:pPr>
              <w:pStyle w:val="a7"/>
              <w:jc w:val="center"/>
              <w:rPr>
                <w:sz w:val="20"/>
                <w:szCs w:val="20"/>
              </w:rPr>
            </w:pPr>
            <w:hyperlink r:id="rId802" w:history="1">
              <w:r w:rsidR="001E6EEC" w:rsidRPr="00E639FF">
                <w:rPr>
                  <w:rStyle w:val="a5"/>
                  <w:color w:val="auto"/>
                  <w:sz w:val="20"/>
                  <w:szCs w:val="20"/>
                </w:rPr>
                <w:t>503 45</w:t>
              </w:r>
            </w:hyperlink>
          </w:p>
        </w:tc>
        <w:tc>
          <w:tcPr>
            <w:tcW w:w="1276" w:type="dxa"/>
            <w:tcBorders>
              <w:top w:val="single" w:sz="4" w:space="0" w:color="auto"/>
              <w:left w:val="single" w:sz="4" w:space="0" w:color="auto"/>
              <w:bottom w:val="single" w:sz="4" w:space="0" w:color="auto"/>
            </w:tcBorders>
          </w:tcPr>
          <w:p w14:paraId="0B1F78BA"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2745CA76" w14:textId="77777777" w:rsidTr="00173921">
        <w:tc>
          <w:tcPr>
            <w:tcW w:w="2722" w:type="dxa"/>
            <w:tcBorders>
              <w:top w:val="nil"/>
              <w:bottom w:val="single" w:sz="4" w:space="0" w:color="auto"/>
              <w:right w:val="nil"/>
            </w:tcBorders>
          </w:tcPr>
          <w:p w14:paraId="7DC2FED7"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w:t>
            </w:r>
            <w:r w:rsidRPr="00E639FF">
              <w:rPr>
                <w:rStyle w:val="a4"/>
                <w:bCs/>
                <w:sz w:val="20"/>
                <w:szCs w:val="20"/>
              </w:rPr>
              <w:lastRenderedPageBreak/>
              <w:t>на иные очередные годы (за пределами планового периода)</w:t>
            </w:r>
          </w:p>
        </w:tc>
        <w:tc>
          <w:tcPr>
            <w:tcW w:w="3828" w:type="dxa"/>
            <w:gridSpan w:val="2"/>
            <w:tcBorders>
              <w:top w:val="nil"/>
              <w:left w:val="single" w:sz="4" w:space="0" w:color="auto"/>
              <w:bottom w:val="single" w:sz="4" w:space="0" w:color="auto"/>
              <w:right w:val="nil"/>
            </w:tcBorders>
          </w:tcPr>
          <w:p w14:paraId="3CB76AD4" w14:textId="77777777" w:rsidR="001E6EEC" w:rsidRPr="00E639FF" w:rsidRDefault="001E6EEC" w:rsidP="00173921">
            <w:pPr>
              <w:pStyle w:val="1"/>
              <w:rPr>
                <w:color w:val="auto"/>
                <w:sz w:val="20"/>
                <w:szCs w:val="20"/>
              </w:rPr>
            </w:pPr>
            <w:proofErr w:type="gramStart"/>
            <w:r w:rsidRPr="00E639FF">
              <w:rPr>
                <w:color w:val="auto"/>
                <w:sz w:val="20"/>
                <w:szCs w:val="20"/>
              </w:rPr>
              <w:lastRenderedPageBreak/>
              <w:t>гКБК</w:t>
            </w:r>
            <w:proofErr w:type="gramEnd"/>
          </w:p>
        </w:tc>
        <w:tc>
          <w:tcPr>
            <w:tcW w:w="850" w:type="dxa"/>
            <w:tcBorders>
              <w:top w:val="nil"/>
              <w:left w:val="single" w:sz="4" w:space="0" w:color="auto"/>
              <w:bottom w:val="single" w:sz="4" w:space="0" w:color="auto"/>
              <w:right w:val="nil"/>
            </w:tcBorders>
          </w:tcPr>
          <w:p w14:paraId="638A101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2976033" w14:textId="77777777" w:rsidR="001E6EEC" w:rsidRPr="00E639FF" w:rsidRDefault="003957EE" w:rsidP="00173921">
            <w:pPr>
              <w:pStyle w:val="a7"/>
              <w:jc w:val="center"/>
              <w:rPr>
                <w:sz w:val="20"/>
                <w:szCs w:val="20"/>
              </w:rPr>
            </w:pPr>
            <w:hyperlink r:id="rId803" w:history="1">
              <w:r w:rsidR="001E6EEC" w:rsidRPr="00E639FF">
                <w:rPr>
                  <w:rStyle w:val="a5"/>
                  <w:color w:val="auto"/>
                  <w:sz w:val="20"/>
                  <w:szCs w:val="20"/>
                </w:rPr>
                <w:t>503 90</w:t>
              </w:r>
            </w:hyperlink>
          </w:p>
        </w:tc>
        <w:tc>
          <w:tcPr>
            <w:tcW w:w="1276" w:type="dxa"/>
            <w:tcBorders>
              <w:top w:val="single" w:sz="4" w:space="0" w:color="auto"/>
              <w:left w:val="single" w:sz="4" w:space="0" w:color="auto"/>
              <w:bottom w:val="single" w:sz="4" w:space="0" w:color="auto"/>
            </w:tcBorders>
          </w:tcPr>
          <w:p w14:paraId="44526051" w14:textId="77777777" w:rsidR="001E6EEC" w:rsidRPr="00E639FF" w:rsidRDefault="001E6EEC" w:rsidP="00173921">
            <w:pPr>
              <w:pStyle w:val="a7"/>
              <w:rPr>
                <w:sz w:val="20"/>
                <w:szCs w:val="20"/>
              </w:rPr>
            </w:pPr>
          </w:p>
        </w:tc>
      </w:tr>
      <w:tr w:rsidR="001E6EEC" w:rsidRPr="00E639FF" w14:paraId="17ABF95F" w14:textId="77777777" w:rsidTr="00173921">
        <w:tc>
          <w:tcPr>
            <w:tcW w:w="2722" w:type="dxa"/>
            <w:tcBorders>
              <w:top w:val="nil"/>
              <w:bottom w:val="single" w:sz="4" w:space="0" w:color="auto"/>
              <w:right w:val="nil"/>
            </w:tcBorders>
          </w:tcPr>
          <w:p w14:paraId="3B74CBD6" w14:textId="77777777" w:rsidR="001E6EEC" w:rsidRPr="00E639FF" w:rsidRDefault="001E6EEC" w:rsidP="00173921">
            <w:pPr>
              <w:pStyle w:val="a8"/>
              <w:rPr>
                <w:sz w:val="20"/>
                <w:szCs w:val="20"/>
              </w:rPr>
            </w:pPr>
            <w:r w:rsidRPr="00E639FF">
              <w:rPr>
                <w:sz w:val="20"/>
                <w:szCs w:val="20"/>
              </w:rPr>
              <w:lastRenderedPageBreak/>
              <w:t>Бюджетные ассигнования получателей бюджетных средств и администраторов выплат по источникам на иные очередные года (за пределами планового периода)</w:t>
            </w:r>
          </w:p>
        </w:tc>
        <w:tc>
          <w:tcPr>
            <w:tcW w:w="2127" w:type="dxa"/>
            <w:tcBorders>
              <w:top w:val="nil"/>
              <w:left w:val="single" w:sz="4" w:space="0" w:color="auto"/>
              <w:bottom w:val="single" w:sz="4" w:space="0" w:color="auto"/>
              <w:right w:val="nil"/>
            </w:tcBorders>
          </w:tcPr>
          <w:p w14:paraId="0ABCA8B6" w14:textId="77777777" w:rsidR="001E6EEC" w:rsidRPr="00E639FF" w:rsidRDefault="001E6EEC" w:rsidP="00173921">
            <w:pPr>
              <w:pStyle w:val="a7"/>
              <w:jc w:val="center"/>
              <w:rPr>
                <w:sz w:val="20"/>
                <w:szCs w:val="20"/>
              </w:rPr>
            </w:pPr>
            <w:r w:rsidRPr="00E639FF">
              <w:rPr>
                <w:sz w:val="20"/>
                <w:szCs w:val="20"/>
              </w:rPr>
              <w:t>ХХХХ ХХХХХХХХХХ</w:t>
            </w:r>
          </w:p>
          <w:p w14:paraId="02A10B0A"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77312598"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337C2372" w14:textId="77777777" w:rsidR="001E6EEC" w:rsidRPr="00E639FF" w:rsidRDefault="003957EE" w:rsidP="00173921">
            <w:pPr>
              <w:pStyle w:val="a7"/>
              <w:jc w:val="center"/>
              <w:rPr>
                <w:sz w:val="20"/>
                <w:szCs w:val="20"/>
              </w:rPr>
            </w:pPr>
            <w:hyperlink r:id="rId80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C68941F" w14:textId="77777777" w:rsidR="001E6EEC" w:rsidRPr="00E639FF" w:rsidRDefault="003957EE" w:rsidP="00173921">
            <w:pPr>
              <w:pStyle w:val="a7"/>
              <w:jc w:val="center"/>
              <w:rPr>
                <w:sz w:val="20"/>
                <w:szCs w:val="20"/>
              </w:rPr>
            </w:pPr>
            <w:hyperlink r:id="rId805" w:history="1">
              <w:r w:rsidR="001E6EEC" w:rsidRPr="00E639FF">
                <w:rPr>
                  <w:rStyle w:val="a5"/>
                  <w:color w:val="auto"/>
                  <w:sz w:val="20"/>
                  <w:szCs w:val="20"/>
                </w:rPr>
                <w:t>503 93</w:t>
              </w:r>
            </w:hyperlink>
            <w:r w:rsidR="001E6EEC" w:rsidRPr="00E639FF">
              <w:rPr>
                <w:sz w:val="20"/>
                <w:szCs w:val="20"/>
              </w:rPr>
              <w:t> </w:t>
            </w:r>
            <w:hyperlink w:anchor="sub_266118351" w:history="1">
              <w:r w:rsidR="001E6EEC" w:rsidRPr="00E639FF">
                <w:rPr>
                  <w:rStyle w:val="a5"/>
                  <w:color w:val="auto"/>
                  <w:sz w:val="20"/>
                  <w:szCs w:val="20"/>
                </w:rPr>
                <w:t>*(1)</w:t>
              </w:r>
            </w:hyperlink>
          </w:p>
        </w:tc>
        <w:tc>
          <w:tcPr>
            <w:tcW w:w="1276" w:type="dxa"/>
            <w:tcBorders>
              <w:top w:val="single" w:sz="4" w:space="0" w:color="auto"/>
              <w:left w:val="single" w:sz="4" w:space="0" w:color="auto"/>
              <w:bottom w:val="single" w:sz="4" w:space="0" w:color="auto"/>
            </w:tcBorders>
          </w:tcPr>
          <w:p w14:paraId="13073C96" w14:textId="77777777" w:rsidR="001E6EEC" w:rsidRPr="00E639FF" w:rsidRDefault="001E6EEC" w:rsidP="00173921">
            <w:pPr>
              <w:pStyle w:val="a7"/>
              <w:jc w:val="center"/>
              <w:rPr>
                <w:sz w:val="20"/>
                <w:szCs w:val="20"/>
              </w:rPr>
            </w:pPr>
            <w:r w:rsidRPr="00E639FF">
              <w:rPr>
                <w:sz w:val="20"/>
                <w:szCs w:val="20"/>
              </w:rPr>
              <w:t>000</w:t>
            </w:r>
          </w:p>
        </w:tc>
      </w:tr>
    </w:tbl>
    <w:p w14:paraId="3B8A71CD" w14:textId="77777777" w:rsidR="001E6EEC" w:rsidRPr="00E639FF" w:rsidRDefault="001E6EEC" w:rsidP="001E6EEC">
      <w:pPr>
        <w:pStyle w:val="a8"/>
        <w:rPr>
          <w:sz w:val="20"/>
          <w:szCs w:val="20"/>
        </w:rPr>
      </w:pPr>
    </w:p>
    <w:p w14:paraId="493C9978" w14:textId="77777777" w:rsidR="001E6EEC" w:rsidRPr="001E6EEC" w:rsidRDefault="001E6EEC" w:rsidP="00097E46">
      <w:pPr>
        <w:jc w:val="both"/>
        <w:rPr>
          <w:sz w:val="20"/>
          <w:szCs w:val="20"/>
          <w:lang w:val="ru-RU"/>
        </w:rPr>
      </w:pPr>
      <w:bookmarkStart w:id="35" w:name="sub_266118351"/>
      <w:r w:rsidRPr="001E6EEC">
        <w:rPr>
          <w:sz w:val="20"/>
          <w:szCs w:val="20"/>
          <w:lang w:val="ru-RU"/>
        </w:rPr>
        <w:t>*(1)</w:t>
      </w:r>
      <w:r w:rsidRPr="00E639FF">
        <w:rPr>
          <w:sz w:val="20"/>
          <w:szCs w:val="20"/>
        </w:rPr>
        <w:t> </w:t>
      </w:r>
      <w:r w:rsidRPr="001E6EEC">
        <w:rPr>
          <w:sz w:val="20"/>
          <w:szCs w:val="20"/>
          <w:lang w:val="ru-RU"/>
        </w:rPr>
        <w:t xml:space="preserve">Указанный счет используется только для отражения сумм </w:t>
      </w:r>
      <w:hyperlink r:id="rId806" w:history="1">
        <w:r w:rsidRPr="001E6EEC">
          <w:rPr>
            <w:rStyle w:val="a5"/>
            <w:rFonts w:cs="Times New Roman CYR"/>
            <w:color w:val="auto"/>
            <w:sz w:val="20"/>
            <w:szCs w:val="20"/>
            <w:lang w:val="ru-RU"/>
          </w:rPr>
          <w:t>отложенных бюджетных обязательств</w:t>
        </w:r>
      </w:hyperlink>
      <w:r w:rsidRPr="001E6EEC">
        <w:rPr>
          <w:sz w:val="20"/>
          <w:szCs w:val="20"/>
          <w:lang w:val="ru-RU"/>
        </w:rPr>
        <w:t xml:space="preserve"> в корреспонденции с кредитом счета 0</w:t>
      </w:r>
      <w:r w:rsidRPr="00E639FF">
        <w:rPr>
          <w:sz w:val="20"/>
          <w:szCs w:val="20"/>
        </w:rPr>
        <w:t> </w:t>
      </w:r>
      <w:r w:rsidRPr="001E6EEC">
        <w:rPr>
          <w:sz w:val="20"/>
          <w:szCs w:val="20"/>
          <w:lang w:val="ru-RU"/>
        </w:rPr>
        <w:t>502</w:t>
      </w:r>
      <w:r w:rsidRPr="00E639FF">
        <w:rPr>
          <w:sz w:val="20"/>
          <w:szCs w:val="20"/>
        </w:rPr>
        <w:t> </w:t>
      </w:r>
      <w:r w:rsidRPr="001E6EEC">
        <w:rPr>
          <w:sz w:val="20"/>
          <w:szCs w:val="20"/>
          <w:lang w:val="ru-RU"/>
        </w:rPr>
        <w:t>99</w:t>
      </w:r>
      <w:r w:rsidRPr="00E639FF">
        <w:rPr>
          <w:sz w:val="20"/>
          <w:szCs w:val="20"/>
        </w:rPr>
        <w:t> </w:t>
      </w:r>
      <w:r w:rsidRPr="001E6EEC">
        <w:rPr>
          <w:sz w:val="20"/>
          <w:szCs w:val="20"/>
          <w:lang w:val="ru-RU"/>
        </w:rPr>
        <w:t xml:space="preserve">000 "Отложенные обязательства на иные очередные годы (за пределами планового периода)" (см. </w:t>
      </w:r>
      <w:hyperlink r:id="rId807" w:history="1">
        <w:r w:rsidRPr="001E6EEC">
          <w:rPr>
            <w:rStyle w:val="a5"/>
            <w:rFonts w:cs="Times New Roman CYR"/>
            <w:color w:val="auto"/>
            <w:sz w:val="20"/>
            <w:szCs w:val="20"/>
            <w:lang w:val="ru-RU"/>
          </w:rPr>
          <w:t>абзац второй п. 141.2</w:t>
        </w:r>
      </w:hyperlink>
      <w:r w:rsidRPr="001E6EEC">
        <w:rPr>
          <w:sz w:val="20"/>
          <w:szCs w:val="20"/>
          <w:lang w:val="ru-RU"/>
        </w:rPr>
        <w:t xml:space="preserve"> Инструкции, утв. </w:t>
      </w:r>
      <w:hyperlink r:id="rId808" w:history="1">
        <w:r w:rsidRPr="001E6EEC">
          <w:rPr>
            <w:rStyle w:val="a5"/>
            <w:rFonts w:cs="Times New Roman CYR"/>
            <w:color w:val="auto"/>
            <w:sz w:val="20"/>
            <w:szCs w:val="20"/>
            <w:lang w:val="ru-RU"/>
          </w:rPr>
          <w:t>приказом</w:t>
        </w:r>
      </w:hyperlink>
      <w:r w:rsidRPr="001E6EEC">
        <w:rPr>
          <w:sz w:val="20"/>
          <w:szCs w:val="20"/>
          <w:lang w:val="ru-RU"/>
        </w:rPr>
        <w:t xml:space="preserve"> Минфина России от 06.12.2010 </w:t>
      </w:r>
      <w:r w:rsidRPr="00E639FF">
        <w:rPr>
          <w:sz w:val="20"/>
          <w:szCs w:val="20"/>
        </w:rPr>
        <w:t>N</w:t>
      </w:r>
      <w:r w:rsidRPr="001E6EEC">
        <w:rPr>
          <w:sz w:val="20"/>
          <w:szCs w:val="20"/>
          <w:lang w:val="ru-RU"/>
        </w:rPr>
        <w:t xml:space="preserve"> 162н).</w:t>
      </w:r>
    </w:p>
    <w:bookmarkEnd w:id="35"/>
    <w:p w14:paraId="34D85BD3" w14:textId="77777777" w:rsidR="001E6EEC" w:rsidRPr="001E6EEC" w:rsidRDefault="001E6EEC" w:rsidP="001E6EEC">
      <w:pPr>
        <w:rPr>
          <w:sz w:val="20"/>
          <w:szCs w:val="20"/>
          <w:lang w:val="ru-RU"/>
        </w:rPr>
      </w:pPr>
    </w:p>
    <w:p w14:paraId="6B476F36" w14:textId="77777777" w:rsidR="001E6EEC" w:rsidRPr="00E639FF" w:rsidRDefault="001E6EEC" w:rsidP="001E6EEC">
      <w:pPr>
        <w:pStyle w:val="1"/>
        <w:rPr>
          <w:rFonts w:ascii="Times New Roman" w:eastAsiaTheme="minorHAnsi" w:hAnsi="Times New Roman"/>
          <w:sz w:val="20"/>
          <w:szCs w:val="20"/>
        </w:rPr>
      </w:pPr>
      <w:bookmarkStart w:id="36" w:name="sub_11000"/>
      <w:r w:rsidRPr="00E639FF">
        <w:rPr>
          <w:rFonts w:ascii="Times New Roman" w:eastAsiaTheme="minorHAnsi" w:hAnsi="Times New Roman"/>
          <w:sz w:val="20"/>
          <w:szCs w:val="20"/>
        </w:rPr>
        <w:t>ЗАБАЛАНСОВЫЕ СЧЕТА</w:t>
      </w:r>
    </w:p>
    <w:bookmarkEnd w:id="36"/>
    <w:p w14:paraId="2E826859" w14:textId="77777777" w:rsidR="001E6EEC" w:rsidRPr="00E639FF" w:rsidRDefault="001E6EEC" w:rsidP="001E6EE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75"/>
        <w:gridCol w:w="1843"/>
      </w:tblGrid>
      <w:tr w:rsidR="001E6EEC" w:rsidRPr="00E639FF" w14:paraId="74F9DECA" w14:textId="77777777" w:rsidTr="00173921">
        <w:tc>
          <w:tcPr>
            <w:tcW w:w="6975" w:type="dxa"/>
            <w:tcBorders>
              <w:top w:val="single" w:sz="4" w:space="0" w:color="auto"/>
              <w:bottom w:val="single" w:sz="4" w:space="0" w:color="auto"/>
              <w:right w:val="single" w:sz="4" w:space="0" w:color="auto"/>
            </w:tcBorders>
          </w:tcPr>
          <w:p w14:paraId="5BE9F061"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1843" w:type="dxa"/>
            <w:tcBorders>
              <w:top w:val="single" w:sz="4" w:space="0" w:color="auto"/>
              <w:left w:val="single" w:sz="4" w:space="0" w:color="auto"/>
              <w:bottom w:val="single" w:sz="4" w:space="0" w:color="auto"/>
            </w:tcBorders>
          </w:tcPr>
          <w:p w14:paraId="38B78F1B" w14:textId="77777777" w:rsidR="001E6EEC" w:rsidRPr="00E639FF" w:rsidRDefault="001E6EEC" w:rsidP="00173921">
            <w:pPr>
              <w:pStyle w:val="a7"/>
              <w:jc w:val="center"/>
              <w:rPr>
                <w:sz w:val="20"/>
                <w:szCs w:val="20"/>
              </w:rPr>
            </w:pPr>
            <w:r w:rsidRPr="00E639FF">
              <w:rPr>
                <w:sz w:val="20"/>
                <w:szCs w:val="20"/>
              </w:rPr>
              <w:t>Номер счета</w:t>
            </w:r>
          </w:p>
        </w:tc>
      </w:tr>
      <w:tr w:rsidR="001E6EEC" w:rsidRPr="00E639FF" w14:paraId="3793D778" w14:textId="77777777" w:rsidTr="00173921">
        <w:tc>
          <w:tcPr>
            <w:tcW w:w="6975" w:type="dxa"/>
            <w:tcBorders>
              <w:top w:val="single" w:sz="4" w:space="0" w:color="auto"/>
              <w:bottom w:val="single" w:sz="4" w:space="0" w:color="auto"/>
              <w:right w:val="single" w:sz="4" w:space="0" w:color="auto"/>
            </w:tcBorders>
          </w:tcPr>
          <w:p w14:paraId="30E4DF60" w14:textId="77777777" w:rsidR="001E6EEC" w:rsidRPr="00E639FF" w:rsidRDefault="001E6EEC" w:rsidP="00173921">
            <w:pPr>
              <w:pStyle w:val="a7"/>
              <w:jc w:val="center"/>
              <w:rPr>
                <w:sz w:val="20"/>
                <w:szCs w:val="20"/>
              </w:rPr>
            </w:pPr>
            <w:r w:rsidRPr="00E639FF">
              <w:rPr>
                <w:sz w:val="20"/>
                <w:szCs w:val="20"/>
              </w:rPr>
              <w:t>1</w:t>
            </w:r>
          </w:p>
        </w:tc>
        <w:tc>
          <w:tcPr>
            <w:tcW w:w="1843" w:type="dxa"/>
            <w:tcBorders>
              <w:top w:val="single" w:sz="4" w:space="0" w:color="auto"/>
              <w:left w:val="single" w:sz="4" w:space="0" w:color="auto"/>
              <w:bottom w:val="single" w:sz="4" w:space="0" w:color="auto"/>
            </w:tcBorders>
          </w:tcPr>
          <w:p w14:paraId="575A203E" w14:textId="77777777" w:rsidR="001E6EEC" w:rsidRPr="00E639FF" w:rsidRDefault="001E6EEC" w:rsidP="00173921">
            <w:pPr>
              <w:pStyle w:val="a7"/>
              <w:jc w:val="center"/>
              <w:rPr>
                <w:sz w:val="20"/>
                <w:szCs w:val="20"/>
              </w:rPr>
            </w:pPr>
            <w:r w:rsidRPr="00E639FF">
              <w:rPr>
                <w:sz w:val="20"/>
                <w:szCs w:val="20"/>
              </w:rPr>
              <w:t>2</w:t>
            </w:r>
          </w:p>
        </w:tc>
      </w:tr>
      <w:tr w:rsidR="001E6EEC" w:rsidRPr="00E639FF" w14:paraId="5B239D1F" w14:textId="77777777" w:rsidTr="00173921">
        <w:tc>
          <w:tcPr>
            <w:tcW w:w="6975" w:type="dxa"/>
            <w:tcBorders>
              <w:top w:val="single" w:sz="4" w:space="0" w:color="auto"/>
              <w:bottom w:val="single" w:sz="4" w:space="0" w:color="auto"/>
              <w:right w:val="single" w:sz="4" w:space="0" w:color="auto"/>
            </w:tcBorders>
          </w:tcPr>
          <w:p w14:paraId="3DBDF47B" w14:textId="77777777" w:rsidR="001E6EEC" w:rsidRPr="00E639FF" w:rsidRDefault="001E6EEC" w:rsidP="00173921">
            <w:pPr>
              <w:pStyle w:val="a7"/>
              <w:rPr>
                <w:sz w:val="20"/>
                <w:szCs w:val="20"/>
              </w:rPr>
            </w:pPr>
            <w:r w:rsidRPr="00E639FF">
              <w:rPr>
                <w:sz w:val="20"/>
                <w:szCs w:val="20"/>
              </w:rPr>
              <w:t>Имущество, полученное в пользование</w:t>
            </w:r>
          </w:p>
        </w:tc>
        <w:tc>
          <w:tcPr>
            <w:tcW w:w="1843" w:type="dxa"/>
            <w:tcBorders>
              <w:top w:val="single" w:sz="4" w:space="0" w:color="auto"/>
              <w:left w:val="single" w:sz="4" w:space="0" w:color="auto"/>
              <w:bottom w:val="single" w:sz="4" w:space="0" w:color="auto"/>
            </w:tcBorders>
          </w:tcPr>
          <w:p w14:paraId="3B58DD03" w14:textId="77777777" w:rsidR="001E6EEC" w:rsidRPr="00E639FF" w:rsidRDefault="001E6EEC" w:rsidP="00173921">
            <w:pPr>
              <w:pStyle w:val="a7"/>
              <w:jc w:val="center"/>
              <w:rPr>
                <w:sz w:val="20"/>
                <w:szCs w:val="20"/>
              </w:rPr>
            </w:pPr>
            <w:bookmarkStart w:id="37" w:name="sub_11001"/>
            <w:r w:rsidRPr="00E639FF">
              <w:rPr>
                <w:sz w:val="20"/>
                <w:szCs w:val="20"/>
              </w:rPr>
              <w:t>01</w:t>
            </w:r>
            <w:bookmarkEnd w:id="37"/>
          </w:p>
        </w:tc>
      </w:tr>
      <w:tr w:rsidR="001E6EEC" w:rsidRPr="00E639FF" w14:paraId="62C92CB7" w14:textId="77777777" w:rsidTr="00173921">
        <w:tc>
          <w:tcPr>
            <w:tcW w:w="6975" w:type="dxa"/>
            <w:tcBorders>
              <w:top w:val="single" w:sz="4" w:space="0" w:color="auto"/>
              <w:bottom w:val="single" w:sz="4" w:space="0" w:color="auto"/>
              <w:right w:val="single" w:sz="4" w:space="0" w:color="auto"/>
            </w:tcBorders>
          </w:tcPr>
          <w:p w14:paraId="004F90B9" w14:textId="77777777" w:rsidR="001E6EEC" w:rsidRPr="00E639FF" w:rsidRDefault="001E6EEC" w:rsidP="00173921">
            <w:pPr>
              <w:pStyle w:val="a7"/>
              <w:rPr>
                <w:sz w:val="20"/>
                <w:szCs w:val="20"/>
              </w:rPr>
            </w:pPr>
            <w:r w:rsidRPr="00E639FF">
              <w:rPr>
                <w:sz w:val="20"/>
                <w:szCs w:val="20"/>
              </w:rPr>
              <w:t>Материальные ценности на хранении</w:t>
            </w:r>
          </w:p>
        </w:tc>
        <w:tc>
          <w:tcPr>
            <w:tcW w:w="1843" w:type="dxa"/>
            <w:tcBorders>
              <w:top w:val="single" w:sz="4" w:space="0" w:color="auto"/>
              <w:left w:val="single" w:sz="4" w:space="0" w:color="auto"/>
              <w:bottom w:val="single" w:sz="4" w:space="0" w:color="auto"/>
            </w:tcBorders>
          </w:tcPr>
          <w:p w14:paraId="076FB040" w14:textId="77777777" w:rsidR="001E6EEC" w:rsidRPr="00E639FF" w:rsidRDefault="001E6EEC" w:rsidP="00173921">
            <w:pPr>
              <w:pStyle w:val="a7"/>
              <w:jc w:val="center"/>
              <w:rPr>
                <w:sz w:val="20"/>
                <w:szCs w:val="20"/>
              </w:rPr>
            </w:pPr>
            <w:bookmarkStart w:id="38" w:name="sub_11002"/>
            <w:r w:rsidRPr="00E639FF">
              <w:rPr>
                <w:sz w:val="20"/>
                <w:szCs w:val="20"/>
              </w:rPr>
              <w:t>02</w:t>
            </w:r>
            <w:bookmarkEnd w:id="38"/>
          </w:p>
        </w:tc>
      </w:tr>
      <w:tr w:rsidR="001E6EEC" w:rsidRPr="00E639FF" w14:paraId="5791A522" w14:textId="77777777" w:rsidTr="00173921">
        <w:tc>
          <w:tcPr>
            <w:tcW w:w="6975" w:type="dxa"/>
            <w:tcBorders>
              <w:top w:val="single" w:sz="4" w:space="0" w:color="auto"/>
              <w:bottom w:val="single" w:sz="4" w:space="0" w:color="auto"/>
              <w:right w:val="single" w:sz="4" w:space="0" w:color="auto"/>
            </w:tcBorders>
          </w:tcPr>
          <w:p w14:paraId="5AC549CD" w14:textId="77777777" w:rsidR="001E6EEC" w:rsidRPr="00E639FF" w:rsidRDefault="001E6EEC" w:rsidP="00173921">
            <w:pPr>
              <w:pStyle w:val="a7"/>
              <w:rPr>
                <w:sz w:val="20"/>
                <w:szCs w:val="20"/>
              </w:rPr>
            </w:pPr>
            <w:r w:rsidRPr="00E639FF">
              <w:rPr>
                <w:sz w:val="20"/>
                <w:szCs w:val="20"/>
              </w:rPr>
              <w:t>Бланки строгой отчетности</w:t>
            </w:r>
          </w:p>
        </w:tc>
        <w:tc>
          <w:tcPr>
            <w:tcW w:w="1843" w:type="dxa"/>
            <w:tcBorders>
              <w:top w:val="single" w:sz="4" w:space="0" w:color="auto"/>
              <w:left w:val="single" w:sz="4" w:space="0" w:color="auto"/>
              <w:bottom w:val="single" w:sz="4" w:space="0" w:color="auto"/>
            </w:tcBorders>
          </w:tcPr>
          <w:p w14:paraId="5DAD2C84" w14:textId="77777777" w:rsidR="001E6EEC" w:rsidRPr="00E639FF" w:rsidRDefault="001E6EEC" w:rsidP="00173921">
            <w:pPr>
              <w:pStyle w:val="a7"/>
              <w:jc w:val="center"/>
              <w:rPr>
                <w:sz w:val="20"/>
                <w:szCs w:val="20"/>
              </w:rPr>
            </w:pPr>
            <w:bookmarkStart w:id="39" w:name="sub_11003"/>
            <w:r w:rsidRPr="00E639FF">
              <w:rPr>
                <w:sz w:val="20"/>
                <w:szCs w:val="20"/>
              </w:rPr>
              <w:t>03</w:t>
            </w:r>
            <w:bookmarkEnd w:id="39"/>
          </w:p>
        </w:tc>
      </w:tr>
      <w:tr w:rsidR="001E6EEC" w:rsidRPr="00E639FF" w14:paraId="24D39C70" w14:textId="77777777" w:rsidTr="00173921">
        <w:tc>
          <w:tcPr>
            <w:tcW w:w="6975" w:type="dxa"/>
            <w:tcBorders>
              <w:top w:val="single" w:sz="4" w:space="0" w:color="auto"/>
              <w:bottom w:val="single" w:sz="4" w:space="0" w:color="auto"/>
              <w:right w:val="single" w:sz="4" w:space="0" w:color="auto"/>
            </w:tcBorders>
          </w:tcPr>
          <w:p w14:paraId="0978F9BF" w14:textId="77777777" w:rsidR="001E6EEC" w:rsidRPr="00E639FF" w:rsidRDefault="001E6EEC" w:rsidP="00173921">
            <w:pPr>
              <w:rPr>
                <w:sz w:val="20"/>
                <w:szCs w:val="20"/>
              </w:rPr>
            </w:pPr>
            <w:r w:rsidRPr="00E639FF">
              <w:rPr>
                <w:sz w:val="20"/>
                <w:szCs w:val="20"/>
              </w:rPr>
              <w:t>Сомнительная задолженность</w:t>
            </w:r>
          </w:p>
        </w:tc>
        <w:tc>
          <w:tcPr>
            <w:tcW w:w="1843" w:type="dxa"/>
            <w:tcBorders>
              <w:top w:val="single" w:sz="4" w:space="0" w:color="auto"/>
              <w:left w:val="single" w:sz="4" w:space="0" w:color="auto"/>
              <w:bottom w:val="single" w:sz="4" w:space="0" w:color="auto"/>
            </w:tcBorders>
          </w:tcPr>
          <w:p w14:paraId="0111D98D" w14:textId="77777777" w:rsidR="001E6EEC" w:rsidRPr="00E639FF" w:rsidRDefault="001E6EEC" w:rsidP="00173921">
            <w:pPr>
              <w:pStyle w:val="a7"/>
              <w:jc w:val="center"/>
              <w:rPr>
                <w:sz w:val="20"/>
                <w:szCs w:val="20"/>
              </w:rPr>
            </w:pPr>
            <w:r w:rsidRPr="00E639FF">
              <w:rPr>
                <w:sz w:val="20"/>
                <w:szCs w:val="20"/>
              </w:rPr>
              <w:t>04</w:t>
            </w:r>
          </w:p>
        </w:tc>
      </w:tr>
      <w:tr w:rsidR="001E6EEC" w:rsidRPr="00E639FF" w14:paraId="67622C51" w14:textId="77777777" w:rsidTr="00173921">
        <w:tc>
          <w:tcPr>
            <w:tcW w:w="6975" w:type="dxa"/>
            <w:tcBorders>
              <w:top w:val="single" w:sz="4" w:space="0" w:color="auto"/>
              <w:bottom w:val="single" w:sz="4" w:space="0" w:color="auto"/>
              <w:right w:val="single" w:sz="4" w:space="0" w:color="auto"/>
            </w:tcBorders>
          </w:tcPr>
          <w:p w14:paraId="65254097" w14:textId="77777777" w:rsidR="001E6EEC" w:rsidRPr="00E639FF" w:rsidRDefault="001E6EEC" w:rsidP="00173921">
            <w:pPr>
              <w:rPr>
                <w:sz w:val="20"/>
                <w:szCs w:val="20"/>
              </w:rPr>
            </w:pPr>
            <w:r w:rsidRPr="00E639FF">
              <w:rPr>
                <w:sz w:val="20"/>
                <w:szCs w:val="20"/>
              </w:rPr>
              <w:t>Обеспечение исполнения обязательств</w:t>
            </w:r>
          </w:p>
        </w:tc>
        <w:tc>
          <w:tcPr>
            <w:tcW w:w="1843" w:type="dxa"/>
            <w:tcBorders>
              <w:top w:val="single" w:sz="4" w:space="0" w:color="auto"/>
              <w:left w:val="single" w:sz="4" w:space="0" w:color="auto"/>
              <w:bottom w:val="single" w:sz="4" w:space="0" w:color="auto"/>
            </w:tcBorders>
          </w:tcPr>
          <w:p w14:paraId="612BC645" w14:textId="77777777" w:rsidR="001E6EEC" w:rsidRPr="00E639FF" w:rsidRDefault="001E6EEC" w:rsidP="00173921">
            <w:pPr>
              <w:pStyle w:val="a7"/>
              <w:jc w:val="center"/>
              <w:rPr>
                <w:sz w:val="20"/>
                <w:szCs w:val="20"/>
              </w:rPr>
            </w:pPr>
            <w:r w:rsidRPr="00E639FF">
              <w:rPr>
                <w:sz w:val="20"/>
                <w:szCs w:val="20"/>
              </w:rPr>
              <w:t>10</w:t>
            </w:r>
          </w:p>
        </w:tc>
      </w:tr>
      <w:tr w:rsidR="001E6EEC" w:rsidRPr="00E639FF" w14:paraId="2AD12A6E" w14:textId="77777777" w:rsidTr="00173921">
        <w:tc>
          <w:tcPr>
            <w:tcW w:w="6975" w:type="dxa"/>
            <w:tcBorders>
              <w:top w:val="single" w:sz="4" w:space="0" w:color="auto"/>
              <w:bottom w:val="single" w:sz="4" w:space="0" w:color="auto"/>
              <w:right w:val="single" w:sz="4" w:space="0" w:color="auto"/>
            </w:tcBorders>
          </w:tcPr>
          <w:p w14:paraId="3C4B04CE" w14:textId="77777777" w:rsidR="001E6EEC" w:rsidRPr="00E639FF" w:rsidRDefault="001E6EEC" w:rsidP="00173921">
            <w:pPr>
              <w:pStyle w:val="a7"/>
              <w:rPr>
                <w:sz w:val="20"/>
                <w:szCs w:val="20"/>
              </w:rPr>
            </w:pPr>
            <w:r w:rsidRPr="00E639FF">
              <w:rPr>
                <w:sz w:val="20"/>
                <w:szCs w:val="20"/>
              </w:rPr>
              <w:t>Поступления денежных средств</w:t>
            </w:r>
          </w:p>
        </w:tc>
        <w:tc>
          <w:tcPr>
            <w:tcW w:w="1843" w:type="dxa"/>
            <w:tcBorders>
              <w:top w:val="single" w:sz="4" w:space="0" w:color="auto"/>
              <w:left w:val="single" w:sz="4" w:space="0" w:color="auto"/>
              <w:bottom w:val="single" w:sz="4" w:space="0" w:color="auto"/>
            </w:tcBorders>
          </w:tcPr>
          <w:p w14:paraId="25042376" w14:textId="77777777" w:rsidR="001E6EEC" w:rsidRPr="00E639FF" w:rsidRDefault="001E6EEC" w:rsidP="00173921">
            <w:pPr>
              <w:pStyle w:val="a7"/>
              <w:jc w:val="center"/>
              <w:rPr>
                <w:sz w:val="20"/>
                <w:szCs w:val="20"/>
              </w:rPr>
            </w:pPr>
            <w:bookmarkStart w:id="40" w:name="sub_11017"/>
            <w:r w:rsidRPr="00E639FF">
              <w:rPr>
                <w:sz w:val="20"/>
                <w:szCs w:val="20"/>
              </w:rPr>
              <w:t>17</w:t>
            </w:r>
            <w:bookmarkEnd w:id="40"/>
          </w:p>
        </w:tc>
      </w:tr>
      <w:tr w:rsidR="001E6EEC" w:rsidRPr="00E639FF" w14:paraId="7B8EE88C" w14:textId="77777777" w:rsidTr="00173921">
        <w:tc>
          <w:tcPr>
            <w:tcW w:w="6975" w:type="dxa"/>
            <w:tcBorders>
              <w:top w:val="single" w:sz="4" w:space="0" w:color="auto"/>
              <w:bottom w:val="single" w:sz="4" w:space="0" w:color="auto"/>
              <w:right w:val="single" w:sz="4" w:space="0" w:color="auto"/>
            </w:tcBorders>
          </w:tcPr>
          <w:p w14:paraId="35557928" w14:textId="77777777" w:rsidR="001E6EEC" w:rsidRPr="00E639FF" w:rsidRDefault="001E6EEC" w:rsidP="00173921">
            <w:pPr>
              <w:pStyle w:val="a7"/>
              <w:rPr>
                <w:sz w:val="20"/>
                <w:szCs w:val="20"/>
              </w:rPr>
            </w:pPr>
            <w:r w:rsidRPr="00E639FF">
              <w:rPr>
                <w:sz w:val="20"/>
                <w:szCs w:val="20"/>
              </w:rPr>
              <w:t>Выбытия денежных средств</w:t>
            </w:r>
          </w:p>
        </w:tc>
        <w:tc>
          <w:tcPr>
            <w:tcW w:w="1843" w:type="dxa"/>
            <w:tcBorders>
              <w:top w:val="single" w:sz="4" w:space="0" w:color="auto"/>
              <w:left w:val="single" w:sz="4" w:space="0" w:color="auto"/>
              <w:bottom w:val="single" w:sz="4" w:space="0" w:color="auto"/>
            </w:tcBorders>
          </w:tcPr>
          <w:p w14:paraId="2B15BA0A" w14:textId="77777777" w:rsidR="001E6EEC" w:rsidRPr="00E639FF" w:rsidRDefault="001E6EEC" w:rsidP="00173921">
            <w:pPr>
              <w:pStyle w:val="a7"/>
              <w:jc w:val="center"/>
              <w:rPr>
                <w:sz w:val="20"/>
                <w:szCs w:val="20"/>
              </w:rPr>
            </w:pPr>
            <w:bookmarkStart w:id="41" w:name="sub_11018"/>
            <w:r w:rsidRPr="00E639FF">
              <w:rPr>
                <w:sz w:val="20"/>
                <w:szCs w:val="20"/>
              </w:rPr>
              <w:t>18</w:t>
            </w:r>
            <w:bookmarkEnd w:id="41"/>
          </w:p>
        </w:tc>
      </w:tr>
      <w:tr w:rsidR="001E6EEC" w:rsidRPr="00E639FF" w14:paraId="280C04EE" w14:textId="77777777" w:rsidTr="00173921">
        <w:tc>
          <w:tcPr>
            <w:tcW w:w="6975" w:type="dxa"/>
            <w:tcBorders>
              <w:top w:val="single" w:sz="4" w:space="0" w:color="auto"/>
              <w:bottom w:val="single" w:sz="4" w:space="0" w:color="auto"/>
              <w:right w:val="single" w:sz="4" w:space="0" w:color="auto"/>
            </w:tcBorders>
          </w:tcPr>
          <w:p w14:paraId="347C37AC" w14:textId="77777777" w:rsidR="001E6EEC" w:rsidRPr="00E639FF" w:rsidRDefault="001E6EEC" w:rsidP="00173921">
            <w:pPr>
              <w:pStyle w:val="a7"/>
              <w:rPr>
                <w:sz w:val="20"/>
                <w:szCs w:val="20"/>
              </w:rPr>
            </w:pPr>
            <w:bookmarkStart w:id="42" w:name="sub_11020"/>
            <w:r w:rsidRPr="00E639FF">
              <w:rPr>
                <w:sz w:val="20"/>
                <w:szCs w:val="20"/>
              </w:rPr>
              <w:t>Задолженность, невостребованная кредиторами</w:t>
            </w:r>
            <w:bookmarkEnd w:id="42"/>
          </w:p>
        </w:tc>
        <w:tc>
          <w:tcPr>
            <w:tcW w:w="1843" w:type="dxa"/>
            <w:tcBorders>
              <w:top w:val="single" w:sz="4" w:space="0" w:color="auto"/>
              <w:left w:val="single" w:sz="4" w:space="0" w:color="auto"/>
              <w:bottom w:val="single" w:sz="4" w:space="0" w:color="auto"/>
            </w:tcBorders>
          </w:tcPr>
          <w:p w14:paraId="1C70A238" w14:textId="77777777" w:rsidR="001E6EEC" w:rsidRPr="00E639FF" w:rsidRDefault="001E6EEC" w:rsidP="00173921">
            <w:pPr>
              <w:pStyle w:val="a7"/>
              <w:jc w:val="center"/>
              <w:rPr>
                <w:sz w:val="20"/>
                <w:szCs w:val="20"/>
              </w:rPr>
            </w:pPr>
            <w:r w:rsidRPr="00E639FF">
              <w:rPr>
                <w:sz w:val="20"/>
                <w:szCs w:val="20"/>
              </w:rPr>
              <w:t>20</w:t>
            </w:r>
          </w:p>
        </w:tc>
      </w:tr>
      <w:tr w:rsidR="001E6EEC" w:rsidRPr="00E639FF" w14:paraId="646EE868" w14:textId="77777777" w:rsidTr="00173921">
        <w:tc>
          <w:tcPr>
            <w:tcW w:w="6975" w:type="dxa"/>
            <w:tcBorders>
              <w:top w:val="single" w:sz="4" w:space="0" w:color="auto"/>
              <w:bottom w:val="single" w:sz="4" w:space="0" w:color="auto"/>
              <w:right w:val="single" w:sz="4" w:space="0" w:color="auto"/>
            </w:tcBorders>
          </w:tcPr>
          <w:p w14:paraId="7025D5FB" w14:textId="77777777" w:rsidR="001E6EEC" w:rsidRPr="00E639FF" w:rsidRDefault="001E6EEC" w:rsidP="00173921">
            <w:pPr>
              <w:pStyle w:val="a7"/>
              <w:rPr>
                <w:sz w:val="20"/>
                <w:szCs w:val="20"/>
              </w:rPr>
            </w:pPr>
            <w:r w:rsidRPr="00E639FF">
              <w:rPr>
                <w:sz w:val="20"/>
                <w:szCs w:val="20"/>
              </w:rPr>
              <w:t>Основные средства в эксплуатации</w:t>
            </w:r>
          </w:p>
        </w:tc>
        <w:tc>
          <w:tcPr>
            <w:tcW w:w="1843" w:type="dxa"/>
            <w:tcBorders>
              <w:top w:val="single" w:sz="4" w:space="0" w:color="auto"/>
              <w:left w:val="single" w:sz="4" w:space="0" w:color="auto"/>
              <w:bottom w:val="single" w:sz="4" w:space="0" w:color="auto"/>
            </w:tcBorders>
          </w:tcPr>
          <w:p w14:paraId="768EEEDF" w14:textId="77777777" w:rsidR="001E6EEC" w:rsidRPr="00E639FF" w:rsidRDefault="001E6EEC" w:rsidP="00173921">
            <w:pPr>
              <w:pStyle w:val="a7"/>
              <w:jc w:val="center"/>
              <w:rPr>
                <w:sz w:val="20"/>
                <w:szCs w:val="20"/>
              </w:rPr>
            </w:pPr>
            <w:bookmarkStart w:id="43" w:name="sub_11021"/>
            <w:r w:rsidRPr="00E639FF">
              <w:rPr>
                <w:sz w:val="20"/>
                <w:szCs w:val="20"/>
              </w:rPr>
              <w:t>21</w:t>
            </w:r>
            <w:bookmarkEnd w:id="43"/>
          </w:p>
        </w:tc>
      </w:tr>
      <w:tr w:rsidR="001E6EEC" w:rsidRPr="00E639FF" w14:paraId="4B841708" w14:textId="77777777" w:rsidTr="00173921">
        <w:tc>
          <w:tcPr>
            <w:tcW w:w="6975" w:type="dxa"/>
            <w:tcBorders>
              <w:top w:val="single" w:sz="4" w:space="0" w:color="auto"/>
              <w:bottom w:val="single" w:sz="4" w:space="0" w:color="auto"/>
              <w:right w:val="single" w:sz="4" w:space="0" w:color="auto"/>
            </w:tcBorders>
          </w:tcPr>
          <w:p w14:paraId="0DD6C051" w14:textId="77777777" w:rsidR="001E6EEC" w:rsidRPr="001E6EEC" w:rsidRDefault="001E6EEC" w:rsidP="00173921">
            <w:pPr>
              <w:rPr>
                <w:sz w:val="20"/>
                <w:szCs w:val="20"/>
                <w:lang w:val="ru-RU"/>
              </w:rPr>
            </w:pPr>
            <w:r w:rsidRPr="001E6EEC">
              <w:rPr>
                <w:sz w:val="20"/>
                <w:szCs w:val="20"/>
                <w:lang w:val="ru-RU"/>
              </w:rPr>
              <w:t>Имущество, переданное в безвозмездное пользование</w:t>
            </w:r>
          </w:p>
        </w:tc>
        <w:tc>
          <w:tcPr>
            <w:tcW w:w="1843" w:type="dxa"/>
            <w:tcBorders>
              <w:top w:val="single" w:sz="4" w:space="0" w:color="auto"/>
              <w:left w:val="single" w:sz="4" w:space="0" w:color="auto"/>
              <w:bottom w:val="single" w:sz="4" w:space="0" w:color="auto"/>
            </w:tcBorders>
          </w:tcPr>
          <w:p w14:paraId="029C9170" w14:textId="77777777" w:rsidR="001E6EEC" w:rsidRPr="00E639FF" w:rsidRDefault="001E6EEC" w:rsidP="00173921">
            <w:pPr>
              <w:pStyle w:val="a7"/>
              <w:jc w:val="center"/>
              <w:rPr>
                <w:sz w:val="20"/>
                <w:szCs w:val="20"/>
              </w:rPr>
            </w:pPr>
            <w:r w:rsidRPr="00E639FF">
              <w:rPr>
                <w:sz w:val="20"/>
                <w:szCs w:val="20"/>
              </w:rPr>
              <w:t>26</w:t>
            </w:r>
          </w:p>
        </w:tc>
      </w:tr>
      <w:tr w:rsidR="001E6EEC" w:rsidRPr="00E639FF" w14:paraId="5AD780A6" w14:textId="77777777" w:rsidTr="00173921">
        <w:tc>
          <w:tcPr>
            <w:tcW w:w="6975" w:type="dxa"/>
            <w:tcBorders>
              <w:top w:val="single" w:sz="4" w:space="0" w:color="auto"/>
              <w:bottom w:val="single" w:sz="4" w:space="0" w:color="auto"/>
              <w:right w:val="single" w:sz="4" w:space="0" w:color="auto"/>
            </w:tcBorders>
          </w:tcPr>
          <w:p w14:paraId="2574613B" w14:textId="77777777" w:rsidR="001E6EEC" w:rsidRPr="001E6EEC" w:rsidRDefault="001E6EEC" w:rsidP="00173921">
            <w:pPr>
              <w:rPr>
                <w:sz w:val="20"/>
                <w:szCs w:val="20"/>
                <w:lang w:val="ru-RU"/>
              </w:rPr>
            </w:pPr>
            <w:r w:rsidRPr="001E6EEC">
              <w:rPr>
                <w:sz w:val="20"/>
                <w:szCs w:val="20"/>
                <w:lang w:val="ru-RU"/>
              </w:rPr>
              <w:t>«Материальные ценности, выданные в личное пользование работникам (сотрудникам)»</w:t>
            </w:r>
          </w:p>
        </w:tc>
        <w:tc>
          <w:tcPr>
            <w:tcW w:w="1843" w:type="dxa"/>
            <w:tcBorders>
              <w:top w:val="single" w:sz="4" w:space="0" w:color="auto"/>
              <w:left w:val="single" w:sz="4" w:space="0" w:color="auto"/>
              <w:bottom w:val="single" w:sz="4" w:space="0" w:color="auto"/>
            </w:tcBorders>
          </w:tcPr>
          <w:p w14:paraId="7CC2DE4F" w14:textId="77777777" w:rsidR="001E6EEC" w:rsidRPr="00E639FF" w:rsidRDefault="001E6EEC" w:rsidP="00173921">
            <w:pPr>
              <w:pStyle w:val="a7"/>
              <w:jc w:val="center"/>
              <w:rPr>
                <w:sz w:val="20"/>
                <w:szCs w:val="20"/>
              </w:rPr>
            </w:pPr>
            <w:r w:rsidRPr="00E639FF">
              <w:rPr>
                <w:sz w:val="20"/>
                <w:szCs w:val="20"/>
              </w:rPr>
              <w:t>27</w:t>
            </w:r>
          </w:p>
        </w:tc>
      </w:tr>
    </w:tbl>
    <w:p w14:paraId="60060877" w14:textId="77777777" w:rsidR="002F5436" w:rsidRPr="002F5436" w:rsidRDefault="002F5436" w:rsidP="002F5436">
      <w:pPr>
        <w:rPr>
          <w:lang w:val="ru-RU"/>
        </w:rPr>
      </w:pPr>
    </w:p>
    <w:p w14:paraId="26673D1C" w14:textId="77777777" w:rsidR="00394DE9" w:rsidRPr="00681AE2" w:rsidRDefault="00394DE9" w:rsidP="00394DE9">
      <w:pPr>
        <w:spacing w:before="0" w:beforeAutospacing="0" w:after="0" w:afterAutospacing="0"/>
        <w:jc w:val="right"/>
        <w:rPr>
          <w:rFonts w:hAnsi="Times New Roman" w:cs="Times New Roman"/>
          <w:color w:val="000000"/>
          <w:sz w:val="24"/>
          <w:szCs w:val="24"/>
          <w:lang w:val="ru-RU"/>
        </w:rPr>
      </w:pPr>
      <w:r w:rsidRPr="00681AE2">
        <w:rPr>
          <w:rFonts w:hAnsi="Times New Roman" w:cs="Times New Roman"/>
          <w:color w:val="000000"/>
          <w:sz w:val="24"/>
          <w:szCs w:val="24"/>
          <w:lang w:val="ru-RU"/>
        </w:rPr>
        <w:t>Приложение 11</w:t>
      </w:r>
    </w:p>
    <w:p w14:paraId="61A025E0" w14:textId="4578A631" w:rsidR="00394DE9" w:rsidRPr="00681AE2" w:rsidRDefault="00394DE9" w:rsidP="00394DE9">
      <w:pPr>
        <w:spacing w:before="0" w:beforeAutospacing="0" w:after="0" w:afterAutospacing="0"/>
        <w:jc w:val="right"/>
        <w:rPr>
          <w:rFonts w:hAnsi="Times New Roman" w:cs="Times New Roman"/>
          <w:color w:val="000000"/>
          <w:sz w:val="24"/>
          <w:szCs w:val="24"/>
          <w:lang w:val="ru-RU"/>
        </w:rPr>
      </w:pPr>
      <w:r w:rsidRPr="00681AE2">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681AE2">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681AE2">
        <w:rPr>
          <w:rFonts w:hAnsi="Times New Roman" w:cs="Times New Roman"/>
          <w:color w:val="000000"/>
          <w:sz w:val="24"/>
          <w:szCs w:val="24"/>
          <w:lang w:val="ru-RU"/>
        </w:rPr>
        <w:t xml:space="preserve">№ </w:t>
      </w:r>
      <w:r>
        <w:rPr>
          <w:rFonts w:hAnsi="Times New Roman" w:cs="Times New Roman"/>
          <w:color w:val="000000"/>
          <w:sz w:val="24"/>
          <w:szCs w:val="24"/>
          <w:lang w:val="ru-RU"/>
        </w:rPr>
        <w:t>59</w:t>
      </w:r>
    </w:p>
    <w:p w14:paraId="57D9DFE2" w14:textId="77777777" w:rsidR="00394DE9" w:rsidRPr="001F3477" w:rsidRDefault="00394DE9" w:rsidP="00394DE9">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1F3477">
        <w:rPr>
          <w:color w:val="222222"/>
          <w:sz w:val="33"/>
          <w:szCs w:val="33"/>
          <w:lang w:val="ru-RU"/>
        </w:rPr>
        <w:t>Положение о внутреннем финансовом контроле</w:t>
      </w:r>
    </w:p>
    <w:p w14:paraId="5C6ED550"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1. Общие положения</w:t>
      </w:r>
    </w:p>
    <w:p w14:paraId="22FA53B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1.1. Настоящее положение разработано в соответствии с законодательством России (включая</w:t>
      </w:r>
      <w:r>
        <w:rPr>
          <w:rFonts w:hAnsi="Times New Roman" w:cs="Times New Roman"/>
          <w:color w:val="000000"/>
          <w:sz w:val="24"/>
          <w:szCs w:val="24"/>
        </w:rPr>
        <w:t> </w:t>
      </w:r>
      <w:r w:rsidRPr="001F3477">
        <w:rPr>
          <w:rFonts w:hAnsi="Times New Roman" w:cs="Times New Roman"/>
          <w:color w:val="000000"/>
          <w:sz w:val="24"/>
          <w:szCs w:val="24"/>
          <w:lang w:val="ru-RU"/>
        </w:rPr>
        <w:t>внутриведомственные нормативно-правовые акты) и Уставом учреждения. Положение</w:t>
      </w:r>
      <w:r>
        <w:rPr>
          <w:rFonts w:hAnsi="Times New Roman" w:cs="Times New Roman"/>
          <w:color w:val="000000"/>
          <w:sz w:val="24"/>
          <w:szCs w:val="24"/>
        </w:rPr>
        <w:t> </w:t>
      </w:r>
      <w:r w:rsidRPr="001F3477">
        <w:rPr>
          <w:rFonts w:hAnsi="Times New Roman" w:cs="Times New Roman"/>
          <w:color w:val="000000"/>
          <w:sz w:val="24"/>
          <w:szCs w:val="24"/>
          <w:lang w:val="ru-RU"/>
        </w:rPr>
        <w:t>устанавливает единые цели, правила и принципы проведения внутреннего финансового</w:t>
      </w:r>
      <w:r>
        <w:rPr>
          <w:rFonts w:hAnsi="Times New Roman" w:cs="Times New Roman"/>
          <w:color w:val="000000"/>
          <w:sz w:val="24"/>
          <w:szCs w:val="24"/>
        </w:rPr>
        <w:t> </w:t>
      </w:r>
      <w:r w:rsidRPr="001F3477">
        <w:rPr>
          <w:rFonts w:hAnsi="Times New Roman" w:cs="Times New Roman"/>
          <w:color w:val="000000"/>
          <w:sz w:val="24"/>
          <w:szCs w:val="24"/>
          <w:lang w:val="ru-RU"/>
        </w:rPr>
        <w:t>контроля учреждения.</w:t>
      </w:r>
    </w:p>
    <w:p w14:paraId="7869DA9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 xml:space="preserve">1.2. Внутренний финансовый контроль направлен </w:t>
      </w:r>
      <w:proofErr w:type="gramStart"/>
      <w:r w:rsidRPr="001F3477">
        <w:rPr>
          <w:rFonts w:hAnsi="Times New Roman" w:cs="Times New Roman"/>
          <w:color w:val="000000"/>
          <w:sz w:val="24"/>
          <w:szCs w:val="24"/>
          <w:lang w:val="ru-RU"/>
        </w:rPr>
        <w:t>на</w:t>
      </w:r>
      <w:proofErr w:type="gramEnd"/>
      <w:r w:rsidRPr="001F3477">
        <w:rPr>
          <w:rFonts w:hAnsi="Times New Roman" w:cs="Times New Roman"/>
          <w:color w:val="000000"/>
          <w:sz w:val="24"/>
          <w:szCs w:val="24"/>
          <w:lang w:val="ru-RU"/>
        </w:rPr>
        <w:t>:</w:t>
      </w:r>
    </w:p>
    <w:p w14:paraId="0FF471AF" w14:textId="77777777" w:rsidR="00394DE9" w:rsidRPr="001F3477" w:rsidRDefault="00394DE9" w:rsidP="00097E46">
      <w:pPr>
        <w:numPr>
          <w:ilvl w:val="0"/>
          <w:numId w:val="45"/>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создание системы соблюдения законодательства России в сфере финансовой</w:t>
      </w:r>
      <w:r w:rsidRPr="001F3477">
        <w:rPr>
          <w:lang w:val="ru-RU"/>
        </w:rPr>
        <w:br/>
      </w:r>
      <w:r w:rsidRPr="001F3477">
        <w:rPr>
          <w:rFonts w:hAnsi="Times New Roman" w:cs="Times New Roman"/>
          <w:color w:val="000000"/>
          <w:sz w:val="24"/>
          <w:szCs w:val="24"/>
          <w:lang w:val="ru-RU"/>
        </w:rPr>
        <w:t>деятельности;</w:t>
      </w:r>
    </w:p>
    <w:p w14:paraId="2FBA0657" w14:textId="77777777" w:rsidR="00394DE9" w:rsidRPr="001F3477" w:rsidRDefault="00394DE9" w:rsidP="00097E46">
      <w:pPr>
        <w:numPr>
          <w:ilvl w:val="0"/>
          <w:numId w:val="45"/>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повышение качества составления и достоверности бюджетной отчетности и ведения</w:t>
      </w:r>
      <w:r>
        <w:rPr>
          <w:rFonts w:hAnsi="Times New Roman" w:cs="Times New Roman"/>
          <w:color w:val="000000"/>
          <w:sz w:val="24"/>
          <w:szCs w:val="24"/>
        </w:rPr>
        <w:t> </w:t>
      </w:r>
      <w:r w:rsidRPr="001F3477">
        <w:rPr>
          <w:rFonts w:hAnsi="Times New Roman" w:cs="Times New Roman"/>
          <w:color w:val="000000"/>
          <w:sz w:val="24"/>
          <w:szCs w:val="24"/>
          <w:lang w:val="ru-RU"/>
        </w:rPr>
        <w:t>бюджетного учета;</w:t>
      </w:r>
    </w:p>
    <w:p w14:paraId="0E920130" w14:textId="77777777" w:rsidR="00394DE9" w:rsidRPr="001F3477" w:rsidRDefault="00394DE9" w:rsidP="00097E46">
      <w:pPr>
        <w:numPr>
          <w:ilvl w:val="0"/>
          <w:numId w:val="45"/>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повышение результативности и недопущение нецелевого использования бюджетных</w:t>
      </w:r>
      <w:r>
        <w:rPr>
          <w:rFonts w:hAnsi="Times New Roman" w:cs="Times New Roman"/>
          <w:color w:val="000000"/>
          <w:sz w:val="24"/>
          <w:szCs w:val="24"/>
        </w:rPr>
        <w:t> </w:t>
      </w:r>
      <w:r w:rsidRPr="001F3477">
        <w:rPr>
          <w:rFonts w:hAnsi="Times New Roman" w:cs="Times New Roman"/>
          <w:color w:val="000000"/>
          <w:sz w:val="24"/>
          <w:szCs w:val="24"/>
          <w:lang w:val="ru-RU"/>
        </w:rPr>
        <w:t>средств.</w:t>
      </w:r>
    </w:p>
    <w:p w14:paraId="1244502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1.3. Внутренний контроль в учреждении осуществляют:</w:t>
      </w:r>
    </w:p>
    <w:p w14:paraId="61C3A71B" w14:textId="77777777" w:rsidR="00394DE9" w:rsidRDefault="00394DE9" w:rsidP="00097E46">
      <w:pPr>
        <w:numPr>
          <w:ilvl w:val="0"/>
          <w:numId w:val="46"/>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созданная приказом руководителя комиссия;</w:t>
      </w:r>
    </w:p>
    <w:p w14:paraId="29EEA6D4" w14:textId="77777777" w:rsidR="00394DE9" w:rsidRPr="001F3477" w:rsidRDefault="00394DE9" w:rsidP="00097E46">
      <w:pPr>
        <w:numPr>
          <w:ilvl w:val="0"/>
          <w:numId w:val="4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руководители всех уровней, сотрудники учреждения;</w:t>
      </w:r>
    </w:p>
    <w:p w14:paraId="4382DBB2" w14:textId="77777777" w:rsidR="00394DE9" w:rsidRPr="001F3477" w:rsidRDefault="00394DE9" w:rsidP="00097E46">
      <w:pPr>
        <w:numPr>
          <w:ilvl w:val="0"/>
          <w:numId w:val="46"/>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сторонние организации, привлекаемые для целей проверки</w:t>
      </w:r>
      <w:r>
        <w:rPr>
          <w:rFonts w:hAnsi="Times New Roman" w:cs="Times New Roman"/>
          <w:color w:val="000000"/>
          <w:sz w:val="24"/>
          <w:szCs w:val="24"/>
        </w:rPr>
        <w:t> </w:t>
      </w:r>
      <w:r w:rsidRPr="001F3477">
        <w:rPr>
          <w:rFonts w:hAnsi="Times New Roman" w:cs="Times New Roman"/>
          <w:color w:val="000000"/>
          <w:sz w:val="24"/>
          <w:szCs w:val="24"/>
          <w:lang w:val="ru-RU"/>
        </w:rPr>
        <w:t>финансово-хозяйственной деятельности учреждения.</w:t>
      </w:r>
    </w:p>
    <w:p w14:paraId="0E331CD9"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1.4. Целями внутреннего финансового контроля учреждения являются:</w:t>
      </w:r>
    </w:p>
    <w:p w14:paraId="59E67ADC" w14:textId="77777777" w:rsidR="00394DE9" w:rsidRPr="001F3477" w:rsidRDefault="00394DE9" w:rsidP="00097E46">
      <w:pPr>
        <w:numPr>
          <w:ilvl w:val="0"/>
          <w:numId w:val="4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подтверждение достоверности бюджетного учета и отчетности учреждения и</w:t>
      </w:r>
      <w:r w:rsidRPr="001F3477">
        <w:rPr>
          <w:lang w:val="ru-RU"/>
        </w:rPr>
        <w:br/>
      </w:r>
      <w:r w:rsidRPr="001F3477">
        <w:rPr>
          <w:rFonts w:hAnsi="Times New Roman" w:cs="Times New Roman"/>
          <w:color w:val="000000"/>
          <w:sz w:val="24"/>
          <w:szCs w:val="24"/>
          <w:lang w:val="ru-RU"/>
        </w:rPr>
        <w:t>соответствия порядка ведения учета методологии и стандартам бюджетного учета,</w:t>
      </w:r>
      <w:r>
        <w:rPr>
          <w:rFonts w:hAnsi="Times New Roman" w:cs="Times New Roman"/>
          <w:color w:val="000000"/>
          <w:sz w:val="24"/>
          <w:szCs w:val="24"/>
        </w:rPr>
        <w:t> </w:t>
      </w:r>
      <w:r w:rsidRPr="001F3477">
        <w:rPr>
          <w:rFonts w:hAnsi="Times New Roman" w:cs="Times New Roman"/>
          <w:color w:val="000000"/>
          <w:sz w:val="24"/>
          <w:szCs w:val="24"/>
          <w:lang w:val="ru-RU"/>
        </w:rPr>
        <w:t>установленным Минфином России;</w:t>
      </w:r>
    </w:p>
    <w:p w14:paraId="7A043571" w14:textId="77777777" w:rsidR="00394DE9" w:rsidRPr="001F3477" w:rsidRDefault="00394DE9" w:rsidP="00097E46">
      <w:pPr>
        <w:numPr>
          <w:ilvl w:val="0"/>
          <w:numId w:val="4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другого действующего законодательства России, регулирующего порядок</w:t>
      </w:r>
      <w:r>
        <w:rPr>
          <w:rFonts w:hAnsi="Times New Roman" w:cs="Times New Roman"/>
          <w:color w:val="000000"/>
          <w:sz w:val="24"/>
          <w:szCs w:val="24"/>
        </w:rPr>
        <w:t> </w:t>
      </w:r>
      <w:r w:rsidRPr="001F3477">
        <w:rPr>
          <w:rFonts w:hAnsi="Times New Roman" w:cs="Times New Roman"/>
          <w:color w:val="000000"/>
          <w:sz w:val="24"/>
          <w:szCs w:val="24"/>
          <w:lang w:val="ru-RU"/>
        </w:rPr>
        <w:t>осуществления финансово-хозяйственной деятельности;</w:t>
      </w:r>
    </w:p>
    <w:p w14:paraId="0E8322FE" w14:textId="77777777" w:rsidR="00394DE9" w:rsidRPr="001F3477" w:rsidRDefault="00394DE9" w:rsidP="00097E46">
      <w:pPr>
        <w:numPr>
          <w:ilvl w:val="0"/>
          <w:numId w:val="47"/>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подготовка предложений по повышению экономности и результативности использования</w:t>
      </w:r>
      <w:r>
        <w:rPr>
          <w:rFonts w:hAnsi="Times New Roman" w:cs="Times New Roman"/>
          <w:color w:val="000000"/>
          <w:sz w:val="24"/>
          <w:szCs w:val="24"/>
        </w:rPr>
        <w:t> </w:t>
      </w:r>
      <w:r w:rsidRPr="001F3477">
        <w:rPr>
          <w:rFonts w:hAnsi="Times New Roman" w:cs="Times New Roman"/>
          <w:color w:val="000000"/>
          <w:sz w:val="24"/>
          <w:szCs w:val="24"/>
          <w:lang w:val="ru-RU"/>
        </w:rPr>
        <w:t>средств федерального бюджета.</w:t>
      </w:r>
    </w:p>
    <w:p w14:paraId="57E23653" w14:textId="77777777" w:rsidR="00394DE9" w:rsidRDefault="00394DE9" w:rsidP="00097E46">
      <w:pPr>
        <w:jc w:val="both"/>
        <w:rPr>
          <w:rFonts w:hAnsi="Times New Roman" w:cs="Times New Roman"/>
          <w:color w:val="000000"/>
          <w:sz w:val="24"/>
          <w:szCs w:val="24"/>
        </w:rPr>
      </w:pPr>
      <w:r>
        <w:rPr>
          <w:rFonts w:hAnsi="Times New Roman" w:cs="Times New Roman"/>
          <w:color w:val="000000"/>
          <w:sz w:val="24"/>
          <w:szCs w:val="24"/>
        </w:rPr>
        <w:t>1.5. Основные задачи внутреннего контроля:</w:t>
      </w:r>
    </w:p>
    <w:p w14:paraId="1C4AF601" w14:textId="77777777" w:rsidR="00394DE9" w:rsidRPr="001F3477" w:rsidRDefault="00394DE9" w:rsidP="00097E46">
      <w:pPr>
        <w:numPr>
          <w:ilvl w:val="0"/>
          <w:numId w:val="4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установление соответствия проводимых финансовых операций в части финансово-</w:t>
      </w:r>
      <w:r>
        <w:rPr>
          <w:rFonts w:hAnsi="Times New Roman" w:cs="Times New Roman"/>
          <w:color w:val="000000"/>
          <w:sz w:val="24"/>
          <w:szCs w:val="24"/>
        </w:rPr>
        <w:t> </w:t>
      </w:r>
      <w:r w:rsidRPr="001F3477">
        <w:rPr>
          <w:rFonts w:hAnsi="Times New Roman" w:cs="Times New Roman"/>
          <w:color w:val="000000"/>
          <w:sz w:val="24"/>
          <w:szCs w:val="24"/>
          <w:lang w:val="ru-RU"/>
        </w:rPr>
        <w:t>хозяйственной деятельности и их отражение в бюджетном учете и отчетности</w:t>
      </w:r>
      <w:r>
        <w:rPr>
          <w:rFonts w:hAnsi="Times New Roman" w:cs="Times New Roman"/>
          <w:color w:val="000000"/>
          <w:sz w:val="24"/>
          <w:szCs w:val="24"/>
        </w:rPr>
        <w:t> </w:t>
      </w:r>
      <w:r w:rsidRPr="001F3477">
        <w:rPr>
          <w:rFonts w:hAnsi="Times New Roman" w:cs="Times New Roman"/>
          <w:color w:val="000000"/>
          <w:sz w:val="24"/>
          <w:szCs w:val="24"/>
          <w:lang w:val="ru-RU"/>
        </w:rPr>
        <w:t>требованиям законодательства; установление соответствия осуществляемых операций</w:t>
      </w:r>
      <w:r>
        <w:rPr>
          <w:rFonts w:hAnsi="Times New Roman" w:cs="Times New Roman"/>
          <w:color w:val="000000"/>
          <w:sz w:val="24"/>
          <w:szCs w:val="24"/>
        </w:rPr>
        <w:t> </w:t>
      </w:r>
      <w:r w:rsidRPr="001F3477">
        <w:rPr>
          <w:rFonts w:hAnsi="Times New Roman" w:cs="Times New Roman"/>
          <w:color w:val="000000"/>
          <w:sz w:val="24"/>
          <w:szCs w:val="24"/>
          <w:lang w:val="ru-RU"/>
        </w:rPr>
        <w:t>регламентам, полномочиям сотрудников;</w:t>
      </w:r>
    </w:p>
    <w:p w14:paraId="02CC54C4" w14:textId="77777777" w:rsidR="00394DE9" w:rsidRPr="001F3477" w:rsidRDefault="00394DE9" w:rsidP="00097E46">
      <w:pPr>
        <w:numPr>
          <w:ilvl w:val="0"/>
          <w:numId w:val="4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установленных технологических процессов и операций при осуществлении</w:t>
      </w:r>
      <w:r>
        <w:rPr>
          <w:rFonts w:hAnsi="Times New Roman" w:cs="Times New Roman"/>
          <w:color w:val="000000"/>
          <w:sz w:val="24"/>
          <w:szCs w:val="24"/>
        </w:rPr>
        <w:t> </w:t>
      </w:r>
      <w:r w:rsidRPr="001F3477">
        <w:rPr>
          <w:rFonts w:hAnsi="Times New Roman" w:cs="Times New Roman"/>
          <w:color w:val="000000"/>
          <w:sz w:val="24"/>
          <w:szCs w:val="24"/>
          <w:lang w:val="ru-RU"/>
        </w:rPr>
        <w:t>деятельности;</w:t>
      </w:r>
    </w:p>
    <w:p w14:paraId="73DC92DB" w14:textId="77777777" w:rsidR="00394DE9" w:rsidRPr="001F3477" w:rsidRDefault="00394DE9" w:rsidP="00097E46">
      <w:pPr>
        <w:numPr>
          <w:ilvl w:val="0"/>
          <w:numId w:val="48"/>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анализ системы внутреннего контроля учреждения, позволяющий выявить</w:t>
      </w:r>
      <w:r w:rsidRPr="001F3477">
        <w:rPr>
          <w:lang w:val="ru-RU"/>
        </w:rPr>
        <w:br/>
      </w:r>
      <w:r w:rsidRPr="001F3477">
        <w:rPr>
          <w:rFonts w:hAnsi="Times New Roman" w:cs="Times New Roman"/>
          <w:color w:val="000000"/>
          <w:sz w:val="24"/>
          <w:szCs w:val="24"/>
          <w:lang w:val="ru-RU"/>
        </w:rPr>
        <w:t>существенные аспекты, влияющие на ее эффективность.</w:t>
      </w:r>
    </w:p>
    <w:p w14:paraId="6FFAC97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1.6. Принципы внутреннего финансового контроля учреждения:</w:t>
      </w:r>
    </w:p>
    <w:p w14:paraId="03105013"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законности. Неуклонное и точное соблюдение всеми субъектами внутреннего</w:t>
      </w:r>
      <w:r>
        <w:rPr>
          <w:rFonts w:hAnsi="Times New Roman" w:cs="Times New Roman"/>
          <w:color w:val="000000"/>
          <w:sz w:val="24"/>
          <w:szCs w:val="24"/>
        </w:rPr>
        <w:t> </w:t>
      </w:r>
      <w:r w:rsidRPr="001F3477">
        <w:rPr>
          <w:rFonts w:hAnsi="Times New Roman" w:cs="Times New Roman"/>
          <w:color w:val="000000"/>
          <w:sz w:val="24"/>
          <w:szCs w:val="24"/>
          <w:lang w:val="ru-RU"/>
        </w:rPr>
        <w:t>контроля норм и правил, установленных законодательством России;</w:t>
      </w:r>
    </w:p>
    <w:p w14:paraId="23DC9B08"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объективности. Внутренний контроль осуществляется с использованием</w:t>
      </w:r>
      <w:r>
        <w:rPr>
          <w:rFonts w:hAnsi="Times New Roman" w:cs="Times New Roman"/>
          <w:color w:val="000000"/>
          <w:sz w:val="24"/>
          <w:szCs w:val="24"/>
        </w:rPr>
        <w:t> </w:t>
      </w:r>
      <w:r w:rsidRPr="001F3477">
        <w:rPr>
          <w:rFonts w:hAnsi="Times New Roman" w:cs="Times New Roman"/>
          <w:color w:val="000000"/>
          <w:sz w:val="24"/>
          <w:szCs w:val="24"/>
          <w:lang w:val="ru-RU"/>
        </w:rPr>
        <w:t>фактических документальных данных в порядке, установленном</w:t>
      </w:r>
      <w:r>
        <w:rPr>
          <w:rFonts w:hAnsi="Times New Roman" w:cs="Times New Roman"/>
          <w:color w:val="000000"/>
          <w:sz w:val="24"/>
          <w:szCs w:val="24"/>
        </w:rPr>
        <w:t> </w:t>
      </w:r>
      <w:r w:rsidRPr="001F3477">
        <w:rPr>
          <w:rFonts w:hAnsi="Times New Roman" w:cs="Times New Roman"/>
          <w:color w:val="000000"/>
          <w:sz w:val="24"/>
          <w:szCs w:val="24"/>
          <w:lang w:val="ru-RU"/>
        </w:rPr>
        <w:t>законодательством России, путем применения методов, обеспечивающих получение</w:t>
      </w:r>
      <w:r>
        <w:rPr>
          <w:rFonts w:hAnsi="Times New Roman" w:cs="Times New Roman"/>
          <w:color w:val="000000"/>
          <w:sz w:val="24"/>
          <w:szCs w:val="24"/>
        </w:rPr>
        <w:t> </w:t>
      </w:r>
      <w:r w:rsidRPr="001F3477">
        <w:rPr>
          <w:rFonts w:hAnsi="Times New Roman" w:cs="Times New Roman"/>
          <w:color w:val="000000"/>
          <w:sz w:val="24"/>
          <w:szCs w:val="24"/>
          <w:lang w:val="ru-RU"/>
        </w:rPr>
        <w:t>полной и достоверной информации;</w:t>
      </w:r>
    </w:p>
    <w:p w14:paraId="6134493D"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независимости. Субъекты внутреннего контроля при выполнении своих</w:t>
      </w:r>
      <w:r>
        <w:rPr>
          <w:rFonts w:hAnsi="Times New Roman" w:cs="Times New Roman"/>
          <w:color w:val="000000"/>
          <w:sz w:val="24"/>
          <w:szCs w:val="24"/>
        </w:rPr>
        <w:t> </w:t>
      </w:r>
      <w:r w:rsidRPr="001F3477">
        <w:rPr>
          <w:rFonts w:hAnsi="Times New Roman" w:cs="Times New Roman"/>
          <w:color w:val="000000"/>
          <w:sz w:val="24"/>
          <w:szCs w:val="24"/>
          <w:lang w:val="ru-RU"/>
        </w:rPr>
        <w:t>функциональных обязанностей независимы от объектов внутреннего контроля;</w:t>
      </w:r>
    </w:p>
    <w:p w14:paraId="2DEA9702"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 xml:space="preserve">принцип системности. Проведение контрольных </w:t>
      </w:r>
      <w:proofErr w:type="gramStart"/>
      <w:r w:rsidRPr="001F3477">
        <w:rPr>
          <w:rFonts w:hAnsi="Times New Roman" w:cs="Times New Roman"/>
          <w:color w:val="000000"/>
          <w:sz w:val="24"/>
          <w:szCs w:val="24"/>
          <w:lang w:val="ru-RU"/>
        </w:rPr>
        <w:t>мероприятий всех сторон деятельности объекта внутреннего контроля</w:t>
      </w:r>
      <w:proofErr w:type="gramEnd"/>
      <w:r w:rsidRPr="001F3477">
        <w:rPr>
          <w:rFonts w:hAnsi="Times New Roman" w:cs="Times New Roman"/>
          <w:color w:val="000000"/>
          <w:sz w:val="24"/>
          <w:szCs w:val="24"/>
          <w:lang w:val="ru-RU"/>
        </w:rPr>
        <w:t xml:space="preserve"> и его взаимосвязей в структуре управления;</w:t>
      </w:r>
    </w:p>
    <w:p w14:paraId="1BAFE625" w14:textId="77777777" w:rsidR="00394DE9" w:rsidRPr="001F3477" w:rsidRDefault="00394DE9" w:rsidP="00097E46">
      <w:pPr>
        <w:numPr>
          <w:ilvl w:val="0"/>
          <w:numId w:val="49"/>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ответственности. Каждый субъект внутреннего контроля за ненадлежащее</w:t>
      </w:r>
      <w:r>
        <w:rPr>
          <w:rFonts w:hAnsi="Times New Roman" w:cs="Times New Roman"/>
          <w:color w:val="000000"/>
          <w:sz w:val="24"/>
          <w:szCs w:val="24"/>
        </w:rPr>
        <w:t> </w:t>
      </w:r>
      <w:r w:rsidRPr="001F3477">
        <w:rPr>
          <w:rFonts w:hAnsi="Times New Roman" w:cs="Times New Roman"/>
          <w:color w:val="000000"/>
          <w:sz w:val="24"/>
          <w:szCs w:val="24"/>
          <w:lang w:val="ru-RU"/>
        </w:rPr>
        <w:t>выполнение контрольных функций несет ответственность в соответствии с</w:t>
      </w:r>
      <w:r>
        <w:rPr>
          <w:rFonts w:hAnsi="Times New Roman" w:cs="Times New Roman"/>
          <w:color w:val="000000"/>
          <w:sz w:val="24"/>
          <w:szCs w:val="24"/>
        </w:rPr>
        <w:t> </w:t>
      </w:r>
      <w:r w:rsidRPr="001F3477">
        <w:rPr>
          <w:rFonts w:hAnsi="Times New Roman" w:cs="Times New Roman"/>
          <w:color w:val="000000"/>
          <w:sz w:val="24"/>
          <w:szCs w:val="24"/>
          <w:lang w:val="ru-RU"/>
        </w:rPr>
        <w:t>законодательством России.</w:t>
      </w:r>
    </w:p>
    <w:p w14:paraId="461CD8AE"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2. Организация системы внутреннего контроля</w:t>
      </w:r>
    </w:p>
    <w:p w14:paraId="5BB170B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2.1. Система внутреннего контроля обеспечивает:</w:t>
      </w:r>
    </w:p>
    <w:p w14:paraId="413EE138" w14:textId="77777777" w:rsidR="00394DE9" w:rsidRPr="001F3477" w:rsidRDefault="00394DE9" w:rsidP="00097E46">
      <w:pPr>
        <w:numPr>
          <w:ilvl w:val="0"/>
          <w:numId w:val="5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точность и полноту документации бюджетного учета;</w:t>
      </w:r>
    </w:p>
    <w:p w14:paraId="24530407" w14:textId="77777777" w:rsidR="00394DE9" w:rsidRDefault="00394DE9" w:rsidP="00097E46">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соблюдение требований законодательства;</w:t>
      </w:r>
    </w:p>
    <w:p w14:paraId="1FCE3C7D" w14:textId="77777777" w:rsidR="00394DE9" w:rsidRPr="001F3477" w:rsidRDefault="00394DE9" w:rsidP="00097E46">
      <w:pPr>
        <w:numPr>
          <w:ilvl w:val="0"/>
          <w:numId w:val="5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своевременность подготовки достоверной бюджетной отчетности;</w:t>
      </w:r>
    </w:p>
    <w:p w14:paraId="45F346E0" w14:textId="77777777" w:rsidR="00394DE9" w:rsidRDefault="00394DE9" w:rsidP="00097E46">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предотвращение ошибок и искажений;</w:t>
      </w:r>
    </w:p>
    <w:p w14:paraId="20F2D372" w14:textId="77777777" w:rsidR="00394DE9" w:rsidRPr="001F3477" w:rsidRDefault="00394DE9" w:rsidP="00097E46">
      <w:pPr>
        <w:numPr>
          <w:ilvl w:val="0"/>
          <w:numId w:val="5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исполнение приказов и распоряжений руководителя учреждения;</w:t>
      </w:r>
    </w:p>
    <w:p w14:paraId="1EA68E9D" w14:textId="77777777" w:rsidR="00394DE9" w:rsidRDefault="00394DE9" w:rsidP="00097E46">
      <w:pPr>
        <w:numPr>
          <w:ilvl w:val="0"/>
          <w:numId w:val="50"/>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сохранность</w:t>
      </w:r>
      <w:proofErr w:type="gramEnd"/>
      <w:r>
        <w:rPr>
          <w:rFonts w:hAnsi="Times New Roman" w:cs="Times New Roman"/>
          <w:color w:val="000000"/>
          <w:sz w:val="24"/>
          <w:szCs w:val="24"/>
        </w:rPr>
        <w:t xml:space="preserve"> имущества учреждения.</w:t>
      </w:r>
    </w:p>
    <w:p w14:paraId="76B9DA79"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2.2. Система внутреннего контроля позволяет следить за эффективностью работы структурных</w:t>
      </w:r>
      <w:r>
        <w:rPr>
          <w:rFonts w:hAnsi="Times New Roman" w:cs="Times New Roman"/>
          <w:color w:val="000000"/>
          <w:sz w:val="24"/>
          <w:szCs w:val="24"/>
        </w:rPr>
        <w:t> </w:t>
      </w:r>
      <w:r w:rsidRPr="001F3477">
        <w:rPr>
          <w:rFonts w:hAnsi="Times New Roman" w:cs="Times New Roman"/>
          <w:color w:val="000000"/>
          <w:sz w:val="24"/>
          <w:szCs w:val="24"/>
          <w:lang w:val="ru-RU"/>
        </w:rPr>
        <w:t>подразделений, отделов, добросовестностью выполнения сотрудниками возложенных на них</w:t>
      </w:r>
      <w:r>
        <w:rPr>
          <w:rFonts w:hAnsi="Times New Roman" w:cs="Times New Roman"/>
          <w:color w:val="000000"/>
          <w:sz w:val="24"/>
          <w:szCs w:val="24"/>
        </w:rPr>
        <w:t> </w:t>
      </w:r>
      <w:r w:rsidRPr="001F3477">
        <w:rPr>
          <w:rFonts w:hAnsi="Times New Roman" w:cs="Times New Roman"/>
          <w:color w:val="000000"/>
          <w:sz w:val="24"/>
          <w:szCs w:val="24"/>
          <w:lang w:val="ru-RU"/>
        </w:rPr>
        <w:t>должностных обязанностей.</w:t>
      </w:r>
    </w:p>
    <w:p w14:paraId="52FF520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2.3. В рамках внутреннего контроля проверяется правильность отражения совершаемых фактов</w:t>
      </w:r>
      <w:r>
        <w:rPr>
          <w:rFonts w:hAnsi="Times New Roman" w:cs="Times New Roman"/>
          <w:color w:val="000000"/>
          <w:sz w:val="24"/>
          <w:szCs w:val="24"/>
        </w:rPr>
        <w:t> </w:t>
      </w:r>
      <w:r w:rsidRPr="001F3477">
        <w:rPr>
          <w:rFonts w:hAnsi="Times New Roman" w:cs="Times New Roman"/>
          <w:color w:val="000000"/>
          <w:sz w:val="24"/>
          <w:szCs w:val="24"/>
          <w:lang w:val="ru-RU"/>
        </w:rPr>
        <w:t>хозяйственной жизни в соответствии с действующим законодательством России и иными</w:t>
      </w:r>
      <w:r>
        <w:rPr>
          <w:rFonts w:hAnsi="Times New Roman" w:cs="Times New Roman"/>
          <w:color w:val="000000"/>
          <w:sz w:val="24"/>
          <w:szCs w:val="24"/>
        </w:rPr>
        <w:t> </w:t>
      </w:r>
      <w:r w:rsidRPr="001F3477">
        <w:rPr>
          <w:rFonts w:hAnsi="Times New Roman" w:cs="Times New Roman"/>
          <w:color w:val="000000"/>
          <w:sz w:val="24"/>
          <w:szCs w:val="24"/>
          <w:lang w:val="ru-RU"/>
        </w:rPr>
        <w:t>нормативными актами учреждения.</w:t>
      </w:r>
    </w:p>
    <w:p w14:paraId="27FBFE4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2.4. При выполнении контрольных действий отдельно или совместно используются следующие</w:t>
      </w:r>
      <w:r>
        <w:rPr>
          <w:rFonts w:hAnsi="Times New Roman" w:cs="Times New Roman"/>
          <w:color w:val="000000"/>
          <w:sz w:val="24"/>
          <w:szCs w:val="24"/>
        </w:rPr>
        <w:t> </w:t>
      </w:r>
      <w:r w:rsidRPr="001F3477">
        <w:rPr>
          <w:rFonts w:hAnsi="Times New Roman" w:cs="Times New Roman"/>
          <w:color w:val="000000"/>
          <w:sz w:val="24"/>
          <w:szCs w:val="24"/>
          <w:lang w:val="ru-RU"/>
        </w:rPr>
        <w:t>методы:</w:t>
      </w:r>
    </w:p>
    <w:p w14:paraId="0956310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самоконтроль;</w:t>
      </w:r>
      <w:r w:rsidRPr="001F3477">
        <w:rPr>
          <w:lang w:val="ru-RU"/>
        </w:rPr>
        <w:br/>
      </w:r>
      <w:r w:rsidRPr="001F3477">
        <w:rPr>
          <w:rFonts w:hAnsi="Times New Roman" w:cs="Times New Roman"/>
          <w:color w:val="000000"/>
          <w:sz w:val="24"/>
          <w:szCs w:val="24"/>
          <w:lang w:val="ru-RU"/>
        </w:rPr>
        <w:t>– контроль по уровню подчиненности (подведомственности);</w:t>
      </w:r>
      <w:r w:rsidRPr="001F3477">
        <w:rPr>
          <w:lang w:val="ru-RU"/>
        </w:rPr>
        <w:br/>
      </w:r>
      <w:r w:rsidRPr="001F3477">
        <w:rPr>
          <w:rFonts w:hAnsi="Times New Roman" w:cs="Times New Roman"/>
          <w:color w:val="000000"/>
          <w:sz w:val="24"/>
          <w:szCs w:val="24"/>
          <w:lang w:val="ru-RU"/>
        </w:rPr>
        <w:t>– смежный контроль.</w:t>
      </w:r>
    </w:p>
    <w:p w14:paraId="4AA28C9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2.5. Контрольные действия подразделяются </w:t>
      </w:r>
      <w:proofErr w:type="gramStart"/>
      <w:r w:rsidRPr="001F3477">
        <w:rPr>
          <w:rFonts w:hAnsi="Times New Roman" w:cs="Times New Roman"/>
          <w:color w:val="000000"/>
          <w:sz w:val="24"/>
          <w:szCs w:val="24"/>
          <w:lang w:val="ru-RU"/>
        </w:rPr>
        <w:t>на</w:t>
      </w:r>
      <w:proofErr w:type="gramEnd"/>
      <w:r w:rsidRPr="001F3477">
        <w:rPr>
          <w:rFonts w:hAnsi="Times New Roman" w:cs="Times New Roman"/>
          <w:color w:val="000000"/>
          <w:sz w:val="24"/>
          <w:szCs w:val="24"/>
          <w:lang w:val="ru-RU"/>
        </w:rPr>
        <w:t>:</w:t>
      </w:r>
    </w:p>
    <w:p w14:paraId="58F9450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визуальные – осуществляются без использования прикладных программных средств</w:t>
      </w:r>
      <w:r>
        <w:rPr>
          <w:rFonts w:hAnsi="Times New Roman" w:cs="Times New Roman"/>
          <w:color w:val="000000"/>
          <w:sz w:val="24"/>
          <w:szCs w:val="24"/>
        </w:rPr>
        <w:t> </w:t>
      </w:r>
      <w:r w:rsidRPr="001F3477">
        <w:rPr>
          <w:rFonts w:hAnsi="Times New Roman" w:cs="Times New Roman"/>
          <w:color w:val="000000"/>
          <w:sz w:val="24"/>
          <w:szCs w:val="24"/>
          <w:lang w:val="ru-RU"/>
        </w:rPr>
        <w:t>автоматизации;</w:t>
      </w:r>
      <w:r w:rsidRPr="001F3477">
        <w:rPr>
          <w:lang w:val="ru-RU"/>
        </w:rPr>
        <w:br/>
      </w:r>
      <w:r w:rsidRPr="001F3477">
        <w:rPr>
          <w:rFonts w:hAnsi="Times New Roman" w:cs="Times New Roman"/>
          <w:color w:val="000000"/>
          <w:sz w:val="24"/>
          <w:szCs w:val="24"/>
          <w:lang w:val="ru-RU"/>
        </w:rPr>
        <w:t>– автоматические – осуществляются с использованием прикладных программных средств</w:t>
      </w:r>
      <w:r>
        <w:rPr>
          <w:rFonts w:hAnsi="Times New Roman" w:cs="Times New Roman"/>
          <w:color w:val="000000"/>
          <w:sz w:val="24"/>
          <w:szCs w:val="24"/>
        </w:rPr>
        <w:t> </w:t>
      </w:r>
      <w:r w:rsidRPr="001F3477">
        <w:rPr>
          <w:rFonts w:hAnsi="Times New Roman" w:cs="Times New Roman"/>
          <w:color w:val="000000"/>
          <w:sz w:val="24"/>
          <w:szCs w:val="24"/>
          <w:lang w:val="ru-RU"/>
        </w:rPr>
        <w:t>автоматизации без участия должностных лиц;</w:t>
      </w:r>
      <w:r w:rsidRPr="001F3477">
        <w:rPr>
          <w:lang w:val="ru-RU"/>
        </w:rPr>
        <w:br/>
      </w:r>
      <w:r w:rsidRPr="001F3477">
        <w:rPr>
          <w:rFonts w:hAnsi="Times New Roman" w:cs="Times New Roman"/>
          <w:color w:val="000000"/>
          <w:sz w:val="24"/>
          <w:szCs w:val="24"/>
          <w:lang w:val="ru-RU"/>
        </w:rPr>
        <w:t>– смешанные – выполняются с использованием прикладных программных средств</w:t>
      </w:r>
      <w:r w:rsidRPr="001F3477">
        <w:rPr>
          <w:lang w:val="ru-RU"/>
        </w:rPr>
        <w:br/>
      </w:r>
      <w:r w:rsidRPr="001F3477">
        <w:rPr>
          <w:rFonts w:hAnsi="Times New Roman" w:cs="Times New Roman"/>
          <w:color w:val="000000"/>
          <w:sz w:val="24"/>
          <w:szCs w:val="24"/>
          <w:lang w:val="ru-RU"/>
        </w:rPr>
        <w:t>автоматизации с участием должностных лиц.</w:t>
      </w:r>
    </w:p>
    <w:p w14:paraId="6DDA80F3"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2.6. Способы проведения контрольных действий:</w:t>
      </w:r>
    </w:p>
    <w:p w14:paraId="7291CED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сплошной способ – контрольные действия осуществляются в отношении каждой проведенной</w:t>
      </w:r>
      <w:r>
        <w:rPr>
          <w:rFonts w:hAnsi="Times New Roman" w:cs="Times New Roman"/>
          <w:color w:val="000000"/>
          <w:sz w:val="24"/>
          <w:szCs w:val="24"/>
        </w:rPr>
        <w:t> </w:t>
      </w:r>
      <w:r w:rsidRPr="001F3477">
        <w:rPr>
          <w:rFonts w:hAnsi="Times New Roman" w:cs="Times New Roman"/>
          <w:color w:val="000000"/>
          <w:sz w:val="24"/>
          <w:szCs w:val="24"/>
          <w:lang w:val="ru-RU"/>
        </w:rPr>
        <w:t>операции: действия по формированию документа, необходимого для выполнения внутренней</w:t>
      </w:r>
      <w:r>
        <w:rPr>
          <w:rFonts w:hAnsi="Times New Roman" w:cs="Times New Roman"/>
          <w:color w:val="000000"/>
          <w:sz w:val="24"/>
          <w:szCs w:val="24"/>
        </w:rPr>
        <w:t> </w:t>
      </w:r>
      <w:r w:rsidRPr="001F3477">
        <w:rPr>
          <w:rFonts w:hAnsi="Times New Roman" w:cs="Times New Roman"/>
          <w:color w:val="000000"/>
          <w:sz w:val="24"/>
          <w:szCs w:val="24"/>
          <w:lang w:val="ru-RU"/>
        </w:rPr>
        <w:t>бюджетной процедуры;</w:t>
      </w:r>
      <w:r w:rsidRPr="001F3477">
        <w:rPr>
          <w:lang w:val="ru-RU"/>
        </w:rPr>
        <w:br/>
      </w:r>
      <w:r w:rsidRPr="001F3477">
        <w:rPr>
          <w:rFonts w:hAnsi="Times New Roman" w:cs="Times New Roman"/>
          <w:color w:val="000000"/>
          <w:sz w:val="24"/>
          <w:szCs w:val="24"/>
          <w:lang w:val="ru-RU"/>
        </w:rPr>
        <w:t xml:space="preserve">– выборочный способ – контрольные действия осуществляются в отношении </w:t>
      </w:r>
      <w:r w:rsidRPr="001F3477">
        <w:rPr>
          <w:rFonts w:hAnsi="Times New Roman" w:cs="Times New Roman"/>
          <w:color w:val="000000"/>
          <w:sz w:val="24"/>
          <w:szCs w:val="24"/>
          <w:lang w:val="ru-RU"/>
        </w:rPr>
        <w:lastRenderedPageBreak/>
        <w:t>отдельной</w:t>
      </w:r>
      <w:r>
        <w:rPr>
          <w:rFonts w:hAnsi="Times New Roman" w:cs="Times New Roman"/>
          <w:color w:val="000000"/>
          <w:sz w:val="24"/>
          <w:szCs w:val="24"/>
        </w:rPr>
        <w:t> </w:t>
      </w:r>
      <w:r w:rsidRPr="001F3477">
        <w:rPr>
          <w:rFonts w:hAnsi="Times New Roman" w:cs="Times New Roman"/>
          <w:color w:val="000000"/>
          <w:sz w:val="24"/>
          <w:szCs w:val="24"/>
          <w:lang w:val="ru-RU"/>
        </w:rPr>
        <w:t>проведенной операции: действия по формированию документа, необходимого для выполнения</w:t>
      </w:r>
      <w:r>
        <w:rPr>
          <w:rFonts w:hAnsi="Times New Roman" w:cs="Times New Roman"/>
          <w:color w:val="000000"/>
          <w:sz w:val="24"/>
          <w:szCs w:val="24"/>
        </w:rPr>
        <w:t> </w:t>
      </w:r>
      <w:r w:rsidRPr="001F3477">
        <w:rPr>
          <w:rFonts w:hAnsi="Times New Roman" w:cs="Times New Roman"/>
          <w:color w:val="000000"/>
          <w:sz w:val="24"/>
          <w:szCs w:val="24"/>
          <w:lang w:val="ru-RU"/>
        </w:rPr>
        <w:t>внутренней бюджетной процедуры.</w:t>
      </w:r>
    </w:p>
    <w:p w14:paraId="5EB8923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2.7. При проведении внутреннего контроля проводится:</w:t>
      </w:r>
    </w:p>
    <w:p w14:paraId="69CE949B"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документального оформления:</w:t>
      </w:r>
      <w:r w:rsidRPr="001F3477">
        <w:rPr>
          <w:lang w:val="ru-RU"/>
        </w:rPr>
        <w:br/>
      </w:r>
      <w:r w:rsidRPr="001F3477">
        <w:rPr>
          <w:rFonts w:hAnsi="Times New Roman" w:cs="Times New Roman"/>
          <w:color w:val="000000"/>
          <w:sz w:val="24"/>
          <w:szCs w:val="24"/>
          <w:lang w:val="ru-RU"/>
        </w:rPr>
        <w:t>– записи в регистрах бюджетного учета проводятся на основе первичных учетных документов (в том числе бухгалтерских справок);</w:t>
      </w:r>
      <w:r w:rsidRPr="001F3477">
        <w:rPr>
          <w:lang w:val="ru-RU"/>
        </w:rPr>
        <w:br/>
      </w:r>
      <w:r w:rsidRPr="001F3477">
        <w:rPr>
          <w:rFonts w:hAnsi="Times New Roman" w:cs="Times New Roman"/>
          <w:color w:val="000000"/>
          <w:sz w:val="24"/>
          <w:szCs w:val="24"/>
          <w:lang w:val="ru-RU"/>
        </w:rPr>
        <w:t>– включение в бюджетную (финансовую) отчетность существенных оценочных значений;</w:t>
      </w:r>
    </w:p>
    <w:p w14:paraId="352800D6"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подтверждение соответствия между объектами (документами) и их соответствия установленным требованиям;</w:t>
      </w:r>
    </w:p>
    <w:p w14:paraId="5AB4D540"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соотнесение оплаты материальных активов с их поступлением в учреждение;</w:t>
      </w:r>
    </w:p>
    <w:p w14:paraId="6665EB56" w14:textId="77777777" w:rsidR="00394DE9" w:rsidRDefault="00394DE9" w:rsidP="00097E46">
      <w:pPr>
        <w:numPr>
          <w:ilvl w:val="0"/>
          <w:numId w:val="51"/>
        </w:numPr>
        <w:ind w:left="780" w:right="180"/>
        <w:contextualSpacing/>
        <w:jc w:val="both"/>
        <w:rPr>
          <w:rFonts w:hAnsi="Times New Roman" w:cs="Times New Roman"/>
          <w:color w:val="000000"/>
          <w:sz w:val="24"/>
          <w:szCs w:val="24"/>
        </w:rPr>
      </w:pPr>
      <w:r>
        <w:rPr>
          <w:rFonts w:hAnsi="Times New Roman" w:cs="Times New Roman"/>
          <w:color w:val="000000"/>
          <w:sz w:val="24"/>
          <w:szCs w:val="24"/>
        </w:rPr>
        <w:t>санкционирование сделок и операций;</w:t>
      </w:r>
    </w:p>
    <w:p w14:paraId="6F024271"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44BBE116"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сверка остатков по счетам бюджетного учета наличных денежных средств с остатками денежных средств по данным кассовой книги;</w:t>
      </w:r>
    </w:p>
    <w:p w14:paraId="76B6E287"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разграничение полномочий и ротация обязанностей;</w:t>
      </w:r>
    </w:p>
    <w:p w14:paraId="611D5791"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процедуры контроля фактического наличия и состояния объектов (в том числе инвентаризация);</w:t>
      </w:r>
    </w:p>
    <w:p w14:paraId="3DB53FB3"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контроль правильности сделок, учетных операций;</w:t>
      </w:r>
    </w:p>
    <w:p w14:paraId="6D5990B0" w14:textId="77777777" w:rsidR="00394DE9" w:rsidRPr="00BF1C8B"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связанные с компьютерной обработкой информации:</w:t>
      </w:r>
      <w:r w:rsidRPr="001F3477">
        <w:rPr>
          <w:lang w:val="ru-RU"/>
        </w:rPr>
        <w:br/>
      </w:r>
      <w:r w:rsidRPr="001F3477">
        <w:rPr>
          <w:rFonts w:hAnsi="Times New Roman" w:cs="Times New Roman"/>
          <w:color w:val="000000"/>
          <w:sz w:val="24"/>
          <w:szCs w:val="24"/>
          <w:lang w:val="ru-RU"/>
        </w:rPr>
        <w:t>– регламент доступа к компьютерным программам, информационным системам, данным и справочникам;</w:t>
      </w:r>
      <w:r w:rsidRPr="001F3477">
        <w:rPr>
          <w:lang w:val="ru-RU"/>
        </w:rPr>
        <w:br/>
      </w:r>
      <w:r w:rsidRPr="001F3477">
        <w:rPr>
          <w:rFonts w:hAnsi="Times New Roman" w:cs="Times New Roman"/>
          <w:color w:val="000000"/>
          <w:sz w:val="24"/>
          <w:szCs w:val="24"/>
          <w:lang w:val="ru-RU"/>
        </w:rPr>
        <w:t>– порядок восстановления данных;</w:t>
      </w:r>
      <w:r w:rsidRPr="001F3477">
        <w:rPr>
          <w:lang w:val="ru-RU"/>
        </w:rPr>
        <w:br/>
      </w:r>
      <w:r w:rsidRPr="001F3477">
        <w:rPr>
          <w:rFonts w:hAnsi="Times New Roman" w:cs="Times New Roman"/>
          <w:color w:val="000000"/>
          <w:sz w:val="24"/>
          <w:szCs w:val="24"/>
          <w:lang w:val="ru-RU"/>
        </w:rPr>
        <w:t>– обеспечение бесперебойного использования компьютерных программ (информационных систем);</w:t>
      </w:r>
      <w:r w:rsidRPr="001F3477">
        <w:rPr>
          <w:lang w:val="ru-RU"/>
        </w:rPr>
        <w:br/>
      </w:r>
      <w:r w:rsidRPr="001F3477">
        <w:rPr>
          <w:rFonts w:hAnsi="Times New Roman" w:cs="Times New Roman"/>
          <w:color w:val="000000"/>
          <w:sz w:val="24"/>
          <w:szCs w:val="24"/>
          <w:lang w:val="ru-RU"/>
        </w:rPr>
        <w:t xml:space="preserve">–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w:t>
      </w:r>
      <w:proofErr w:type="gramStart"/>
      <w:r w:rsidRPr="001F3477">
        <w:rPr>
          <w:rFonts w:hAnsi="Times New Roman" w:cs="Times New Roman"/>
          <w:color w:val="000000"/>
          <w:sz w:val="24"/>
          <w:szCs w:val="24"/>
          <w:lang w:val="ru-RU"/>
        </w:rPr>
        <w:t>документального</w:t>
      </w:r>
      <w:proofErr w:type="gramEnd"/>
      <w:r w:rsidRPr="001F3477">
        <w:rPr>
          <w:rFonts w:hAnsi="Times New Roman" w:cs="Times New Roman"/>
          <w:color w:val="000000"/>
          <w:sz w:val="24"/>
          <w:szCs w:val="24"/>
          <w:lang w:val="ru-RU"/>
        </w:rPr>
        <w:t xml:space="preserve"> оформлени</w:t>
      </w:r>
      <w:r>
        <w:rPr>
          <w:rFonts w:hAnsi="Times New Roman" w:cs="Times New Roman"/>
          <w:color w:val="000000"/>
          <w:sz w:val="24"/>
          <w:szCs w:val="24"/>
          <w:lang w:val="ru-RU"/>
        </w:rPr>
        <w:t>и</w:t>
      </w:r>
    </w:p>
    <w:p w14:paraId="2010A7E6" w14:textId="77777777" w:rsidR="00394DE9" w:rsidRPr="00394DE9" w:rsidRDefault="00394DE9" w:rsidP="00097E46">
      <w:pPr>
        <w:spacing w:line="600" w:lineRule="atLeast"/>
        <w:jc w:val="both"/>
        <w:rPr>
          <w:b/>
          <w:bCs/>
          <w:color w:val="252525"/>
          <w:spacing w:val="-2"/>
          <w:sz w:val="24"/>
          <w:szCs w:val="24"/>
          <w:lang w:val="ru-RU"/>
        </w:rPr>
      </w:pPr>
      <w:r w:rsidRPr="00394DE9">
        <w:rPr>
          <w:b/>
          <w:bCs/>
          <w:color w:val="252525"/>
          <w:spacing w:val="-2"/>
          <w:sz w:val="24"/>
          <w:szCs w:val="24"/>
          <w:lang w:val="ru-RU"/>
        </w:rPr>
        <w:t>3. Организация внутреннего финансового контроля</w:t>
      </w:r>
    </w:p>
    <w:p w14:paraId="3A05F50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3.1. Внутренний финансовый контроль в учреждении подразделяется </w:t>
      </w:r>
      <w:proofErr w:type="gramStart"/>
      <w:r w:rsidRPr="001F3477">
        <w:rPr>
          <w:rFonts w:hAnsi="Times New Roman" w:cs="Times New Roman"/>
          <w:color w:val="000000"/>
          <w:sz w:val="24"/>
          <w:szCs w:val="24"/>
          <w:lang w:val="ru-RU"/>
        </w:rPr>
        <w:t>на</w:t>
      </w:r>
      <w:proofErr w:type="gramEnd"/>
      <w:r w:rsidRPr="001F3477">
        <w:rPr>
          <w:rFonts w:hAnsi="Times New Roman" w:cs="Times New Roman"/>
          <w:color w:val="000000"/>
          <w:sz w:val="24"/>
          <w:szCs w:val="24"/>
          <w:lang w:val="ru-RU"/>
        </w:rPr>
        <w:t xml:space="preserve"> предварительный,</w:t>
      </w:r>
      <w:r>
        <w:rPr>
          <w:rFonts w:hAnsi="Times New Roman" w:cs="Times New Roman"/>
          <w:color w:val="000000"/>
          <w:sz w:val="24"/>
          <w:szCs w:val="24"/>
        </w:rPr>
        <w:t> </w:t>
      </w:r>
      <w:r w:rsidRPr="001F3477">
        <w:rPr>
          <w:rFonts w:hAnsi="Times New Roman" w:cs="Times New Roman"/>
          <w:color w:val="000000"/>
          <w:sz w:val="24"/>
          <w:szCs w:val="24"/>
          <w:lang w:val="ru-RU"/>
        </w:rPr>
        <w:t>текущий и последующий.</w:t>
      </w:r>
    </w:p>
    <w:p w14:paraId="1196CD0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3.1.1. Предварительный контроль осуществляется до начала совершения хозяйственной</w:t>
      </w:r>
      <w:r>
        <w:rPr>
          <w:rFonts w:hAnsi="Times New Roman" w:cs="Times New Roman"/>
          <w:color w:val="000000"/>
          <w:sz w:val="24"/>
          <w:szCs w:val="24"/>
        </w:rPr>
        <w:t> </w:t>
      </w:r>
      <w:r w:rsidRPr="001F3477">
        <w:rPr>
          <w:rFonts w:hAnsi="Times New Roman" w:cs="Times New Roman"/>
          <w:color w:val="000000"/>
          <w:sz w:val="24"/>
          <w:szCs w:val="24"/>
          <w:lang w:val="ru-RU"/>
        </w:rPr>
        <w:t>операции. Позволяет определить, насколько целесообразной и правомерной является</w:t>
      </w:r>
      <w:r>
        <w:rPr>
          <w:rFonts w:hAnsi="Times New Roman" w:cs="Times New Roman"/>
          <w:color w:val="000000"/>
          <w:sz w:val="24"/>
          <w:szCs w:val="24"/>
        </w:rPr>
        <w:t> </w:t>
      </w:r>
      <w:r w:rsidRPr="001F3477">
        <w:rPr>
          <w:rFonts w:hAnsi="Times New Roman" w:cs="Times New Roman"/>
          <w:color w:val="000000"/>
          <w:sz w:val="24"/>
          <w:szCs w:val="24"/>
          <w:lang w:val="ru-RU"/>
        </w:rPr>
        <w:t>операция.</w:t>
      </w:r>
    </w:p>
    <w:p w14:paraId="6144BFE3"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Целью предварительного финансового контроля является предупреждение нарушений на</w:t>
      </w:r>
      <w:r>
        <w:rPr>
          <w:rFonts w:hAnsi="Times New Roman" w:cs="Times New Roman"/>
          <w:color w:val="000000"/>
          <w:sz w:val="24"/>
          <w:szCs w:val="24"/>
        </w:rPr>
        <w:t> </w:t>
      </w:r>
      <w:r w:rsidRPr="001F3477">
        <w:rPr>
          <w:rFonts w:hAnsi="Times New Roman" w:cs="Times New Roman"/>
          <w:color w:val="000000"/>
          <w:sz w:val="24"/>
          <w:szCs w:val="24"/>
          <w:lang w:val="ru-RU"/>
        </w:rPr>
        <w:t>стадии планирования расходов и заключения договоров.</w:t>
      </w:r>
    </w:p>
    <w:p w14:paraId="25825DB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Предварительный контроль осуществляют руководитель учреждения, его заместители, главный</w:t>
      </w:r>
      <w:r>
        <w:rPr>
          <w:rFonts w:hAnsi="Times New Roman" w:cs="Times New Roman"/>
          <w:color w:val="000000"/>
          <w:sz w:val="24"/>
          <w:szCs w:val="24"/>
        </w:rPr>
        <w:t> </w:t>
      </w:r>
      <w:r w:rsidRPr="001F3477">
        <w:rPr>
          <w:rFonts w:hAnsi="Times New Roman" w:cs="Times New Roman"/>
          <w:color w:val="000000"/>
          <w:sz w:val="24"/>
          <w:szCs w:val="24"/>
          <w:lang w:val="ru-RU"/>
        </w:rPr>
        <w:t>бухгалтер и сотрудники юридического отдела.</w:t>
      </w:r>
    </w:p>
    <w:p w14:paraId="15518DF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При проведении предварительного внутреннего финансового контроля проводится:</w:t>
      </w:r>
    </w:p>
    <w:p w14:paraId="74C12DA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3.1.2. При проведении текущего внутреннего финансового контроля проводится:</w:t>
      </w:r>
    </w:p>
    <w:p w14:paraId="32022EF9"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финансово-плановых документов (расчетов потребности в денежных</w:t>
      </w:r>
      <w:r w:rsidRPr="001F3477">
        <w:rPr>
          <w:lang w:val="ru-RU"/>
        </w:rPr>
        <w:br/>
      </w:r>
      <w:r w:rsidRPr="001F3477">
        <w:rPr>
          <w:rFonts w:hAnsi="Times New Roman" w:cs="Times New Roman"/>
          <w:color w:val="000000"/>
          <w:sz w:val="24"/>
          <w:szCs w:val="24"/>
          <w:lang w:val="ru-RU"/>
        </w:rPr>
        <w:t>средствах, бюджетной сметы и др.) главным бухгалтером (бухгалтером), их</w:t>
      </w:r>
      <w:r w:rsidRPr="001F3477">
        <w:rPr>
          <w:lang w:val="ru-RU"/>
        </w:rPr>
        <w:br/>
      </w:r>
      <w:r w:rsidRPr="001F3477">
        <w:rPr>
          <w:rFonts w:hAnsi="Times New Roman" w:cs="Times New Roman"/>
          <w:color w:val="000000"/>
          <w:sz w:val="24"/>
          <w:szCs w:val="24"/>
          <w:lang w:val="ru-RU"/>
        </w:rPr>
        <w:t>визирование, согласование и урегулирование разногласий;</w:t>
      </w:r>
    </w:p>
    <w:p w14:paraId="18D0DA4E"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законности и экономической обоснованности, визирование проектов договоров</w:t>
      </w:r>
      <w:r>
        <w:rPr>
          <w:rFonts w:hAnsi="Times New Roman" w:cs="Times New Roman"/>
          <w:color w:val="000000"/>
          <w:sz w:val="24"/>
          <w:szCs w:val="24"/>
        </w:rPr>
        <w:t> </w:t>
      </w:r>
      <w:r w:rsidRPr="001F3477">
        <w:rPr>
          <w:rFonts w:hAnsi="Times New Roman" w:cs="Times New Roman"/>
          <w:color w:val="000000"/>
          <w:sz w:val="24"/>
          <w:szCs w:val="24"/>
          <w:lang w:val="ru-RU"/>
        </w:rPr>
        <w:t>(контрактов), визирование договоров и прочих документов, из которых вытекают</w:t>
      </w:r>
      <w:r>
        <w:rPr>
          <w:rFonts w:hAnsi="Times New Roman" w:cs="Times New Roman"/>
          <w:color w:val="000000"/>
          <w:sz w:val="24"/>
          <w:szCs w:val="24"/>
        </w:rPr>
        <w:t> </w:t>
      </w:r>
      <w:r w:rsidRPr="001F3477">
        <w:rPr>
          <w:rFonts w:hAnsi="Times New Roman" w:cs="Times New Roman"/>
          <w:color w:val="000000"/>
          <w:sz w:val="24"/>
          <w:szCs w:val="24"/>
          <w:lang w:val="ru-RU"/>
        </w:rPr>
        <w:t>денежные обязательства, специалистами юридической службы и главным</w:t>
      </w:r>
      <w:r>
        <w:rPr>
          <w:rFonts w:hAnsi="Times New Roman" w:cs="Times New Roman"/>
          <w:color w:val="000000"/>
          <w:sz w:val="24"/>
          <w:szCs w:val="24"/>
        </w:rPr>
        <w:t> </w:t>
      </w:r>
      <w:r w:rsidRPr="001F3477">
        <w:rPr>
          <w:rFonts w:hAnsi="Times New Roman" w:cs="Times New Roman"/>
          <w:color w:val="000000"/>
          <w:sz w:val="24"/>
          <w:szCs w:val="24"/>
          <w:lang w:val="ru-RU"/>
        </w:rPr>
        <w:t>бухгалтером (бухгалтером);</w:t>
      </w:r>
    </w:p>
    <w:p w14:paraId="1F539FA1" w14:textId="77777777" w:rsidR="00394DE9" w:rsidRPr="001F3477" w:rsidRDefault="00394DE9" w:rsidP="00097E46">
      <w:pPr>
        <w:numPr>
          <w:ilvl w:val="1"/>
          <w:numId w:val="52"/>
        </w:numPr>
        <w:ind w:left="1380" w:right="180"/>
        <w:contextualSpacing/>
        <w:jc w:val="both"/>
        <w:rPr>
          <w:rFonts w:hAnsi="Times New Roman" w:cs="Times New Roman"/>
          <w:color w:val="000000"/>
          <w:sz w:val="24"/>
          <w:szCs w:val="24"/>
          <w:lang w:val="ru-RU"/>
        </w:rPr>
      </w:pPr>
      <w:proofErr w:type="gramStart"/>
      <w:r w:rsidRPr="001F3477">
        <w:rPr>
          <w:rFonts w:hAnsi="Times New Roman" w:cs="Times New Roman"/>
          <w:color w:val="000000"/>
          <w:sz w:val="24"/>
          <w:szCs w:val="24"/>
          <w:lang w:val="ru-RU"/>
        </w:rPr>
        <w:t>контроль за</w:t>
      </w:r>
      <w:proofErr w:type="gramEnd"/>
      <w:r w:rsidRPr="001F3477">
        <w:rPr>
          <w:rFonts w:hAnsi="Times New Roman" w:cs="Times New Roman"/>
          <w:color w:val="000000"/>
          <w:sz w:val="24"/>
          <w:szCs w:val="24"/>
          <w:lang w:val="ru-RU"/>
        </w:rPr>
        <w:t xml:space="preserve"> принятием обязательств учреждения в пределах доведенных лимитов</w:t>
      </w:r>
      <w:r>
        <w:rPr>
          <w:rFonts w:hAnsi="Times New Roman" w:cs="Times New Roman"/>
          <w:color w:val="000000"/>
          <w:sz w:val="24"/>
          <w:szCs w:val="24"/>
        </w:rPr>
        <w:t> </w:t>
      </w:r>
      <w:r w:rsidRPr="001F3477">
        <w:rPr>
          <w:rFonts w:hAnsi="Times New Roman" w:cs="Times New Roman"/>
          <w:color w:val="000000"/>
          <w:sz w:val="24"/>
          <w:szCs w:val="24"/>
          <w:lang w:val="ru-RU"/>
        </w:rPr>
        <w:t>бюджетных обязательств;</w:t>
      </w:r>
    </w:p>
    <w:p w14:paraId="661FAD4A" w14:textId="77777777" w:rsidR="00394DE9" w:rsidRPr="001F3477" w:rsidRDefault="00394DE9" w:rsidP="00097E46">
      <w:pPr>
        <w:numPr>
          <w:ilvl w:val="1"/>
          <w:numId w:val="52"/>
        </w:numPr>
        <w:ind w:left="13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проектов приказов руководителя учреждения;</w:t>
      </w:r>
    </w:p>
    <w:p w14:paraId="6847ECDC" w14:textId="77777777" w:rsidR="00394DE9" w:rsidRPr="001F3477" w:rsidRDefault="00394DE9" w:rsidP="00097E46">
      <w:pPr>
        <w:numPr>
          <w:ilvl w:val="1"/>
          <w:numId w:val="52"/>
        </w:numPr>
        <w:ind w:left="13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документов до совершения хозяйственных операций в соответствии с</w:t>
      </w:r>
      <w:r>
        <w:rPr>
          <w:rFonts w:hAnsi="Times New Roman" w:cs="Times New Roman"/>
          <w:color w:val="000000"/>
          <w:sz w:val="24"/>
          <w:szCs w:val="24"/>
        </w:rPr>
        <w:t> </w:t>
      </w:r>
      <w:r w:rsidRPr="001F3477">
        <w:rPr>
          <w:rFonts w:hAnsi="Times New Roman" w:cs="Times New Roman"/>
          <w:color w:val="000000"/>
          <w:sz w:val="24"/>
          <w:szCs w:val="24"/>
          <w:lang w:val="ru-RU"/>
        </w:rPr>
        <w:t>графиком документооборота, проверка расчетов перед выплатами;</w:t>
      </w:r>
    </w:p>
    <w:p w14:paraId="2A56B33A" w14:textId="77777777" w:rsidR="00394DE9" w:rsidRPr="00BF1C8B" w:rsidRDefault="00394DE9" w:rsidP="00097E46">
      <w:pPr>
        <w:numPr>
          <w:ilvl w:val="1"/>
          <w:numId w:val="52"/>
        </w:numPr>
        <w:ind w:left="13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бюджетной, финансовой, статистической, налоговой и другой отчетности до</w:t>
      </w:r>
      <w:r>
        <w:rPr>
          <w:rFonts w:hAnsi="Times New Roman" w:cs="Times New Roman"/>
          <w:color w:val="000000"/>
          <w:sz w:val="24"/>
          <w:szCs w:val="24"/>
        </w:rPr>
        <w:t> </w:t>
      </w:r>
      <w:r w:rsidRPr="001F3477">
        <w:rPr>
          <w:rFonts w:hAnsi="Times New Roman" w:cs="Times New Roman"/>
          <w:color w:val="000000"/>
          <w:sz w:val="24"/>
          <w:szCs w:val="24"/>
          <w:lang w:val="ru-RU"/>
        </w:rPr>
        <w:t>утверждения или подписания;</w:t>
      </w:r>
    </w:p>
    <w:p w14:paraId="5B2682D9" w14:textId="77777777" w:rsidR="00394DE9" w:rsidRPr="00BF1C8B"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расходных денежных документов до их оплаты (расчетно-платежных</w:t>
      </w:r>
      <w:r w:rsidRPr="001F3477">
        <w:rPr>
          <w:lang w:val="ru-RU"/>
        </w:rPr>
        <w:br/>
      </w:r>
      <w:r w:rsidRPr="001F3477">
        <w:rPr>
          <w:rFonts w:hAnsi="Times New Roman" w:cs="Times New Roman"/>
          <w:color w:val="000000"/>
          <w:sz w:val="24"/>
          <w:szCs w:val="24"/>
          <w:lang w:val="ru-RU"/>
        </w:rPr>
        <w:t xml:space="preserve">ведомостей, платежных поручений, счетов и т. п.). </w:t>
      </w:r>
      <w:r w:rsidRPr="00BF1C8B">
        <w:rPr>
          <w:rFonts w:hAnsi="Times New Roman" w:cs="Times New Roman"/>
          <w:color w:val="000000"/>
          <w:sz w:val="24"/>
          <w:szCs w:val="24"/>
          <w:lang w:val="ru-RU"/>
        </w:rPr>
        <w:t>Фактом контроля является</w:t>
      </w:r>
      <w:r w:rsidRPr="00BF1C8B">
        <w:rPr>
          <w:lang w:val="ru-RU"/>
        </w:rPr>
        <w:br/>
      </w:r>
      <w:r w:rsidRPr="00BF1C8B">
        <w:rPr>
          <w:rFonts w:hAnsi="Times New Roman" w:cs="Times New Roman"/>
          <w:color w:val="000000"/>
          <w:sz w:val="24"/>
          <w:szCs w:val="24"/>
          <w:lang w:val="ru-RU"/>
        </w:rPr>
        <w:t>разрешение документов к оплате;</w:t>
      </w:r>
    </w:p>
    <w:p w14:paraId="6F76A34F"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первичных документов, отражающих факты хозяйственной жизни учреждения;</w:t>
      </w:r>
    </w:p>
    <w:p w14:paraId="3563FDCB"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наличия денежных сре</w:t>
      </w:r>
      <w:proofErr w:type="gramStart"/>
      <w:r w:rsidRPr="001F3477">
        <w:rPr>
          <w:rFonts w:hAnsi="Times New Roman" w:cs="Times New Roman"/>
          <w:color w:val="000000"/>
          <w:sz w:val="24"/>
          <w:szCs w:val="24"/>
          <w:lang w:val="ru-RU"/>
        </w:rPr>
        <w:t>дств в к</w:t>
      </w:r>
      <w:proofErr w:type="gramEnd"/>
      <w:r w:rsidRPr="001F3477">
        <w:rPr>
          <w:rFonts w:hAnsi="Times New Roman" w:cs="Times New Roman"/>
          <w:color w:val="000000"/>
          <w:sz w:val="24"/>
          <w:szCs w:val="24"/>
          <w:lang w:val="ru-RU"/>
        </w:rPr>
        <w:t>ассе, в том числе контроль за соблюдением</w:t>
      </w:r>
      <w:r>
        <w:rPr>
          <w:rFonts w:hAnsi="Times New Roman" w:cs="Times New Roman"/>
          <w:color w:val="000000"/>
          <w:sz w:val="24"/>
          <w:szCs w:val="24"/>
        </w:rPr>
        <w:t> </w:t>
      </w:r>
      <w:r w:rsidRPr="001F3477">
        <w:rPr>
          <w:rFonts w:hAnsi="Times New Roman" w:cs="Times New Roman"/>
          <w:color w:val="000000"/>
          <w:sz w:val="24"/>
          <w:szCs w:val="24"/>
          <w:lang w:val="ru-RU"/>
        </w:rPr>
        <w:t>правил осуществления кассовых операций, оформления кассовых документов,</w:t>
      </w:r>
      <w:r w:rsidRPr="001F3477">
        <w:rPr>
          <w:lang w:val="ru-RU"/>
        </w:rPr>
        <w:br/>
      </w:r>
      <w:r w:rsidRPr="001F3477">
        <w:rPr>
          <w:rFonts w:hAnsi="Times New Roman" w:cs="Times New Roman"/>
          <w:color w:val="000000"/>
          <w:sz w:val="24"/>
          <w:szCs w:val="24"/>
          <w:lang w:val="ru-RU"/>
        </w:rPr>
        <w:t>установленного лимита кассы, хранением наличных денежных средств;</w:t>
      </w:r>
    </w:p>
    <w:p w14:paraId="580C2465"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полноты оприходования полученных в банке наличных денежных средств;</w:t>
      </w:r>
    </w:p>
    <w:p w14:paraId="64DD13C0"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проверка у подотчетных лиц </w:t>
      </w:r>
      <w:proofErr w:type="gramStart"/>
      <w:r w:rsidRPr="001F3477">
        <w:rPr>
          <w:rFonts w:hAnsi="Times New Roman" w:cs="Times New Roman"/>
          <w:color w:val="000000"/>
          <w:sz w:val="24"/>
          <w:szCs w:val="24"/>
          <w:lang w:val="ru-RU"/>
        </w:rPr>
        <w:t>наличия</w:t>
      </w:r>
      <w:proofErr w:type="gramEnd"/>
      <w:r w:rsidRPr="001F3477">
        <w:rPr>
          <w:rFonts w:hAnsi="Times New Roman" w:cs="Times New Roman"/>
          <w:color w:val="000000"/>
          <w:sz w:val="24"/>
          <w:szCs w:val="24"/>
          <w:lang w:val="ru-RU"/>
        </w:rPr>
        <w:t xml:space="preserve"> полученных под отчет наличных денежных средств</w:t>
      </w:r>
      <w:r>
        <w:rPr>
          <w:rFonts w:hAnsi="Times New Roman" w:cs="Times New Roman"/>
          <w:color w:val="000000"/>
          <w:sz w:val="24"/>
          <w:szCs w:val="24"/>
        </w:rPr>
        <w:t> </w:t>
      </w:r>
      <w:r w:rsidRPr="001F3477">
        <w:rPr>
          <w:rFonts w:hAnsi="Times New Roman" w:cs="Times New Roman"/>
          <w:color w:val="000000"/>
          <w:sz w:val="24"/>
          <w:szCs w:val="24"/>
          <w:lang w:val="ru-RU"/>
        </w:rPr>
        <w:t>и (или) оправдательных документов;</w:t>
      </w:r>
    </w:p>
    <w:p w14:paraId="104B9D85"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proofErr w:type="gramStart"/>
      <w:r w:rsidRPr="001F3477">
        <w:rPr>
          <w:rFonts w:hAnsi="Times New Roman" w:cs="Times New Roman"/>
          <w:color w:val="000000"/>
          <w:sz w:val="24"/>
          <w:szCs w:val="24"/>
          <w:lang w:val="ru-RU"/>
        </w:rPr>
        <w:t>контроль за</w:t>
      </w:r>
      <w:proofErr w:type="gramEnd"/>
      <w:r w:rsidRPr="001F3477">
        <w:rPr>
          <w:rFonts w:hAnsi="Times New Roman" w:cs="Times New Roman"/>
          <w:color w:val="000000"/>
          <w:sz w:val="24"/>
          <w:szCs w:val="24"/>
          <w:lang w:val="ru-RU"/>
        </w:rPr>
        <w:t xml:space="preserve"> взысканием дебиторской и погашением кредиторской задолженности;</w:t>
      </w:r>
    </w:p>
    <w:p w14:paraId="3FE6B8F4"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сверка аналитического учета с </w:t>
      </w:r>
      <w:proofErr w:type="gramStart"/>
      <w:r w:rsidRPr="001F3477">
        <w:rPr>
          <w:rFonts w:hAnsi="Times New Roman" w:cs="Times New Roman"/>
          <w:color w:val="000000"/>
          <w:sz w:val="24"/>
          <w:szCs w:val="24"/>
          <w:lang w:val="ru-RU"/>
        </w:rPr>
        <w:t>синтетическим</w:t>
      </w:r>
      <w:proofErr w:type="gramEnd"/>
      <w:r w:rsidRPr="001F3477">
        <w:rPr>
          <w:rFonts w:hAnsi="Times New Roman" w:cs="Times New Roman"/>
          <w:color w:val="000000"/>
          <w:sz w:val="24"/>
          <w:szCs w:val="24"/>
          <w:lang w:val="ru-RU"/>
        </w:rPr>
        <w:t xml:space="preserve"> (оборотная ведомость);</w:t>
      </w:r>
    </w:p>
    <w:p w14:paraId="115246FB"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фактического наличия материальных средств;</w:t>
      </w:r>
    </w:p>
    <w:p w14:paraId="1C79B299"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мониторинг расходования лимитов бюджетных обязательств (и других целевых</w:t>
      </w:r>
      <w:r w:rsidRPr="001F3477">
        <w:rPr>
          <w:lang w:val="ru-RU"/>
        </w:rPr>
        <w:br/>
      </w:r>
      <w:r w:rsidRPr="001F3477">
        <w:rPr>
          <w:rFonts w:hAnsi="Times New Roman" w:cs="Times New Roman"/>
          <w:color w:val="000000"/>
          <w:sz w:val="24"/>
          <w:szCs w:val="24"/>
          <w:lang w:val="ru-RU"/>
        </w:rPr>
        <w:t>средств) по назначению, оценка эффективности и результативности их расходования;</w:t>
      </w:r>
    </w:p>
    <w:p w14:paraId="03C55FE4" w14:textId="77777777" w:rsidR="00394DE9" w:rsidRPr="00BF1C8B"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анализ главным бухгалтером (бухгалтером) конкретных журналов операций, в том</w:t>
      </w:r>
      <w:r>
        <w:rPr>
          <w:rFonts w:hAnsi="Times New Roman" w:cs="Times New Roman"/>
          <w:color w:val="000000"/>
          <w:sz w:val="24"/>
          <w:szCs w:val="24"/>
        </w:rPr>
        <w:t> </w:t>
      </w:r>
      <w:r w:rsidRPr="001F3477">
        <w:rPr>
          <w:rFonts w:hAnsi="Times New Roman" w:cs="Times New Roman"/>
          <w:color w:val="000000"/>
          <w:sz w:val="24"/>
          <w:szCs w:val="24"/>
          <w:lang w:val="ru-RU"/>
        </w:rPr>
        <w:t>числе в обособленных подразделениях, на соответствие методологии учета и</w:t>
      </w:r>
      <w:r w:rsidRPr="001F3477">
        <w:rPr>
          <w:lang w:val="ru-RU"/>
        </w:rPr>
        <w:br/>
      </w:r>
      <w:r w:rsidRPr="001F3477">
        <w:rPr>
          <w:rFonts w:hAnsi="Times New Roman" w:cs="Times New Roman"/>
          <w:color w:val="000000"/>
          <w:sz w:val="24"/>
          <w:szCs w:val="24"/>
          <w:lang w:val="ru-RU"/>
        </w:rPr>
        <w:t>положениям учетной политики учреждения;</w:t>
      </w:r>
    </w:p>
    <w:p w14:paraId="45FC6C2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Ведение текущего контроля осуществляется на постоянной основе специалистами</w:t>
      </w:r>
      <w:r w:rsidRPr="001F3477">
        <w:rPr>
          <w:lang w:val="ru-RU"/>
        </w:rPr>
        <w:br/>
      </w:r>
      <w:r w:rsidRPr="001F3477">
        <w:rPr>
          <w:rFonts w:hAnsi="Times New Roman" w:cs="Times New Roman"/>
          <w:color w:val="000000"/>
          <w:sz w:val="24"/>
          <w:szCs w:val="24"/>
          <w:lang w:val="ru-RU"/>
        </w:rPr>
        <w:t>финансового отдела и бухгалтерии, сотрудниками планового отдела.</w:t>
      </w:r>
    </w:p>
    <w:p w14:paraId="7FCE8C41" w14:textId="77777777" w:rsidR="00394DE9" w:rsidRDefault="00394DE9" w:rsidP="00097E46">
      <w:pPr>
        <w:jc w:val="both"/>
        <w:rPr>
          <w:rFonts w:hAnsi="Times New Roman" w:cs="Times New Roman"/>
          <w:color w:val="000000"/>
          <w:sz w:val="24"/>
          <w:szCs w:val="24"/>
        </w:rPr>
      </w:pPr>
      <w:r w:rsidRPr="001F3477">
        <w:rPr>
          <w:rFonts w:hAnsi="Times New Roman" w:cs="Times New Roman"/>
          <w:color w:val="000000"/>
          <w:sz w:val="24"/>
          <w:szCs w:val="24"/>
          <w:lang w:val="ru-RU"/>
        </w:rPr>
        <w:t xml:space="preserve">Проверку первичных учетных документов проводят сотрудники бухгалтерии, которые принимают документы к учету. </w:t>
      </w:r>
      <w:r>
        <w:rPr>
          <w:rFonts w:hAnsi="Times New Roman" w:cs="Times New Roman"/>
          <w:color w:val="000000"/>
          <w:sz w:val="24"/>
          <w:szCs w:val="24"/>
        </w:rPr>
        <w:t>В каждом документе проверяют:</w:t>
      </w:r>
    </w:p>
    <w:p w14:paraId="31E78343" w14:textId="77777777" w:rsidR="00394DE9" w:rsidRPr="001F3477" w:rsidRDefault="00394DE9" w:rsidP="00097E46">
      <w:pPr>
        <w:numPr>
          <w:ilvl w:val="0"/>
          <w:numId w:val="53"/>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соответствие формы документа и хозяйственной операции;</w:t>
      </w:r>
    </w:p>
    <w:p w14:paraId="19A37FAD" w14:textId="77777777" w:rsidR="00394DE9" w:rsidRPr="001F3477" w:rsidRDefault="00394DE9" w:rsidP="00097E46">
      <w:pPr>
        <w:numPr>
          <w:ilvl w:val="0"/>
          <w:numId w:val="53"/>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наличие обязательных реквизитов, если документ составлен не по унифицированной</w:t>
      </w:r>
      <w:r>
        <w:rPr>
          <w:rFonts w:hAnsi="Times New Roman" w:cs="Times New Roman"/>
          <w:color w:val="000000"/>
          <w:sz w:val="24"/>
          <w:szCs w:val="24"/>
        </w:rPr>
        <w:t> </w:t>
      </w:r>
      <w:r w:rsidRPr="001F3477">
        <w:rPr>
          <w:rFonts w:hAnsi="Times New Roman" w:cs="Times New Roman"/>
          <w:color w:val="000000"/>
          <w:sz w:val="24"/>
          <w:szCs w:val="24"/>
          <w:lang w:val="ru-RU"/>
        </w:rPr>
        <w:t>форме;</w:t>
      </w:r>
    </w:p>
    <w:p w14:paraId="3065DDA0" w14:textId="77777777" w:rsidR="00394DE9" w:rsidRPr="001F3477" w:rsidRDefault="00394DE9" w:rsidP="00097E46">
      <w:pPr>
        <w:numPr>
          <w:ilvl w:val="0"/>
          <w:numId w:val="53"/>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правильность заполнения и наличие подписей.</w:t>
      </w:r>
    </w:p>
    <w:p w14:paraId="4EF40B6E"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На документах, прошедших контроль, ответственные сотрудники ставят отметку «проверено», дату, подпись и расшифровку подписи.</w:t>
      </w:r>
    </w:p>
    <w:p w14:paraId="03675FA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3.1.3. Последующий контроль проводится по итогам совершения хозяйственных операций.</w:t>
      </w:r>
      <w:r>
        <w:rPr>
          <w:rFonts w:hAnsi="Times New Roman" w:cs="Times New Roman"/>
          <w:color w:val="000000"/>
          <w:sz w:val="24"/>
          <w:szCs w:val="24"/>
        </w:rPr>
        <w:t> </w:t>
      </w:r>
      <w:r w:rsidRPr="001F3477">
        <w:rPr>
          <w:rFonts w:hAnsi="Times New Roman" w:cs="Times New Roman"/>
          <w:color w:val="000000"/>
          <w:sz w:val="24"/>
          <w:szCs w:val="24"/>
          <w:lang w:val="ru-RU"/>
        </w:rPr>
        <w:t>Осуществляется путем анализа и проверки бухгалтерской документации и отчетности,</w:t>
      </w:r>
      <w:r>
        <w:rPr>
          <w:rFonts w:hAnsi="Times New Roman" w:cs="Times New Roman"/>
          <w:color w:val="000000"/>
          <w:sz w:val="24"/>
          <w:szCs w:val="24"/>
        </w:rPr>
        <w:t> </w:t>
      </w:r>
      <w:r w:rsidRPr="001F3477">
        <w:rPr>
          <w:rFonts w:hAnsi="Times New Roman" w:cs="Times New Roman"/>
          <w:color w:val="000000"/>
          <w:sz w:val="24"/>
          <w:szCs w:val="24"/>
          <w:lang w:val="ru-RU"/>
        </w:rPr>
        <w:t>проведения инвентаризаций и иных необходимых процедур.</w:t>
      </w:r>
    </w:p>
    <w:p w14:paraId="2FCDDB65"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Целью последующего внутреннего финансового контроля является обнаружение фактов</w:t>
      </w:r>
      <w:r>
        <w:rPr>
          <w:rFonts w:hAnsi="Times New Roman" w:cs="Times New Roman"/>
          <w:color w:val="000000"/>
          <w:sz w:val="24"/>
          <w:szCs w:val="24"/>
        </w:rPr>
        <w:t> </w:t>
      </w:r>
      <w:r w:rsidRPr="001F3477">
        <w:rPr>
          <w:rFonts w:hAnsi="Times New Roman" w:cs="Times New Roman"/>
          <w:color w:val="000000"/>
          <w:sz w:val="24"/>
          <w:szCs w:val="24"/>
          <w:lang w:val="ru-RU"/>
        </w:rPr>
        <w:t>незаконного, нецелесообразного расходования денежных и материальных средств и вскрытие</w:t>
      </w:r>
      <w:r>
        <w:rPr>
          <w:rFonts w:hAnsi="Times New Roman" w:cs="Times New Roman"/>
          <w:color w:val="000000"/>
          <w:sz w:val="24"/>
          <w:szCs w:val="24"/>
        </w:rPr>
        <w:t> </w:t>
      </w:r>
      <w:r w:rsidRPr="001F3477">
        <w:rPr>
          <w:rFonts w:hAnsi="Times New Roman" w:cs="Times New Roman"/>
          <w:color w:val="000000"/>
          <w:sz w:val="24"/>
          <w:szCs w:val="24"/>
          <w:lang w:val="ru-RU"/>
        </w:rPr>
        <w:t>причин нарушений.</w:t>
      </w:r>
    </w:p>
    <w:p w14:paraId="076674F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При последующем внутреннем контроле осуществляют следующие контрольные действия:</w:t>
      </w:r>
    </w:p>
    <w:p w14:paraId="00A27902"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наличия имущества учреждения, в том числе: инвентаризация, внезапная проверка кассы;</w:t>
      </w:r>
    </w:p>
    <w:p w14:paraId="74090190" w14:textId="77777777" w:rsidR="00394DE9" w:rsidRDefault="00394DE9" w:rsidP="00097E46">
      <w:pPr>
        <w:numPr>
          <w:ilvl w:val="0"/>
          <w:numId w:val="54"/>
        </w:numPr>
        <w:ind w:left="780" w:right="180"/>
        <w:contextualSpacing/>
        <w:jc w:val="both"/>
        <w:rPr>
          <w:rFonts w:hAnsi="Times New Roman" w:cs="Times New Roman"/>
          <w:color w:val="000000"/>
          <w:sz w:val="24"/>
          <w:szCs w:val="24"/>
        </w:rPr>
      </w:pPr>
      <w:r>
        <w:rPr>
          <w:rFonts w:hAnsi="Times New Roman" w:cs="Times New Roman"/>
          <w:color w:val="000000"/>
          <w:sz w:val="24"/>
          <w:szCs w:val="24"/>
        </w:rPr>
        <w:t>анализ исполнения плановых документов;</w:t>
      </w:r>
    </w:p>
    <w:p w14:paraId="188DE83A"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поступления, наличия и использования денежных средств в учреждении;</w:t>
      </w:r>
    </w:p>
    <w:p w14:paraId="1712C247"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14:paraId="45B3E307"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норм расхода материальных запасов;</w:t>
      </w:r>
    </w:p>
    <w:p w14:paraId="21195717"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документальные проверки финансово-хозяйственной деятельности учреждения и его обособленных структурных подразделений;</w:t>
      </w:r>
    </w:p>
    <w:p w14:paraId="642ED523" w14:textId="77777777" w:rsidR="00394DE9" w:rsidRPr="001F3477" w:rsidRDefault="00394DE9" w:rsidP="00097E46">
      <w:pPr>
        <w:numPr>
          <w:ilvl w:val="0"/>
          <w:numId w:val="54"/>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достоверности отражения хозяйственных операций в учете и отчетности учреждения.</w:t>
      </w:r>
    </w:p>
    <w:p w14:paraId="73B37A0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Последующий контроль осуществляется путем проведения плановых и внеплановых проверок.</w:t>
      </w:r>
    </w:p>
    <w:p w14:paraId="475C4D7B" w14:textId="77777777" w:rsidR="00394DE9" w:rsidRDefault="00394DE9" w:rsidP="00097E46">
      <w:pPr>
        <w:jc w:val="both"/>
        <w:rPr>
          <w:rFonts w:hAnsi="Times New Roman" w:cs="Times New Roman"/>
          <w:color w:val="000000"/>
          <w:sz w:val="24"/>
          <w:szCs w:val="24"/>
        </w:rPr>
      </w:pPr>
      <w:r w:rsidRPr="001F3477">
        <w:rPr>
          <w:rFonts w:hAnsi="Times New Roman" w:cs="Times New Roman"/>
          <w:color w:val="000000"/>
          <w:sz w:val="24"/>
          <w:szCs w:val="24"/>
          <w:lang w:val="ru-RU"/>
        </w:rPr>
        <w:t>Плановые проверки проводятся с периодичностью, установленной графиком проведения</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внутренних проверок финансово-хозяйственной деятельности. </w:t>
      </w:r>
      <w:r>
        <w:rPr>
          <w:rFonts w:hAnsi="Times New Roman" w:cs="Times New Roman"/>
          <w:color w:val="000000"/>
          <w:sz w:val="24"/>
          <w:szCs w:val="24"/>
        </w:rPr>
        <w:t>График включает:</w:t>
      </w:r>
    </w:p>
    <w:p w14:paraId="3B154EB6" w14:textId="77777777" w:rsidR="00394DE9" w:rsidRDefault="00394DE9" w:rsidP="00097E46">
      <w:pPr>
        <w:numPr>
          <w:ilvl w:val="0"/>
          <w:numId w:val="55"/>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объект проверки;</w:t>
      </w:r>
    </w:p>
    <w:p w14:paraId="3B796C97" w14:textId="77777777" w:rsidR="00394DE9" w:rsidRPr="001F3477" w:rsidRDefault="00394DE9" w:rsidP="00097E46">
      <w:pPr>
        <w:numPr>
          <w:ilvl w:val="0"/>
          <w:numId w:val="55"/>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период, за который проводится проверка;</w:t>
      </w:r>
    </w:p>
    <w:p w14:paraId="3C47B9D8" w14:textId="77777777" w:rsidR="00394DE9" w:rsidRDefault="00394DE9" w:rsidP="00097E46">
      <w:pPr>
        <w:numPr>
          <w:ilvl w:val="0"/>
          <w:numId w:val="55"/>
        </w:numPr>
        <w:ind w:left="780" w:right="180"/>
        <w:contextualSpacing/>
        <w:jc w:val="both"/>
        <w:rPr>
          <w:rFonts w:hAnsi="Times New Roman" w:cs="Times New Roman"/>
          <w:color w:val="000000"/>
          <w:sz w:val="24"/>
          <w:szCs w:val="24"/>
        </w:rPr>
      </w:pPr>
      <w:r>
        <w:rPr>
          <w:rFonts w:hAnsi="Times New Roman" w:cs="Times New Roman"/>
          <w:color w:val="000000"/>
          <w:sz w:val="24"/>
          <w:szCs w:val="24"/>
        </w:rPr>
        <w:t>срок проведения проверки;</w:t>
      </w:r>
    </w:p>
    <w:p w14:paraId="26B156E8" w14:textId="77777777" w:rsidR="00394DE9" w:rsidRDefault="00394DE9" w:rsidP="00097E46">
      <w:pPr>
        <w:numPr>
          <w:ilvl w:val="0"/>
          <w:numId w:val="55"/>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ответственных</w:t>
      </w:r>
      <w:proofErr w:type="gramEnd"/>
      <w:r>
        <w:rPr>
          <w:rFonts w:hAnsi="Times New Roman" w:cs="Times New Roman"/>
          <w:color w:val="000000"/>
          <w:sz w:val="24"/>
          <w:szCs w:val="24"/>
        </w:rPr>
        <w:t xml:space="preserve"> исполнителей.</w:t>
      </w:r>
    </w:p>
    <w:p w14:paraId="7C5FC809" w14:textId="77777777" w:rsidR="00394DE9" w:rsidRDefault="00394DE9" w:rsidP="00097E46">
      <w:pPr>
        <w:jc w:val="both"/>
        <w:rPr>
          <w:rFonts w:hAnsi="Times New Roman" w:cs="Times New Roman"/>
          <w:color w:val="000000"/>
          <w:sz w:val="24"/>
          <w:szCs w:val="24"/>
        </w:rPr>
      </w:pPr>
      <w:r>
        <w:rPr>
          <w:rFonts w:hAnsi="Times New Roman" w:cs="Times New Roman"/>
          <w:color w:val="000000"/>
          <w:sz w:val="24"/>
          <w:szCs w:val="24"/>
        </w:rPr>
        <w:t>Объектами плановой проверки являются:</w:t>
      </w:r>
    </w:p>
    <w:p w14:paraId="018A0599"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законодательства России, регулирующего порядок ведения бюджетного</w:t>
      </w:r>
      <w:r>
        <w:rPr>
          <w:rFonts w:hAnsi="Times New Roman" w:cs="Times New Roman"/>
          <w:color w:val="000000"/>
          <w:sz w:val="24"/>
          <w:szCs w:val="24"/>
        </w:rPr>
        <w:t> </w:t>
      </w:r>
      <w:r w:rsidRPr="001F3477">
        <w:rPr>
          <w:rFonts w:hAnsi="Times New Roman" w:cs="Times New Roman"/>
          <w:color w:val="000000"/>
          <w:sz w:val="24"/>
          <w:szCs w:val="24"/>
          <w:lang w:val="ru-RU"/>
        </w:rPr>
        <w:t>учета и норм учетной политики;</w:t>
      </w:r>
    </w:p>
    <w:p w14:paraId="270569AB"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правильность и своевременность отражения всех хозяйственных операций в бюджетном</w:t>
      </w:r>
      <w:r>
        <w:rPr>
          <w:rFonts w:hAnsi="Times New Roman" w:cs="Times New Roman"/>
          <w:color w:val="000000"/>
          <w:sz w:val="24"/>
          <w:szCs w:val="24"/>
        </w:rPr>
        <w:t> </w:t>
      </w:r>
      <w:r w:rsidRPr="001F3477">
        <w:rPr>
          <w:rFonts w:hAnsi="Times New Roman" w:cs="Times New Roman"/>
          <w:color w:val="000000"/>
          <w:sz w:val="24"/>
          <w:szCs w:val="24"/>
          <w:lang w:val="ru-RU"/>
        </w:rPr>
        <w:t>учете;</w:t>
      </w:r>
    </w:p>
    <w:p w14:paraId="15B3899C"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полнота и правильность документального оформления операций;</w:t>
      </w:r>
    </w:p>
    <w:p w14:paraId="23B2E567"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своевременность и полнота проведения инвентаризаций;</w:t>
      </w:r>
    </w:p>
    <w:p w14:paraId="21175355" w14:textId="77777777" w:rsidR="00394DE9" w:rsidRDefault="00394DE9" w:rsidP="00097E46">
      <w:pPr>
        <w:numPr>
          <w:ilvl w:val="0"/>
          <w:numId w:val="56"/>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достоверность</w:t>
      </w:r>
      <w:proofErr w:type="gramEnd"/>
      <w:r>
        <w:rPr>
          <w:rFonts w:hAnsi="Times New Roman" w:cs="Times New Roman"/>
          <w:color w:val="000000"/>
          <w:sz w:val="24"/>
          <w:szCs w:val="24"/>
        </w:rPr>
        <w:t xml:space="preserve"> отчетности.</w:t>
      </w:r>
    </w:p>
    <w:p w14:paraId="16E4BAD6"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В ходе проведения внеплановой проверки осуществляется контроль по вопросам, в отношении</w:t>
      </w:r>
      <w:r>
        <w:rPr>
          <w:rFonts w:hAnsi="Times New Roman" w:cs="Times New Roman"/>
          <w:color w:val="000000"/>
          <w:sz w:val="24"/>
          <w:szCs w:val="24"/>
        </w:rPr>
        <w:t> </w:t>
      </w:r>
      <w:r w:rsidRPr="001F3477">
        <w:rPr>
          <w:rFonts w:hAnsi="Times New Roman" w:cs="Times New Roman"/>
          <w:color w:val="000000"/>
          <w:sz w:val="24"/>
          <w:szCs w:val="24"/>
          <w:lang w:val="ru-RU"/>
        </w:rPr>
        <w:t>которых есть информация о возможных нарушениях.</w:t>
      </w:r>
    </w:p>
    <w:p w14:paraId="5FE0627E"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3.2. Лица, ответственные за проведение проверки, осуществляют анализ выявленных</w:t>
      </w:r>
      <w:r>
        <w:rPr>
          <w:rFonts w:hAnsi="Times New Roman" w:cs="Times New Roman"/>
          <w:color w:val="000000"/>
          <w:sz w:val="24"/>
          <w:szCs w:val="24"/>
        </w:rPr>
        <w:t> </w:t>
      </w:r>
      <w:r w:rsidRPr="001F3477">
        <w:rPr>
          <w:rFonts w:hAnsi="Times New Roman" w:cs="Times New Roman"/>
          <w:color w:val="000000"/>
          <w:sz w:val="24"/>
          <w:szCs w:val="24"/>
          <w:lang w:val="ru-RU"/>
        </w:rPr>
        <w:t>нарушений, определяют их причины и разрабатывают предложения для принятия мер по их</w:t>
      </w:r>
      <w:r>
        <w:rPr>
          <w:rFonts w:hAnsi="Times New Roman" w:cs="Times New Roman"/>
          <w:color w:val="000000"/>
          <w:sz w:val="24"/>
          <w:szCs w:val="24"/>
        </w:rPr>
        <w:t> </w:t>
      </w:r>
      <w:r w:rsidRPr="001F3477">
        <w:rPr>
          <w:rFonts w:hAnsi="Times New Roman" w:cs="Times New Roman"/>
          <w:color w:val="000000"/>
          <w:sz w:val="24"/>
          <w:szCs w:val="24"/>
          <w:lang w:val="ru-RU"/>
        </w:rPr>
        <w:t>устранению и недопущению в дальнейшем.</w:t>
      </w:r>
    </w:p>
    <w:p w14:paraId="3E2F6D8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Результаты проведения предварительного и текущего контроля оформляются в виде</w:t>
      </w:r>
      <w:r>
        <w:rPr>
          <w:rFonts w:hAnsi="Times New Roman" w:cs="Times New Roman"/>
          <w:color w:val="000000"/>
          <w:sz w:val="24"/>
          <w:szCs w:val="24"/>
        </w:rPr>
        <w:t> </w:t>
      </w:r>
      <w:r w:rsidRPr="001F3477">
        <w:rPr>
          <w:rFonts w:hAnsi="Times New Roman" w:cs="Times New Roman"/>
          <w:color w:val="000000"/>
          <w:sz w:val="24"/>
          <w:szCs w:val="24"/>
          <w:lang w:val="ru-RU"/>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3C8AA06D" w14:textId="77777777" w:rsidR="00394DE9" w:rsidRDefault="00394DE9" w:rsidP="00097E46">
      <w:pPr>
        <w:jc w:val="both"/>
        <w:rPr>
          <w:rFonts w:hAnsi="Times New Roman" w:cs="Times New Roman"/>
          <w:color w:val="000000"/>
          <w:sz w:val="24"/>
          <w:szCs w:val="24"/>
        </w:rPr>
      </w:pPr>
      <w:r w:rsidRPr="001F3477">
        <w:rPr>
          <w:rFonts w:hAnsi="Times New Roman" w:cs="Times New Roman"/>
          <w:color w:val="000000"/>
          <w:sz w:val="24"/>
          <w:szCs w:val="24"/>
          <w:lang w:val="ru-RU"/>
        </w:rPr>
        <w:t xml:space="preserve">3.3. Результаты проведения последующего контроля оформляются в виде акта. </w:t>
      </w:r>
      <w:r>
        <w:rPr>
          <w:rFonts w:hAnsi="Times New Roman" w:cs="Times New Roman"/>
          <w:color w:val="000000"/>
          <w:sz w:val="24"/>
          <w:szCs w:val="24"/>
        </w:rPr>
        <w:t>Акт проверки должен включать в себя следующие сведения:</w:t>
      </w:r>
    </w:p>
    <w:p w14:paraId="2D394626"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программа проверки (утверждается руководителем учреждения);</w:t>
      </w:r>
    </w:p>
    <w:p w14:paraId="0944DD66"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характер и состояние систем бухгалтерского учета и отчетности,</w:t>
      </w:r>
    </w:p>
    <w:p w14:paraId="31EE515F"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виды, методы и приемы, применяемые в процессе проведения контрольных мероприятий;</w:t>
      </w:r>
    </w:p>
    <w:p w14:paraId="1EB46FA6"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анализ соблюдения законодательства России, регламентирующего порядок</w:t>
      </w:r>
      <w:r w:rsidRPr="001F3477">
        <w:rPr>
          <w:lang w:val="ru-RU"/>
        </w:rPr>
        <w:br/>
      </w:r>
      <w:r w:rsidRPr="001F3477">
        <w:rPr>
          <w:rFonts w:hAnsi="Times New Roman" w:cs="Times New Roman"/>
          <w:color w:val="000000"/>
          <w:sz w:val="24"/>
          <w:szCs w:val="24"/>
          <w:lang w:val="ru-RU"/>
        </w:rPr>
        <w:t>осуществления финансово-хозяйственной деятельности;</w:t>
      </w:r>
    </w:p>
    <w:p w14:paraId="0B2BE762"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выводы о результатах проведения контроля;</w:t>
      </w:r>
    </w:p>
    <w:p w14:paraId="2E58574B" w14:textId="77777777" w:rsidR="00394DE9" w:rsidRPr="001F3477" w:rsidRDefault="00394DE9" w:rsidP="00097E46">
      <w:pPr>
        <w:numPr>
          <w:ilvl w:val="0"/>
          <w:numId w:val="57"/>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описание принятых мер и перечень мероприятий по устранению недостатков и</w:t>
      </w:r>
      <w:r w:rsidRPr="001F3477">
        <w:rPr>
          <w:lang w:val="ru-RU"/>
        </w:rPr>
        <w:br/>
      </w:r>
      <w:r w:rsidRPr="001F3477">
        <w:rPr>
          <w:rFonts w:hAnsi="Times New Roman" w:cs="Times New Roman"/>
          <w:color w:val="000000"/>
          <w:sz w:val="24"/>
          <w:szCs w:val="24"/>
          <w:lang w:val="ru-RU"/>
        </w:rPr>
        <w:t>нарушений, выявленных в ходе последующего контроля, рекомендации по недопущению</w:t>
      </w:r>
      <w:r>
        <w:rPr>
          <w:rFonts w:hAnsi="Times New Roman" w:cs="Times New Roman"/>
          <w:color w:val="000000"/>
          <w:sz w:val="24"/>
          <w:szCs w:val="24"/>
        </w:rPr>
        <w:t> </w:t>
      </w:r>
      <w:r w:rsidRPr="001F3477">
        <w:rPr>
          <w:rFonts w:hAnsi="Times New Roman" w:cs="Times New Roman"/>
          <w:color w:val="000000"/>
          <w:sz w:val="24"/>
          <w:szCs w:val="24"/>
          <w:lang w:val="ru-RU"/>
        </w:rPr>
        <w:t>возможных ошибок.</w:t>
      </w:r>
    </w:p>
    <w:p w14:paraId="0E19B709"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Работники учреждения, допустившие недостатки, искажения и нарушения, в письменной форме</w:t>
      </w:r>
      <w:r>
        <w:rPr>
          <w:rFonts w:hAnsi="Times New Roman" w:cs="Times New Roman"/>
          <w:color w:val="000000"/>
          <w:sz w:val="24"/>
          <w:szCs w:val="24"/>
        </w:rPr>
        <w:t> </w:t>
      </w:r>
      <w:r w:rsidRPr="001F3477">
        <w:rPr>
          <w:rFonts w:hAnsi="Times New Roman" w:cs="Times New Roman"/>
          <w:color w:val="000000"/>
          <w:sz w:val="24"/>
          <w:szCs w:val="24"/>
          <w:lang w:val="ru-RU"/>
        </w:rPr>
        <w:t>представляют руководителю учреждения объяснения по вопросам, относящимся к результатам</w:t>
      </w:r>
      <w:r>
        <w:rPr>
          <w:rFonts w:hAnsi="Times New Roman" w:cs="Times New Roman"/>
          <w:color w:val="000000"/>
          <w:sz w:val="24"/>
          <w:szCs w:val="24"/>
        </w:rPr>
        <w:t> </w:t>
      </w:r>
      <w:r w:rsidRPr="001F3477">
        <w:rPr>
          <w:rFonts w:hAnsi="Times New Roman" w:cs="Times New Roman"/>
          <w:color w:val="000000"/>
          <w:sz w:val="24"/>
          <w:szCs w:val="24"/>
          <w:lang w:val="ru-RU"/>
        </w:rPr>
        <w:t>проведения контроля.</w:t>
      </w:r>
    </w:p>
    <w:p w14:paraId="0B8F7F2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3.4. По результатам проведения проверки главным бухгалтером учреждения (лицом,</w:t>
      </w:r>
      <w:r w:rsidRPr="001F3477">
        <w:rPr>
          <w:lang w:val="ru-RU"/>
        </w:rPr>
        <w:br/>
      </w:r>
      <w:r w:rsidRPr="001F3477">
        <w:rPr>
          <w:rFonts w:hAnsi="Times New Roman" w:cs="Times New Roman"/>
          <w:color w:val="000000"/>
          <w:sz w:val="24"/>
          <w:szCs w:val="24"/>
          <w:lang w:val="ru-RU"/>
        </w:rPr>
        <w:t>уполномоченным руководителем учреждения) разрабатывается план мероприятий по</w:t>
      </w:r>
      <w:r w:rsidRPr="001F3477">
        <w:rPr>
          <w:lang w:val="ru-RU"/>
        </w:rPr>
        <w:br/>
      </w:r>
      <w:r w:rsidRPr="001F3477">
        <w:rPr>
          <w:rFonts w:hAnsi="Times New Roman" w:cs="Times New Roman"/>
          <w:color w:val="000000"/>
          <w:sz w:val="24"/>
          <w:szCs w:val="24"/>
          <w:lang w:val="ru-RU"/>
        </w:rPr>
        <w:t>устранению выявленных недостатков и нарушений с указанием сроков и ответственных лиц,</w:t>
      </w:r>
      <w:r>
        <w:rPr>
          <w:rFonts w:hAnsi="Times New Roman" w:cs="Times New Roman"/>
          <w:color w:val="000000"/>
          <w:sz w:val="24"/>
          <w:szCs w:val="24"/>
        </w:rPr>
        <w:t> </w:t>
      </w:r>
      <w:r w:rsidRPr="001F3477">
        <w:rPr>
          <w:rFonts w:hAnsi="Times New Roman" w:cs="Times New Roman"/>
          <w:color w:val="000000"/>
          <w:sz w:val="24"/>
          <w:szCs w:val="24"/>
          <w:lang w:val="ru-RU"/>
        </w:rPr>
        <w:t>который утверждается руководителем учреждения.</w:t>
      </w:r>
    </w:p>
    <w:p w14:paraId="1B0CEAE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По истечении установленного срока главный бухгалтер незамедлительно информирует</w:t>
      </w:r>
      <w:r>
        <w:rPr>
          <w:rFonts w:hAnsi="Times New Roman" w:cs="Times New Roman"/>
          <w:color w:val="000000"/>
          <w:sz w:val="24"/>
          <w:szCs w:val="24"/>
        </w:rPr>
        <w:t> </w:t>
      </w:r>
      <w:r w:rsidRPr="001F3477">
        <w:rPr>
          <w:rFonts w:hAnsi="Times New Roman" w:cs="Times New Roman"/>
          <w:color w:val="000000"/>
          <w:sz w:val="24"/>
          <w:szCs w:val="24"/>
          <w:lang w:val="ru-RU"/>
        </w:rPr>
        <w:t>руководителя учреждения о выполнении мероприятий или их неисполнении с указанием причин.</w:t>
      </w:r>
    </w:p>
    <w:p w14:paraId="599D9369"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4. Субъекты внутреннего контроля</w:t>
      </w:r>
    </w:p>
    <w:p w14:paraId="0D2D130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4.1. В систему субъектов внутреннего контроля входят:</w:t>
      </w:r>
    </w:p>
    <w:p w14:paraId="153F3B33" w14:textId="77777777" w:rsidR="00394DE9" w:rsidRPr="001F3477" w:rsidRDefault="00394DE9" w:rsidP="00097E46">
      <w:pPr>
        <w:numPr>
          <w:ilvl w:val="0"/>
          <w:numId w:val="5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руководитель учреждения</w:t>
      </w:r>
      <w:proofErr w:type="gramStart"/>
      <w:r w:rsidRPr="001F3477">
        <w:rPr>
          <w:rFonts w:hAnsi="Times New Roman" w:cs="Times New Roman"/>
          <w:color w:val="000000"/>
          <w:sz w:val="24"/>
          <w:szCs w:val="24"/>
          <w:lang w:val="ru-RU"/>
        </w:rPr>
        <w:t xml:space="preserve"> ;</w:t>
      </w:r>
      <w:proofErr w:type="gramEnd"/>
    </w:p>
    <w:p w14:paraId="35CED697" w14:textId="77777777" w:rsidR="00394DE9" w:rsidRDefault="00394DE9" w:rsidP="00097E46">
      <w:pPr>
        <w:numPr>
          <w:ilvl w:val="0"/>
          <w:numId w:val="58"/>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комиссия по внутреннему контролю;</w:t>
      </w:r>
    </w:p>
    <w:p w14:paraId="5B0B2822" w14:textId="77777777" w:rsidR="00394DE9" w:rsidRPr="001F3477" w:rsidRDefault="00394DE9" w:rsidP="00097E46">
      <w:pPr>
        <w:numPr>
          <w:ilvl w:val="0"/>
          <w:numId w:val="5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руководители и работники учреждения на всех уровнях;</w:t>
      </w:r>
    </w:p>
    <w:p w14:paraId="560F92EA" w14:textId="77777777" w:rsidR="00394DE9" w:rsidRPr="001F3477" w:rsidRDefault="00394DE9" w:rsidP="00097E46">
      <w:pPr>
        <w:numPr>
          <w:ilvl w:val="0"/>
          <w:numId w:val="58"/>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сторонние организации, привлекаемые для целей проверки финансово-хозяйственной деятельности учреждения.</w:t>
      </w:r>
    </w:p>
    <w:p w14:paraId="2E8410C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w:t>
      </w:r>
      <w:r>
        <w:rPr>
          <w:rFonts w:hAnsi="Times New Roman" w:cs="Times New Roman"/>
          <w:color w:val="000000"/>
          <w:sz w:val="24"/>
          <w:szCs w:val="24"/>
        </w:rPr>
        <w:t> </w:t>
      </w:r>
      <w:r w:rsidRPr="001F3477">
        <w:rPr>
          <w:rFonts w:hAnsi="Times New Roman" w:cs="Times New Roman"/>
          <w:color w:val="000000"/>
          <w:sz w:val="24"/>
          <w:szCs w:val="24"/>
          <w:lang w:val="ru-RU"/>
        </w:rPr>
        <w:t>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1B852A45"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5. Права комиссии по проведению внутренних проверок</w:t>
      </w:r>
    </w:p>
    <w:p w14:paraId="5EB3497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5.1. Для обеспечения эффективности внутреннего контроля комиссия по проведению</w:t>
      </w:r>
      <w:r>
        <w:rPr>
          <w:rFonts w:hAnsi="Times New Roman" w:cs="Times New Roman"/>
          <w:color w:val="000000"/>
          <w:sz w:val="24"/>
          <w:szCs w:val="24"/>
        </w:rPr>
        <w:t> </w:t>
      </w:r>
      <w:r w:rsidRPr="001F3477">
        <w:rPr>
          <w:rFonts w:hAnsi="Times New Roman" w:cs="Times New Roman"/>
          <w:color w:val="000000"/>
          <w:sz w:val="24"/>
          <w:szCs w:val="24"/>
          <w:lang w:val="ru-RU"/>
        </w:rPr>
        <w:t>внутренних проверок имеет право:</w:t>
      </w:r>
    </w:p>
    <w:p w14:paraId="1F166779"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соответствие финансово-хозяйственных операций действующему</w:t>
      </w:r>
      <w:r w:rsidRPr="001F3477">
        <w:rPr>
          <w:lang w:val="ru-RU"/>
        </w:rPr>
        <w:br/>
      </w:r>
      <w:r w:rsidRPr="001F3477">
        <w:rPr>
          <w:rFonts w:hAnsi="Times New Roman" w:cs="Times New Roman"/>
          <w:color w:val="000000"/>
          <w:sz w:val="24"/>
          <w:szCs w:val="24"/>
          <w:lang w:val="ru-RU"/>
        </w:rPr>
        <w:t>законодательству;</w:t>
      </w:r>
    </w:p>
    <w:p w14:paraId="398C4F7E"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правильность составления бухгалтерских документов и своевременного их</w:t>
      </w:r>
      <w:r>
        <w:rPr>
          <w:rFonts w:hAnsi="Times New Roman" w:cs="Times New Roman"/>
          <w:color w:val="000000"/>
          <w:sz w:val="24"/>
          <w:szCs w:val="24"/>
        </w:rPr>
        <w:t> </w:t>
      </w:r>
      <w:r w:rsidRPr="001F3477">
        <w:rPr>
          <w:rFonts w:hAnsi="Times New Roman" w:cs="Times New Roman"/>
          <w:color w:val="000000"/>
          <w:sz w:val="24"/>
          <w:szCs w:val="24"/>
          <w:lang w:val="ru-RU"/>
        </w:rPr>
        <w:t>отражения в учете;</w:t>
      </w:r>
    </w:p>
    <w:p w14:paraId="56D27A00"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входить (с обязательным привлечением главного бухгалтера) в помещение</w:t>
      </w:r>
      <w:r w:rsidRPr="001F3477">
        <w:rPr>
          <w:lang w:val="ru-RU"/>
        </w:rPr>
        <w:br/>
      </w:r>
      <w:r w:rsidRPr="001F3477">
        <w:rPr>
          <w:rFonts w:hAnsi="Times New Roman" w:cs="Times New Roman"/>
          <w:color w:val="000000"/>
          <w:sz w:val="24"/>
          <w:szCs w:val="24"/>
          <w:lang w:val="ru-RU"/>
        </w:rPr>
        <w:t>проверяемого объекта, в помещения, используемые для хранения документов (архивы),</w:t>
      </w:r>
      <w:r>
        <w:rPr>
          <w:rFonts w:hAnsi="Times New Roman" w:cs="Times New Roman"/>
          <w:color w:val="000000"/>
          <w:sz w:val="24"/>
          <w:szCs w:val="24"/>
        </w:rPr>
        <w:t> </w:t>
      </w:r>
      <w:r w:rsidRPr="001F3477">
        <w:rPr>
          <w:rFonts w:hAnsi="Times New Roman" w:cs="Times New Roman"/>
          <w:color w:val="000000"/>
          <w:sz w:val="24"/>
          <w:szCs w:val="24"/>
          <w:lang w:val="ru-RU"/>
        </w:rPr>
        <w:t>наличных денег и ценностей, компьютерной обработки данных и хранения данных на</w:t>
      </w:r>
      <w:r>
        <w:rPr>
          <w:rFonts w:hAnsi="Times New Roman" w:cs="Times New Roman"/>
          <w:color w:val="000000"/>
          <w:sz w:val="24"/>
          <w:szCs w:val="24"/>
        </w:rPr>
        <w:t> </w:t>
      </w:r>
      <w:r w:rsidRPr="001F3477">
        <w:rPr>
          <w:rFonts w:hAnsi="Times New Roman" w:cs="Times New Roman"/>
          <w:color w:val="000000"/>
          <w:sz w:val="24"/>
          <w:szCs w:val="24"/>
          <w:lang w:val="ru-RU"/>
        </w:rPr>
        <w:t>машинных носителях;</w:t>
      </w:r>
    </w:p>
    <w:p w14:paraId="639F3B0C"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наличие денежных средств, денежных документов и бланков строгой</w:t>
      </w:r>
      <w:r>
        <w:rPr>
          <w:rFonts w:hAnsi="Times New Roman" w:cs="Times New Roman"/>
          <w:color w:val="000000"/>
          <w:sz w:val="24"/>
          <w:szCs w:val="24"/>
        </w:rPr>
        <w:t> </w:t>
      </w:r>
      <w:r w:rsidRPr="001F3477">
        <w:rPr>
          <w:rFonts w:hAnsi="Times New Roman" w:cs="Times New Roman"/>
          <w:color w:val="000000"/>
          <w:sz w:val="24"/>
          <w:szCs w:val="24"/>
          <w:lang w:val="ru-RU"/>
        </w:rPr>
        <w:t>отчетности в кассе учреждения и подразделений, использующих наличные расчеты</w:t>
      </w:r>
      <w:r>
        <w:rPr>
          <w:rFonts w:hAnsi="Times New Roman" w:cs="Times New Roman"/>
          <w:color w:val="000000"/>
          <w:sz w:val="24"/>
          <w:szCs w:val="24"/>
        </w:rPr>
        <w:t> </w:t>
      </w:r>
      <w:r w:rsidRPr="001F3477">
        <w:rPr>
          <w:rFonts w:hAnsi="Times New Roman" w:cs="Times New Roman"/>
          <w:color w:val="000000"/>
          <w:sz w:val="24"/>
          <w:szCs w:val="24"/>
          <w:lang w:val="ru-RU"/>
        </w:rPr>
        <w:t>с населением и проверять правильность применения ККМ. При этом исключить из</w:t>
      </w:r>
      <w:r>
        <w:rPr>
          <w:rFonts w:hAnsi="Times New Roman" w:cs="Times New Roman"/>
          <w:color w:val="000000"/>
          <w:sz w:val="24"/>
          <w:szCs w:val="24"/>
        </w:rPr>
        <w:t> </w:t>
      </w:r>
      <w:r w:rsidRPr="001F3477">
        <w:rPr>
          <w:rFonts w:hAnsi="Times New Roman" w:cs="Times New Roman"/>
          <w:color w:val="000000"/>
          <w:sz w:val="24"/>
          <w:szCs w:val="24"/>
          <w:lang w:val="ru-RU"/>
        </w:rPr>
        <w:t>сроков, в которые такая проверка может быть проведена, период выплаты заработной</w:t>
      </w:r>
      <w:r>
        <w:rPr>
          <w:rFonts w:hAnsi="Times New Roman" w:cs="Times New Roman"/>
          <w:color w:val="000000"/>
          <w:sz w:val="24"/>
          <w:szCs w:val="24"/>
        </w:rPr>
        <w:t> </w:t>
      </w:r>
      <w:r w:rsidRPr="001F3477">
        <w:rPr>
          <w:rFonts w:hAnsi="Times New Roman" w:cs="Times New Roman"/>
          <w:color w:val="000000"/>
          <w:sz w:val="24"/>
          <w:szCs w:val="24"/>
          <w:lang w:val="ru-RU"/>
        </w:rPr>
        <w:t>платы;</w:t>
      </w:r>
    </w:p>
    <w:p w14:paraId="6EA92E86"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все учетные бухгалтерские регистры;</w:t>
      </w:r>
    </w:p>
    <w:p w14:paraId="6B6AAB7C" w14:textId="77777777" w:rsidR="00394DE9" w:rsidRDefault="00394DE9" w:rsidP="00097E46">
      <w:pPr>
        <w:numPr>
          <w:ilvl w:val="0"/>
          <w:numId w:val="59"/>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проверять планово-сметные документы;</w:t>
      </w:r>
    </w:p>
    <w:p w14:paraId="7641A7F5"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ознакомляться со всеми учредительными и распорядительными документами</w:t>
      </w:r>
      <w:r w:rsidRPr="001F3477">
        <w:rPr>
          <w:lang w:val="ru-RU"/>
        </w:rPr>
        <w:br/>
      </w:r>
      <w:r w:rsidRPr="001F3477">
        <w:rPr>
          <w:rFonts w:hAnsi="Times New Roman" w:cs="Times New Roman"/>
          <w:color w:val="000000"/>
          <w:sz w:val="24"/>
          <w:szCs w:val="24"/>
          <w:lang w:val="ru-RU"/>
        </w:rPr>
        <w:t>(приказами, распоряжениями, указаниями руководства учреждения), регулирующими</w:t>
      </w:r>
      <w:r>
        <w:rPr>
          <w:rFonts w:hAnsi="Times New Roman" w:cs="Times New Roman"/>
          <w:color w:val="000000"/>
          <w:sz w:val="24"/>
          <w:szCs w:val="24"/>
        </w:rPr>
        <w:t> </w:t>
      </w:r>
      <w:r w:rsidRPr="001F3477">
        <w:rPr>
          <w:rFonts w:hAnsi="Times New Roman" w:cs="Times New Roman"/>
          <w:color w:val="000000"/>
          <w:sz w:val="24"/>
          <w:szCs w:val="24"/>
          <w:lang w:val="ru-RU"/>
        </w:rPr>
        <w:t>финансово-хозяйственную деятельность;</w:t>
      </w:r>
    </w:p>
    <w:p w14:paraId="4FD56235"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ознакомляться с перепиской подразделения с вышестоящими организациями, деловыми</w:t>
      </w:r>
      <w:r>
        <w:rPr>
          <w:rFonts w:hAnsi="Times New Roman" w:cs="Times New Roman"/>
          <w:color w:val="000000"/>
          <w:sz w:val="24"/>
          <w:szCs w:val="24"/>
        </w:rPr>
        <w:t> </w:t>
      </w:r>
      <w:r w:rsidRPr="001F3477">
        <w:rPr>
          <w:rFonts w:hAnsi="Times New Roman" w:cs="Times New Roman"/>
          <w:color w:val="000000"/>
          <w:sz w:val="24"/>
          <w:szCs w:val="24"/>
          <w:lang w:val="ru-RU"/>
        </w:rPr>
        <w:t>партнерами, другими юридическими, а также физическими лицами (жалобы и</w:t>
      </w:r>
      <w:r>
        <w:rPr>
          <w:rFonts w:hAnsi="Times New Roman" w:cs="Times New Roman"/>
          <w:color w:val="000000"/>
          <w:sz w:val="24"/>
          <w:szCs w:val="24"/>
        </w:rPr>
        <w:t> </w:t>
      </w:r>
      <w:r w:rsidRPr="001F3477">
        <w:rPr>
          <w:rFonts w:hAnsi="Times New Roman" w:cs="Times New Roman"/>
          <w:color w:val="000000"/>
          <w:sz w:val="24"/>
          <w:szCs w:val="24"/>
          <w:lang w:val="ru-RU"/>
        </w:rPr>
        <w:t>заявления);</w:t>
      </w:r>
    </w:p>
    <w:p w14:paraId="48255D00"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14:paraId="5C6DA95B"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проводить мероприятия научной организации труда (хронометраж, фотография</w:t>
      </w:r>
      <w:r w:rsidRPr="001F3477">
        <w:rPr>
          <w:lang w:val="ru-RU"/>
        </w:rPr>
        <w:br/>
      </w:r>
      <w:r w:rsidRPr="001F3477">
        <w:rPr>
          <w:rFonts w:hAnsi="Times New Roman" w:cs="Times New Roman"/>
          <w:color w:val="000000"/>
          <w:sz w:val="24"/>
          <w:szCs w:val="24"/>
          <w:lang w:val="ru-RU"/>
        </w:rPr>
        <w:t>рабочего времени, метод моментальных фотографий и т. п.) с целью оценки</w:t>
      </w:r>
      <w:r w:rsidRPr="001F3477">
        <w:rPr>
          <w:lang w:val="ru-RU"/>
        </w:rPr>
        <w:br/>
      </w:r>
      <w:r w:rsidRPr="001F3477">
        <w:rPr>
          <w:rFonts w:hAnsi="Times New Roman" w:cs="Times New Roman"/>
          <w:color w:val="000000"/>
          <w:sz w:val="24"/>
          <w:szCs w:val="24"/>
          <w:lang w:val="ru-RU"/>
        </w:rPr>
        <w:t>напряженности норм времени и норм выработки;</w:t>
      </w:r>
    </w:p>
    <w:p w14:paraId="7606F886"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состояние и сохранность товарно-материальных ценностей у материально</w:t>
      </w:r>
      <w:r>
        <w:rPr>
          <w:rFonts w:hAnsi="Times New Roman" w:cs="Times New Roman"/>
          <w:color w:val="000000"/>
          <w:sz w:val="24"/>
          <w:szCs w:val="24"/>
        </w:rPr>
        <w:t> </w:t>
      </w:r>
      <w:r w:rsidRPr="001F3477">
        <w:rPr>
          <w:rFonts w:hAnsi="Times New Roman" w:cs="Times New Roman"/>
          <w:color w:val="000000"/>
          <w:sz w:val="24"/>
          <w:szCs w:val="24"/>
          <w:lang w:val="ru-RU"/>
        </w:rPr>
        <w:t>ответственных и подотчетных лиц;</w:t>
      </w:r>
    </w:p>
    <w:p w14:paraId="04791F2D"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состояние, наличие и эффективность использования объектов основных</w:t>
      </w:r>
      <w:r>
        <w:rPr>
          <w:rFonts w:hAnsi="Times New Roman" w:cs="Times New Roman"/>
          <w:color w:val="000000"/>
          <w:sz w:val="24"/>
          <w:szCs w:val="24"/>
        </w:rPr>
        <w:t> </w:t>
      </w:r>
      <w:r w:rsidRPr="001F3477">
        <w:rPr>
          <w:rFonts w:hAnsi="Times New Roman" w:cs="Times New Roman"/>
          <w:color w:val="000000"/>
          <w:sz w:val="24"/>
          <w:szCs w:val="24"/>
          <w:lang w:val="ru-RU"/>
        </w:rPr>
        <w:t>средств;</w:t>
      </w:r>
    </w:p>
    <w:p w14:paraId="35ADA371"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проверять правильность оформления бухгалтерских операций, а также правильность</w:t>
      </w:r>
      <w:r>
        <w:rPr>
          <w:rFonts w:hAnsi="Times New Roman" w:cs="Times New Roman"/>
          <w:color w:val="000000"/>
          <w:sz w:val="24"/>
          <w:szCs w:val="24"/>
        </w:rPr>
        <w:t> </w:t>
      </w:r>
      <w:r w:rsidRPr="001F3477">
        <w:rPr>
          <w:rFonts w:hAnsi="Times New Roman" w:cs="Times New Roman"/>
          <w:color w:val="000000"/>
          <w:sz w:val="24"/>
          <w:szCs w:val="24"/>
          <w:lang w:val="ru-RU"/>
        </w:rPr>
        <w:t>начислений и своевременность уплаты налогов в бюджет и сборов в государственные</w:t>
      </w:r>
      <w:r>
        <w:rPr>
          <w:rFonts w:hAnsi="Times New Roman" w:cs="Times New Roman"/>
          <w:color w:val="000000"/>
          <w:sz w:val="24"/>
          <w:szCs w:val="24"/>
        </w:rPr>
        <w:t> </w:t>
      </w:r>
      <w:r w:rsidRPr="001F3477">
        <w:rPr>
          <w:rFonts w:hAnsi="Times New Roman" w:cs="Times New Roman"/>
          <w:color w:val="000000"/>
          <w:sz w:val="24"/>
          <w:szCs w:val="24"/>
          <w:lang w:val="ru-RU"/>
        </w:rPr>
        <w:t>внебюджетные фонды;</w:t>
      </w:r>
    </w:p>
    <w:p w14:paraId="6163F253"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требовать от руководителей структурных подразделений справки, расчеты и объяснения</w:t>
      </w:r>
      <w:r>
        <w:rPr>
          <w:rFonts w:hAnsi="Times New Roman" w:cs="Times New Roman"/>
          <w:color w:val="000000"/>
          <w:sz w:val="24"/>
          <w:szCs w:val="24"/>
        </w:rPr>
        <w:t> </w:t>
      </w:r>
      <w:r w:rsidRPr="001F3477">
        <w:rPr>
          <w:rFonts w:hAnsi="Times New Roman" w:cs="Times New Roman"/>
          <w:color w:val="000000"/>
          <w:sz w:val="24"/>
          <w:szCs w:val="24"/>
          <w:lang w:val="ru-RU"/>
        </w:rPr>
        <w:t>по проверяемым фактам хозяйственной деятельности;</w:t>
      </w:r>
    </w:p>
    <w:p w14:paraId="525456E8" w14:textId="77777777" w:rsidR="00394DE9" w:rsidRPr="001F3477" w:rsidRDefault="00394DE9" w:rsidP="00097E46">
      <w:pPr>
        <w:numPr>
          <w:ilvl w:val="0"/>
          <w:numId w:val="59"/>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на иные действия, обусловленные спецификой деятельности комиссии и иными</w:t>
      </w:r>
      <w:r>
        <w:rPr>
          <w:rFonts w:hAnsi="Times New Roman" w:cs="Times New Roman"/>
          <w:color w:val="000000"/>
          <w:sz w:val="24"/>
          <w:szCs w:val="24"/>
        </w:rPr>
        <w:t> </w:t>
      </w:r>
      <w:r w:rsidRPr="001F3477">
        <w:rPr>
          <w:rFonts w:hAnsi="Times New Roman" w:cs="Times New Roman"/>
          <w:color w:val="000000"/>
          <w:sz w:val="24"/>
          <w:szCs w:val="24"/>
          <w:lang w:val="ru-RU"/>
        </w:rPr>
        <w:t>факторами.</w:t>
      </w:r>
    </w:p>
    <w:p w14:paraId="0896ECAF" w14:textId="77777777" w:rsidR="00394DE9" w:rsidRPr="00BF1C8B" w:rsidRDefault="00394DE9" w:rsidP="00097E46">
      <w:pPr>
        <w:spacing w:after="0" w:afterAutospacing="0"/>
        <w:jc w:val="both"/>
        <w:rPr>
          <w:b/>
          <w:bCs/>
          <w:color w:val="252525"/>
          <w:spacing w:val="-2"/>
          <w:sz w:val="24"/>
          <w:szCs w:val="24"/>
          <w:lang w:val="ru-RU"/>
        </w:rPr>
      </w:pPr>
      <w:r w:rsidRPr="00BF1C8B">
        <w:rPr>
          <w:b/>
          <w:bCs/>
          <w:color w:val="252525"/>
          <w:spacing w:val="-2"/>
          <w:sz w:val="24"/>
          <w:szCs w:val="24"/>
          <w:lang w:val="ru-RU"/>
        </w:rPr>
        <w:t>6. Порядок формирования, утверждения и актуализации карт</w:t>
      </w:r>
      <w:r w:rsidRPr="00BF1C8B">
        <w:rPr>
          <w:b/>
          <w:bCs/>
          <w:color w:val="252525"/>
          <w:spacing w:val="-2"/>
          <w:sz w:val="24"/>
          <w:szCs w:val="24"/>
        </w:rPr>
        <w:t> </w:t>
      </w:r>
      <w:r w:rsidRPr="00BF1C8B">
        <w:rPr>
          <w:b/>
          <w:bCs/>
          <w:color w:val="252525"/>
          <w:spacing w:val="-2"/>
          <w:sz w:val="24"/>
          <w:szCs w:val="24"/>
          <w:lang w:val="ru-RU"/>
        </w:rPr>
        <w:t>внутреннего финансового контроля</w:t>
      </w:r>
    </w:p>
    <w:p w14:paraId="2102A65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6.1. Планирование внутреннего финансового контроля, осуществляемого субъектами</w:t>
      </w:r>
      <w:r>
        <w:rPr>
          <w:rFonts w:hAnsi="Times New Roman" w:cs="Times New Roman"/>
          <w:color w:val="000000"/>
          <w:sz w:val="24"/>
          <w:szCs w:val="24"/>
        </w:rPr>
        <w:t> </w:t>
      </w:r>
      <w:r w:rsidRPr="001F3477">
        <w:rPr>
          <w:rFonts w:hAnsi="Times New Roman" w:cs="Times New Roman"/>
          <w:color w:val="000000"/>
          <w:sz w:val="24"/>
          <w:szCs w:val="24"/>
          <w:lang w:val="ru-RU"/>
        </w:rPr>
        <w:t>внутреннего контроля, заключается в формировании (актуализации) карты внутреннего</w:t>
      </w:r>
      <w:r>
        <w:rPr>
          <w:rFonts w:hAnsi="Times New Roman" w:cs="Times New Roman"/>
          <w:color w:val="000000"/>
          <w:sz w:val="24"/>
          <w:szCs w:val="24"/>
        </w:rPr>
        <w:t> </w:t>
      </w:r>
      <w:r w:rsidRPr="001F3477">
        <w:rPr>
          <w:rFonts w:hAnsi="Times New Roman" w:cs="Times New Roman"/>
          <w:color w:val="000000"/>
          <w:sz w:val="24"/>
          <w:szCs w:val="24"/>
          <w:lang w:val="ru-RU"/>
        </w:rPr>
        <w:t>контроля на очередной год.</w:t>
      </w:r>
    </w:p>
    <w:p w14:paraId="7DB4AE0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Процесс формирования (актуализации) карты внутреннего контроля включает следующие</w:t>
      </w:r>
      <w:r>
        <w:rPr>
          <w:rFonts w:hAnsi="Times New Roman" w:cs="Times New Roman"/>
          <w:color w:val="000000"/>
          <w:sz w:val="24"/>
          <w:szCs w:val="24"/>
        </w:rPr>
        <w:t> </w:t>
      </w:r>
      <w:r w:rsidRPr="001F3477">
        <w:rPr>
          <w:rFonts w:hAnsi="Times New Roman" w:cs="Times New Roman"/>
          <w:color w:val="000000"/>
          <w:sz w:val="24"/>
          <w:szCs w:val="24"/>
          <w:lang w:val="ru-RU"/>
        </w:rPr>
        <w:t>этапы:</w:t>
      </w:r>
    </w:p>
    <w:p w14:paraId="1785FD05"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 анализ предметов внутреннего </w:t>
      </w:r>
      <w:proofErr w:type="gramStart"/>
      <w:r w:rsidRPr="001F3477">
        <w:rPr>
          <w:rFonts w:hAnsi="Times New Roman" w:cs="Times New Roman"/>
          <w:color w:val="000000"/>
          <w:sz w:val="24"/>
          <w:szCs w:val="24"/>
          <w:lang w:val="ru-RU"/>
        </w:rPr>
        <w:t>контроля</w:t>
      </w:r>
      <w:proofErr w:type="gramEnd"/>
      <w:r w:rsidRPr="001F3477">
        <w:rPr>
          <w:rFonts w:hAnsi="Times New Roman" w:cs="Times New Roman"/>
          <w:color w:val="000000"/>
          <w:sz w:val="24"/>
          <w:szCs w:val="24"/>
          <w:lang w:val="ru-RU"/>
        </w:rPr>
        <w:t xml:space="preserve"> в целях определения применяемых к ним методов</w:t>
      </w:r>
      <w:r>
        <w:rPr>
          <w:rFonts w:hAnsi="Times New Roman" w:cs="Times New Roman"/>
          <w:color w:val="000000"/>
          <w:sz w:val="24"/>
          <w:szCs w:val="24"/>
        </w:rPr>
        <w:t> </w:t>
      </w:r>
      <w:r w:rsidRPr="001F3477">
        <w:rPr>
          <w:rFonts w:hAnsi="Times New Roman" w:cs="Times New Roman"/>
          <w:color w:val="000000"/>
          <w:sz w:val="24"/>
          <w:szCs w:val="24"/>
          <w:lang w:val="ru-RU"/>
        </w:rPr>
        <w:t>контроля и контрольных действий;</w:t>
      </w:r>
      <w:r w:rsidRPr="001F3477">
        <w:rPr>
          <w:lang w:val="ru-RU"/>
        </w:rPr>
        <w:br/>
      </w:r>
      <w:r w:rsidRPr="001F3477">
        <w:rPr>
          <w:rFonts w:hAnsi="Times New Roman" w:cs="Times New Roman"/>
          <w:color w:val="000000"/>
          <w:sz w:val="24"/>
          <w:szCs w:val="24"/>
          <w:lang w:val="ru-RU"/>
        </w:rPr>
        <w:t>– формирование перечня операций, действий (в том числе по формированию документов),</w:t>
      </w:r>
      <w:r>
        <w:rPr>
          <w:rFonts w:hAnsi="Times New Roman" w:cs="Times New Roman"/>
          <w:color w:val="000000"/>
          <w:sz w:val="24"/>
          <w:szCs w:val="24"/>
        </w:rPr>
        <w:t> </w:t>
      </w:r>
      <w:r w:rsidRPr="001F3477">
        <w:rPr>
          <w:rFonts w:hAnsi="Times New Roman" w:cs="Times New Roman"/>
          <w:color w:val="000000"/>
          <w:sz w:val="24"/>
          <w:szCs w:val="24"/>
          <w:lang w:val="ru-RU"/>
        </w:rPr>
        <w:t>необходимых для выполнения функций;</w:t>
      </w:r>
      <w:r w:rsidRPr="001F3477">
        <w:rPr>
          <w:lang w:val="ru-RU"/>
        </w:rPr>
        <w:br/>
      </w:r>
      <w:r w:rsidRPr="001F3477">
        <w:rPr>
          <w:rFonts w:hAnsi="Times New Roman" w:cs="Times New Roman"/>
          <w:color w:val="000000"/>
          <w:sz w:val="24"/>
          <w:szCs w:val="24"/>
          <w:lang w:val="ru-RU"/>
        </w:rPr>
        <w:t>– осуществление полномочий в установленной сфере деятельности (далее – Перечень) с</w:t>
      </w:r>
      <w:r>
        <w:rPr>
          <w:rFonts w:hAnsi="Times New Roman" w:cs="Times New Roman"/>
          <w:color w:val="000000"/>
          <w:sz w:val="24"/>
          <w:szCs w:val="24"/>
        </w:rPr>
        <w:t> </w:t>
      </w:r>
      <w:r w:rsidRPr="001F3477">
        <w:rPr>
          <w:rFonts w:hAnsi="Times New Roman" w:cs="Times New Roman"/>
          <w:color w:val="000000"/>
          <w:sz w:val="24"/>
          <w:szCs w:val="24"/>
          <w:lang w:val="ru-RU"/>
        </w:rPr>
        <w:t>указанием необходимости или отсутствия необходимости проведения контрольных действий в</w:t>
      </w:r>
      <w:r>
        <w:rPr>
          <w:rFonts w:hAnsi="Times New Roman" w:cs="Times New Roman"/>
          <w:color w:val="000000"/>
          <w:sz w:val="24"/>
          <w:szCs w:val="24"/>
        </w:rPr>
        <w:t> </w:t>
      </w:r>
      <w:r w:rsidRPr="001F3477">
        <w:rPr>
          <w:rFonts w:hAnsi="Times New Roman" w:cs="Times New Roman"/>
          <w:color w:val="000000"/>
          <w:sz w:val="24"/>
          <w:szCs w:val="24"/>
          <w:lang w:val="ru-RU"/>
        </w:rPr>
        <w:t>отношении отдельных операций.</w:t>
      </w:r>
    </w:p>
    <w:p w14:paraId="0A4869A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6.2. </w:t>
      </w:r>
      <w:proofErr w:type="gramStart"/>
      <w:r w:rsidRPr="001F3477">
        <w:rPr>
          <w:rFonts w:hAnsi="Times New Roman" w:cs="Times New Roman"/>
          <w:color w:val="000000"/>
          <w:sz w:val="24"/>
          <w:szCs w:val="24"/>
          <w:lang w:val="ru-RU"/>
        </w:rPr>
        <w:t>В результате анализа предмета внутреннего контроля производится оценка существующих</w:t>
      </w:r>
      <w:r>
        <w:rPr>
          <w:rFonts w:hAnsi="Times New Roman" w:cs="Times New Roman"/>
          <w:color w:val="000000"/>
          <w:sz w:val="24"/>
          <w:szCs w:val="24"/>
        </w:rPr>
        <w:t> </w:t>
      </w:r>
      <w:r w:rsidRPr="001F3477">
        <w:rPr>
          <w:rFonts w:hAnsi="Times New Roman" w:cs="Times New Roman"/>
          <w:color w:val="000000"/>
          <w:sz w:val="24"/>
          <w:szCs w:val="24"/>
          <w:lang w:val="ru-RU"/>
        </w:rPr>
        <w:t>процедур внутреннего финансового контроля на их достаточность и эффективность, а также</w:t>
      </w:r>
      <w:r>
        <w:rPr>
          <w:rFonts w:hAnsi="Times New Roman" w:cs="Times New Roman"/>
          <w:color w:val="000000"/>
          <w:sz w:val="24"/>
          <w:szCs w:val="24"/>
        </w:rPr>
        <w:t> </w:t>
      </w:r>
      <w:r w:rsidRPr="001F3477">
        <w:rPr>
          <w:rFonts w:hAnsi="Times New Roman" w:cs="Times New Roman"/>
          <w:color w:val="000000"/>
          <w:sz w:val="24"/>
          <w:szCs w:val="24"/>
          <w:lang w:val="ru-RU"/>
        </w:rPr>
        <w:t>выявляются недостающие процедуры внутреннего контроля, отсутствие которых может</w:t>
      </w:r>
      <w:r>
        <w:rPr>
          <w:rFonts w:hAnsi="Times New Roman" w:cs="Times New Roman"/>
          <w:color w:val="000000"/>
          <w:sz w:val="24"/>
          <w:szCs w:val="24"/>
        </w:rPr>
        <w:t> </w:t>
      </w:r>
      <w:r w:rsidRPr="001F3477">
        <w:rPr>
          <w:rFonts w:hAnsi="Times New Roman" w:cs="Times New Roman"/>
          <w:color w:val="000000"/>
          <w:sz w:val="24"/>
          <w:szCs w:val="24"/>
          <w:lang w:val="ru-RU"/>
        </w:rPr>
        <w:t>привести к возникновению негативных последствий при осуществлении возложенных на</w:t>
      </w:r>
      <w:r>
        <w:rPr>
          <w:rFonts w:hAnsi="Times New Roman" w:cs="Times New Roman"/>
          <w:color w:val="000000"/>
          <w:sz w:val="24"/>
          <w:szCs w:val="24"/>
        </w:rPr>
        <w:t> </w:t>
      </w:r>
      <w:r w:rsidRPr="001F3477">
        <w:rPr>
          <w:rFonts w:hAnsi="Times New Roman" w:cs="Times New Roman"/>
          <w:color w:val="000000"/>
          <w:sz w:val="24"/>
          <w:szCs w:val="24"/>
          <w:lang w:val="ru-RU"/>
        </w:rPr>
        <w:t>соответствующие подразделения функций и полномочий, а также процедуры внутреннего</w:t>
      </w:r>
      <w:r>
        <w:rPr>
          <w:rFonts w:hAnsi="Times New Roman" w:cs="Times New Roman"/>
          <w:color w:val="000000"/>
          <w:sz w:val="24"/>
          <w:szCs w:val="24"/>
        </w:rPr>
        <w:t> </w:t>
      </w:r>
      <w:r w:rsidRPr="001F3477">
        <w:rPr>
          <w:rFonts w:hAnsi="Times New Roman" w:cs="Times New Roman"/>
          <w:color w:val="000000"/>
          <w:sz w:val="24"/>
          <w:szCs w:val="24"/>
          <w:lang w:val="ru-RU"/>
        </w:rPr>
        <w:t>финансового контроля, требующие внесения изменений.</w:t>
      </w:r>
      <w:proofErr w:type="gramEnd"/>
    </w:p>
    <w:p w14:paraId="170923E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По результатам оценки предмета внутреннего контроля до начала очередного года</w:t>
      </w:r>
      <w:r w:rsidRPr="001F3477">
        <w:rPr>
          <w:lang w:val="ru-RU"/>
        </w:rPr>
        <w:br/>
      </w:r>
      <w:r w:rsidRPr="001F3477">
        <w:rPr>
          <w:rFonts w:hAnsi="Times New Roman" w:cs="Times New Roman"/>
          <w:color w:val="000000"/>
          <w:sz w:val="24"/>
          <w:szCs w:val="24"/>
          <w:lang w:val="ru-RU"/>
        </w:rPr>
        <w:t>формируется Перечень.</w:t>
      </w:r>
    </w:p>
    <w:p w14:paraId="54B3034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6.3. </w:t>
      </w:r>
      <w:proofErr w:type="gramStart"/>
      <w:r w:rsidRPr="001F3477">
        <w:rPr>
          <w:rFonts w:hAnsi="Times New Roman" w:cs="Times New Roman"/>
          <w:color w:val="000000"/>
          <w:sz w:val="24"/>
          <w:szCs w:val="24"/>
          <w:lang w:val="ru-RU"/>
        </w:rPr>
        <w:t>Карта внутреннего финансового контроля содержит по каждой отражаемой в ней операции</w:t>
      </w:r>
      <w:r>
        <w:rPr>
          <w:rFonts w:hAnsi="Times New Roman" w:cs="Times New Roman"/>
          <w:color w:val="000000"/>
          <w:sz w:val="24"/>
          <w:szCs w:val="24"/>
        </w:rPr>
        <w:t> </w:t>
      </w:r>
      <w:r w:rsidRPr="001F3477">
        <w:rPr>
          <w:rFonts w:hAnsi="Times New Roman" w:cs="Times New Roman"/>
          <w:color w:val="000000"/>
          <w:sz w:val="24"/>
          <w:szCs w:val="24"/>
          <w:lang w:val="ru-RU"/>
        </w:rPr>
        <w:t>данные о должностном лице, ответственном за выполнение операции (действия по</w:t>
      </w:r>
      <w:r>
        <w:rPr>
          <w:rFonts w:hAnsi="Times New Roman" w:cs="Times New Roman"/>
          <w:color w:val="000000"/>
          <w:sz w:val="24"/>
          <w:szCs w:val="24"/>
        </w:rPr>
        <w:t> </w:t>
      </w:r>
      <w:r w:rsidRPr="001F3477">
        <w:rPr>
          <w:rFonts w:hAnsi="Times New Roman" w:cs="Times New Roman"/>
          <w:color w:val="000000"/>
          <w:sz w:val="24"/>
          <w:szCs w:val="24"/>
          <w:lang w:val="ru-RU"/>
        </w:rPr>
        <w:t>формированию документа, необходимого для выполнения внутренней бюджетной процедуры),</w:t>
      </w:r>
      <w:r>
        <w:rPr>
          <w:rFonts w:hAnsi="Times New Roman" w:cs="Times New Roman"/>
          <w:color w:val="000000"/>
          <w:sz w:val="24"/>
          <w:szCs w:val="24"/>
        </w:rPr>
        <w:t> </w:t>
      </w:r>
      <w:r w:rsidRPr="001F3477">
        <w:rPr>
          <w:rFonts w:hAnsi="Times New Roman" w:cs="Times New Roman"/>
          <w:color w:val="000000"/>
          <w:sz w:val="24"/>
          <w:szCs w:val="24"/>
          <w:lang w:val="ru-RU"/>
        </w:rPr>
        <w:t>периодичности выполнения операций, должностных лицах, осуществляющих контрольные</w:t>
      </w:r>
      <w:r>
        <w:rPr>
          <w:rFonts w:hAnsi="Times New Roman" w:cs="Times New Roman"/>
          <w:color w:val="000000"/>
          <w:sz w:val="24"/>
          <w:szCs w:val="24"/>
        </w:rPr>
        <w:t> </w:t>
      </w:r>
      <w:r w:rsidRPr="001F3477">
        <w:rPr>
          <w:rFonts w:hAnsi="Times New Roman" w:cs="Times New Roman"/>
          <w:color w:val="000000"/>
          <w:sz w:val="24"/>
          <w:szCs w:val="24"/>
          <w:lang w:val="ru-RU"/>
        </w:rPr>
        <w:t>действия, методах, способах и формах осуществления контроля, сроках и периодичности</w:t>
      </w:r>
      <w:r>
        <w:rPr>
          <w:rFonts w:hAnsi="Times New Roman" w:cs="Times New Roman"/>
          <w:color w:val="000000"/>
          <w:sz w:val="24"/>
          <w:szCs w:val="24"/>
        </w:rPr>
        <w:t> </w:t>
      </w:r>
      <w:r w:rsidRPr="001F3477">
        <w:rPr>
          <w:rFonts w:hAnsi="Times New Roman" w:cs="Times New Roman"/>
          <w:color w:val="000000"/>
          <w:sz w:val="24"/>
          <w:szCs w:val="24"/>
          <w:lang w:val="ru-RU"/>
        </w:rPr>
        <w:t>проведения выборочного внутреннего финансового контроля, порядок оформления результатов</w:t>
      </w:r>
      <w:r w:rsidRPr="001F3477">
        <w:rPr>
          <w:lang w:val="ru-RU"/>
        </w:rPr>
        <w:br/>
      </w:r>
      <w:r w:rsidRPr="001F3477">
        <w:rPr>
          <w:rFonts w:hAnsi="Times New Roman" w:cs="Times New Roman"/>
          <w:color w:val="000000"/>
          <w:sz w:val="24"/>
          <w:szCs w:val="24"/>
          <w:lang w:val="ru-RU"/>
        </w:rPr>
        <w:t>внутреннего финансового контроля в отношении отдельных</w:t>
      </w:r>
      <w:proofErr w:type="gramEnd"/>
      <w:r w:rsidRPr="001F3477">
        <w:rPr>
          <w:rFonts w:hAnsi="Times New Roman" w:cs="Times New Roman"/>
          <w:color w:val="000000"/>
          <w:sz w:val="24"/>
          <w:szCs w:val="24"/>
          <w:lang w:val="ru-RU"/>
        </w:rPr>
        <w:t xml:space="preserve"> операций.</w:t>
      </w:r>
    </w:p>
    <w:p w14:paraId="7292652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6.4 Карты внутреннего финансового контроля составляются в отделебухгалтерского учета</w:t>
      </w:r>
      <w:r>
        <w:rPr>
          <w:rFonts w:hAnsi="Times New Roman" w:cs="Times New Roman"/>
          <w:color w:val="000000"/>
          <w:sz w:val="24"/>
          <w:szCs w:val="24"/>
        </w:rPr>
        <w:t> </w:t>
      </w:r>
      <w:r w:rsidRPr="001F3477">
        <w:rPr>
          <w:rFonts w:hAnsi="Times New Roman" w:cs="Times New Roman"/>
          <w:color w:val="000000"/>
          <w:sz w:val="24"/>
          <w:szCs w:val="24"/>
          <w:lang w:val="ru-RU"/>
        </w:rPr>
        <w:t>и отчетности.</w:t>
      </w:r>
    </w:p>
    <w:p w14:paraId="753F949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6.5. Карты внутреннего финансового контроля утверждаются руководителем учреждения.</w:t>
      </w:r>
    </w:p>
    <w:p w14:paraId="2334FFD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6.6. Актуализация (формирование) карт внутреннего финансового контроля проводится не реже</w:t>
      </w:r>
      <w:r>
        <w:rPr>
          <w:rFonts w:hAnsi="Times New Roman" w:cs="Times New Roman"/>
          <w:color w:val="000000"/>
          <w:sz w:val="24"/>
          <w:szCs w:val="24"/>
        </w:rPr>
        <w:t> </w:t>
      </w:r>
      <w:r w:rsidRPr="001F3477">
        <w:rPr>
          <w:rFonts w:hAnsi="Times New Roman" w:cs="Times New Roman"/>
          <w:color w:val="000000"/>
          <w:sz w:val="24"/>
          <w:szCs w:val="24"/>
          <w:lang w:val="ru-RU"/>
        </w:rPr>
        <w:t>одного раза в год, до начала очередного финансового года:</w:t>
      </w:r>
    </w:p>
    <w:p w14:paraId="4348770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при принятии решения руководителем учреждения о внесении изменений в карты</w:t>
      </w:r>
      <w:r w:rsidRPr="001F3477">
        <w:rPr>
          <w:lang w:val="ru-RU"/>
        </w:rPr>
        <w:br/>
      </w:r>
      <w:r w:rsidRPr="001F3477">
        <w:rPr>
          <w:rFonts w:hAnsi="Times New Roman" w:cs="Times New Roman"/>
          <w:color w:val="000000"/>
          <w:sz w:val="24"/>
          <w:szCs w:val="24"/>
          <w:lang w:val="ru-RU"/>
        </w:rPr>
        <w:t>внутреннего финансового контроля;</w:t>
      </w:r>
      <w:r w:rsidRPr="001F3477">
        <w:rPr>
          <w:lang w:val="ru-RU"/>
        </w:rPr>
        <w:br/>
      </w:r>
      <w:r w:rsidRPr="001F3477">
        <w:rPr>
          <w:rFonts w:hAnsi="Times New Roman" w:cs="Times New Roman"/>
          <w:color w:val="000000"/>
          <w:sz w:val="24"/>
          <w:szCs w:val="24"/>
          <w:lang w:val="ru-RU"/>
        </w:rPr>
        <w:t>– в случае внесения изменений в нормативные правовые акты, регулирующие бюджетные</w:t>
      </w:r>
      <w:r>
        <w:rPr>
          <w:rFonts w:hAnsi="Times New Roman" w:cs="Times New Roman"/>
          <w:color w:val="000000"/>
          <w:sz w:val="24"/>
          <w:szCs w:val="24"/>
        </w:rPr>
        <w:t> </w:t>
      </w:r>
      <w:r w:rsidRPr="001F3477">
        <w:rPr>
          <w:rFonts w:hAnsi="Times New Roman" w:cs="Times New Roman"/>
          <w:color w:val="000000"/>
          <w:sz w:val="24"/>
          <w:szCs w:val="24"/>
          <w:lang w:val="ru-RU"/>
        </w:rPr>
        <w:t>правоотношения, определяющих необходимость изменения внутренних бюджетных процедур.</w:t>
      </w:r>
    </w:p>
    <w:p w14:paraId="4E0A6AA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Изменения при смене лиц, ответственных за выполнение контрольных действий, а также</w:t>
      </w:r>
      <w:r>
        <w:rPr>
          <w:rFonts w:hAnsi="Times New Roman" w:cs="Times New Roman"/>
          <w:color w:val="000000"/>
          <w:sz w:val="24"/>
          <w:szCs w:val="24"/>
        </w:rPr>
        <w:t> </w:t>
      </w:r>
      <w:r w:rsidRPr="001F3477">
        <w:rPr>
          <w:rFonts w:hAnsi="Times New Roman" w:cs="Times New Roman"/>
          <w:color w:val="000000"/>
          <w:sz w:val="24"/>
          <w:szCs w:val="24"/>
          <w:lang w:val="ru-RU"/>
        </w:rPr>
        <w:t>связанные с увольнением (приемом на работу) специалистов, участвующих в проведении</w:t>
      </w:r>
      <w:r>
        <w:rPr>
          <w:rFonts w:hAnsi="Times New Roman" w:cs="Times New Roman"/>
          <w:color w:val="000000"/>
          <w:sz w:val="24"/>
          <w:szCs w:val="24"/>
        </w:rPr>
        <w:t> </w:t>
      </w:r>
      <w:r w:rsidRPr="001F3477">
        <w:rPr>
          <w:rFonts w:hAnsi="Times New Roman" w:cs="Times New Roman"/>
          <w:color w:val="000000"/>
          <w:sz w:val="24"/>
          <w:szCs w:val="24"/>
          <w:lang w:val="ru-RU"/>
        </w:rPr>
        <w:t>внутреннего контроля, могут вноситься в карту внутреннего контроля по мере необходимости,</w:t>
      </w:r>
      <w:r>
        <w:rPr>
          <w:rFonts w:hAnsi="Times New Roman" w:cs="Times New Roman"/>
          <w:color w:val="000000"/>
          <w:sz w:val="24"/>
          <w:szCs w:val="24"/>
        </w:rPr>
        <w:t> </w:t>
      </w:r>
      <w:r w:rsidRPr="001F3477">
        <w:rPr>
          <w:rFonts w:hAnsi="Times New Roman" w:cs="Times New Roman"/>
          <w:color w:val="000000"/>
          <w:sz w:val="24"/>
          <w:szCs w:val="24"/>
          <w:lang w:val="ru-RU"/>
        </w:rPr>
        <w:t>но не позднее пяти рабочих дней после принятия соответствующего решения.</w:t>
      </w:r>
    </w:p>
    <w:p w14:paraId="00A999B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6.7. Карта внутреннего контроля и (или) Перечень могут быть оформлены как на бумажном</w:t>
      </w:r>
      <w:r>
        <w:rPr>
          <w:rFonts w:hAnsi="Times New Roman" w:cs="Times New Roman"/>
          <w:color w:val="000000"/>
          <w:sz w:val="24"/>
          <w:szCs w:val="24"/>
        </w:rPr>
        <w:t> </w:t>
      </w:r>
      <w:r w:rsidRPr="001F3477">
        <w:rPr>
          <w:rFonts w:hAnsi="Times New Roman" w:cs="Times New Roman"/>
          <w:color w:val="000000"/>
          <w:sz w:val="24"/>
          <w:szCs w:val="24"/>
          <w:lang w:val="ru-RU"/>
        </w:rPr>
        <w:t>носителе, так и в форме электронного документа с использованием электронной</w:t>
      </w:r>
      <w:r>
        <w:rPr>
          <w:rFonts w:hAnsi="Times New Roman" w:cs="Times New Roman"/>
          <w:color w:val="000000"/>
          <w:sz w:val="24"/>
          <w:szCs w:val="24"/>
        </w:rPr>
        <w:t> </w:t>
      </w:r>
      <w:r w:rsidRPr="001F3477">
        <w:rPr>
          <w:rFonts w:hAnsi="Times New Roman" w:cs="Times New Roman"/>
          <w:color w:val="000000"/>
          <w:sz w:val="24"/>
          <w:szCs w:val="24"/>
          <w:lang w:val="ru-RU"/>
        </w:rPr>
        <w:t>подписи. В случае ведения карты внутреннего контроля в форме электронного документа</w:t>
      </w:r>
      <w:r>
        <w:rPr>
          <w:rFonts w:hAnsi="Times New Roman" w:cs="Times New Roman"/>
          <w:color w:val="000000"/>
          <w:sz w:val="24"/>
          <w:szCs w:val="24"/>
        </w:rPr>
        <w:t> </w:t>
      </w:r>
      <w:r w:rsidRPr="001F3477">
        <w:rPr>
          <w:rFonts w:hAnsi="Times New Roman" w:cs="Times New Roman"/>
          <w:color w:val="000000"/>
          <w:sz w:val="24"/>
          <w:szCs w:val="24"/>
          <w:lang w:val="ru-RU"/>
        </w:rPr>
        <w:t>программное обеспечение, используемое в целях такого ведения, должно позволять</w:t>
      </w:r>
      <w:r>
        <w:rPr>
          <w:rFonts w:hAnsi="Times New Roman" w:cs="Times New Roman"/>
          <w:color w:val="000000"/>
          <w:sz w:val="24"/>
          <w:szCs w:val="24"/>
        </w:rPr>
        <w:t> </w:t>
      </w:r>
      <w:r w:rsidRPr="001F3477">
        <w:rPr>
          <w:rFonts w:hAnsi="Times New Roman" w:cs="Times New Roman"/>
          <w:color w:val="000000"/>
          <w:sz w:val="24"/>
          <w:szCs w:val="24"/>
          <w:lang w:val="ru-RU"/>
        </w:rPr>
        <w:t>идентифицировать время занесения в карту внутреннего контроля каждой записи, без</w:t>
      </w:r>
      <w:r>
        <w:rPr>
          <w:rFonts w:hAnsi="Times New Roman" w:cs="Times New Roman"/>
          <w:color w:val="000000"/>
          <w:sz w:val="24"/>
          <w:szCs w:val="24"/>
        </w:rPr>
        <w:t> </w:t>
      </w:r>
      <w:r w:rsidRPr="001F3477">
        <w:rPr>
          <w:rFonts w:hAnsi="Times New Roman" w:cs="Times New Roman"/>
          <w:color w:val="000000"/>
          <w:sz w:val="24"/>
          <w:szCs w:val="24"/>
          <w:lang w:val="ru-RU"/>
        </w:rPr>
        <w:t>возможности ее несанкционированного изменения, а также проставления необходимых отметок</w:t>
      </w:r>
      <w:r>
        <w:rPr>
          <w:rFonts w:hAnsi="Times New Roman" w:cs="Times New Roman"/>
          <w:color w:val="000000"/>
          <w:sz w:val="24"/>
          <w:szCs w:val="24"/>
        </w:rPr>
        <w:t> </w:t>
      </w:r>
      <w:r w:rsidRPr="001F3477">
        <w:rPr>
          <w:rFonts w:hAnsi="Times New Roman" w:cs="Times New Roman"/>
          <w:color w:val="000000"/>
          <w:sz w:val="24"/>
          <w:szCs w:val="24"/>
          <w:lang w:val="ru-RU"/>
        </w:rPr>
        <w:t>об ознакомлении сотрудников структурного подразделения с обязанностью осуществления</w:t>
      </w:r>
      <w:r w:rsidRPr="001F3477">
        <w:rPr>
          <w:lang w:val="ru-RU"/>
        </w:rPr>
        <w:br/>
      </w:r>
      <w:r w:rsidRPr="001F3477">
        <w:rPr>
          <w:rFonts w:hAnsi="Times New Roman" w:cs="Times New Roman"/>
          <w:color w:val="000000"/>
          <w:sz w:val="24"/>
          <w:szCs w:val="24"/>
          <w:lang w:val="ru-RU"/>
        </w:rPr>
        <w:t>внутреннего контроля.</w:t>
      </w:r>
    </w:p>
    <w:p w14:paraId="057A417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6.8. Срок хранения карты внутреннего контроля и Перечня устанавливается в соответствии с</w:t>
      </w:r>
      <w:r>
        <w:rPr>
          <w:rFonts w:hAnsi="Times New Roman" w:cs="Times New Roman"/>
          <w:color w:val="000000"/>
          <w:sz w:val="24"/>
          <w:szCs w:val="24"/>
        </w:rPr>
        <w:t> </w:t>
      </w:r>
      <w:r w:rsidRPr="001F3477">
        <w:rPr>
          <w:rFonts w:hAnsi="Times New Roman" w:cs="Times New Roman"/>
          <w:color w:val="000000"/>
          <w:sz w:val="24"/>
          <w:szCs w:val="24"/>
          <w:lang w:val="ru-RU"/>
        </w:rPr>
        <w:t>номенклатурой дел соответствующего структурного подразделения и составляет пять лет.</w:t>
      </w:r>
    </w:p>
    <w:p w14:paraId="3E2F53F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В случае актуализации в течение года карты внутреннего контроля обеспечивается хранение</w:t>
      </w:r>
      <w:r>
        <w:rPr>
          <w:rFonts w:hAnsi="Times New Roman" w:cs="Times New Roman"/>
          <w:color w:val="000000"/>
          <w:sz w:val="24"/>
          <w:szCs w:val="24"/>
        </w:rPr>
        <w:t> </w:t>
      </w:r>
      <w:r w:rsidRPr="001F3477">
        <w:rPr>
          <w:rFonts w:hAnsi="Times New Roman" w:cs="Times New Roman"/>
          <w:color w:val="000000"/>
          <w:sz w:val="24"/>
          <w:szCs w:val="24"/>
          <w:lang w:val="ru-RU"/>
        </w:rPr>
        <w:t>всех утвержденных в текущем году карт внутреннего контроля.</w:t>
      </w:r>
    </w:p>
    <w:p w14:paraId="38B52439"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7. Оценка рисков</w:t>
      </w:r>
    </w:p>
    <w:p w14:paraId="183B721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7.1. Оценка бюджетных рисков состоит в идентификации рисков по каждой указанной в Перечне</w:t>
      </w:r>
      <w:r>
        <w:rPr>
          <w:rFonts w:hAnsi="Times New Roman" w:cs="Times New Roman"/>
          <w:color w:val="000000"/>
          <w:sz w:val="24"/>
          <w:szCs w:val="24"/>
        </w:rPr>
        <w:t> </w:t>
      </w:r>
      <w:r w:rsidRPr="001F3477">
        <w:rPr>
          <w:rFonts w:hAnsi="Times New Roman" w:cs="Times New Roman"/>
          <w:color w:val="000000"/>
          <w:sz w:val="24"/>
          <w:szCs w:val="24"/>
          <w:lang w:val="ru-RU"/>
        </w:rPr>
        <w:t>операции и определении уровня риска.</w:t>
      </w:r>
    </w:p>
    <w:p w14:paraId="3B952FA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Идентификация рисков заключается в определении по каждой операции (действию по</w:t>
      </w:r>
      <w:r>
        <w:rPr>
          <w:rFonts w:hAnsi="Times New Roman" w:cs="Times New Roman"/>
          <w:color w:val="000000"/>
          <w:sz w:val="24"/>
          <w:szCs w:val="24"/>
        </w:rPr>
        <w:t> </w:t>
      </w:r>
      <w:r w:rsidRPr="001F3477">
        <w:rPr>
          <w:rFonts w:hAnsi="Times New Roman" w:cs="Times New Roman"/>
          <w:color w:val="000000"/>
          <w:sz w:val="24"/>
          <w:szCs w:val="24"/>
          <w:lang w:val="ru-RU"/>
        </w:rPr>
        <w:t>формированию документа, необходимого для выполнения внутренней бюджетной процедуры)</w:t>
      </w:r>
      <w:r>
        <w:rPr>
          <w:rFonts w:hAnsi="Times New Roman" w:cs="Times New Roman"/>
          <w:color w:val="000000"/>
          <w:sz w:val="24"/>
          <w:szCs w:val="24"/>
        </w:rPr>
        <w:t> </w:t>
      </w:r>
      <w:r w:rsidRPr="001F3477">
        <w:rPr>
          <w:rFonts w:hAnsi="Times New Roman" w:cs="Times New Roman"/>
          <w:color w:val="000000"/>
          <w:sz w:val="24"/>
          <w:szCs w:val="24"/>
          <w:lang w:val="ru-RU"/>
        </w:rPr>
        <w:t>возможных событий, наступление которых негативно повлияет на результат внутренней</w:t>
      </w:r>
      <w:r>
        <w:rPr>
          <w:rFonts w:hAnsi="Times New Roman" w:cs="Times New Roman"/>
          <w:color w:val="000000"/>
          <w:sz w:val="24"/>
          <w:szCs w:val="24"/>
        </w:rPr>
        <w:t> </w:t>
      </w:r>
      <w:r w:rsidRPr="001F3477">
        <w:rPr>
          <w:rFonts w:hAnsi="Times New Roman" w:cs="Times New Roman"/>
          <w:color w:val="000000"/>
          <w:sz w:val="24"/>
          <w:szCs w:val="24"/>
          <w:lang w:val="ru-RU"/>
        </w:rPr>
        <w:t>бюджетной процедуры:</w:t>
      </w:r>
    </w:p>
    <w:p w14:paraId="6551FC3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несвоевременность выполнения операции;</w:t>
      </w:r>
      <w:r w:rsidRPr="001F3477">
        <w:rPr>
          <w:lang w:val="ru-RU"/>
        </w:rPr>
        <w:br/>
      </w:r>
      <w:r w:rsidRPr="001F3477">
        <w:rPr>
          <w:rFonts w:hAnsi="Times New Roman" w:cs="Times New Roman"/>
          <w:color w:val="000000"/>
          <w:sz w:val="24"/>
          <w:szCs w:val="24"/>
          <w:lang w:val="ru-RU"/>
        </w:rPr>
        <w:t>– ошибки, допущенные в ходе выполнения операции</w:t>
      </w:r>
    </w:p>
    <w:p w14:paraId="154504E6"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Идентификация рисков проводится путем проведения анализа информации, указанной в</w:t>
      </w:r>
      <w:r>
        <w:rPr>
          <w:rFonts w:hAnsi="Times New Roman" w:cs="Times New Roman"/>
          <w:color w:val="000000"/>
          <w:sz w:val="24"/>
          <w:szCs w:val="24"/>
        </w:rPr>
        <w:t> </w:t>
      </w:r>
      <w:r w:rsidRPr="001F3477">
        <w:rPr>
          <w:rFonts w:hAnsi="Times New Roman" w:cs="Times New Roman"/>
          <w:color w:val="000000"/>
          <w:sz w:val="24"/>
          <w:szCs w:val="24"/>
          <w:lang w:val="ru-RU"/>
        </w:rPr>
        <w:t>представлениях и предписаниях органов государственного финансового контроля,</w:t>
      </w:r>
      <w:r>
        <w:rPr>
          <w:rFonts w:hAnsi="Times New Roman" w:cs="Times New Roman"/>
          <w:color w:val="000000"/>
          <w:sz w:val="24"/>
          <w:szCs w:val="24"/>
        </w:rPr>
        <w:t> </w:t>
      </w:r>
      <w:r w:rsidRPr="001F3477">
        <w:rPr>
          <w:rFonts w:hAnsi="Times New Roman" w:cs="Times New Roman"/>
          <w:color w:val="000000"/>
          <w:sz w:val="24"/>
          <w:szCs w:val="24"/>
          <w:lang w:val="ru-RU"/>
        </w:rPr>
        <w:t>рекомендациях (предложениях) внутреннего финансового аудита, иной информации об</w:t>
      </w:r>
      <w:r>
        <w:rPr>
          <w:rFonts w:hAnsi="Times New Roman" w:cs="Times New Roman"/>
          <w:color w:val="000000"/>
          <w:sz w:val="24"/>
          <w:szCs w:val="24"/>
        </w:rPr>
        <w:t> </w:t>
      </w:r>
      <w:r w:rsidRPr="001F3477">
        <w:rPr>
          <w:rFonts w:hAnsi="Times New Roman" w:cs="Times New Roman"/>
          <w:color w:val="000000"/>
          <w:sz w:val="24"/>
          <w:szCs w:val="24"/>
          <w:lang w:val="ru-RU"/>
        </w:rPr>
        <w:t>имеющихся нарушениях и недостатках в сфере бюджетных правоотношений, их причинах и</w:t>
      </w:r>
      <w:r>
        <w:rPr>
          <w:rFonts w:hAnsi="Times New Roman" w:cs="Times New Roman"/>
          <w:color w:val="000000"/>
          <w:sz w:val="24"/>
          <w:szCs w:val="24"/>
        </w:rPr>
        <w:t> </w:t>
      </w:r>
      <w:r w:rsidRPr="001F3477">
        <w:rPr>
          <w:rFonts w:hAnsi="Times New Roman" w:cs="Times New Roman"/>
          <w:color w:val="000000"/>
          <w:sz w:val="24"/>
          <w:szCs w:val="24"/>
          <w:lang w:val="ru-RU"/>
        </w:rPr>
        <w:t>условиях, в том числе информации, содержащейся в результатах отчетов финансового</w:t>
      </w:r>
      <w:r>
        <w:rPr>
          <w:rFonts w:hAnsi="Times New Roman" w:cs="Times New Roman"/>
          <w:color w:val="000000"/>
          <w:sz w:val="24"/>
          <w:szCs w:val="24"/>
        </w:rPr>
        <w:t> </w:t>
      </w:r>
      <w:r w:rsidRPr="001F3477">
        <w:rPr>
          <w:rFonts w:hAnsi="Times New Roman" w:cs="Times New Roman"/>
          <w:color w:val="000000"/>
          <w:sz w:val="24"/>
          <w:szCs w:val="24"/>
          <w:lang w:val="ru-RU"/>
        </w:rPr>
        <w:t>контроля.</w:t>
      </w:r>
    </w:p>
    <w:p w14:paraId="13D9B34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7.2. </w:t>
      </w:r>
      <w:proofErr w:type="gramStart"/>
      <w:r w:rsidRPr="001F3477">
        <w:rPr>
          <w:rFonts w:hAnsi="Times New Roman" w:cs="Times New Roman"/>
          <w:color w:val="000000"/>
          <w:sz w:val="24"/>
          <w:szCs w:val="24"/>
          <w:lang w:val="ru-RU"/>
        </w:rPr>
        <w:t xml:space="preserve">Каждый бюджетный риск подлежит оценке по критерию «вероятность», характеризующем </w:t>
      </w:r>
      <w:r>
        <w:rPr>
          <w:rFonts w:hAnsi="Times New Roman" w:cs="Times New Roman"/>
          <w:color w:val="000000"/>
          <w:sz w:val="24"/>
          <w:szCs w:val="24"/>
          <w:lang w:val="ru-RU"/>
        </w:rPr>
        <w:t xml:space="preserve">и </w:t>
      </w:r>
      <w:r w:rsidRPr="001F3477">
        <w:rPr>
          <w:rFonts w:hAnsi="Times New Roman" w:cs="Times New Roman"/>
          <w:color w:val="000000"/>
          <w:sz w:val="24"/>
          <w:szCs w:val="24"/>
          <w:lang w:val="ru-RU"/>
        </w:rPr>
        <w:t>ожидание наступления события, негативно влияющего на выполнение внутренних бюджетных</w:t>
      </w:r>
      <w:r>
        <w:rPr>
          <w:rFonts w:hAnsi="Times New Roman" w:cs="Times New Roman"/>
          <w:color w:val="000000"/>
          <w:sz w:val="24"/>
          <w:szCs w:val="24"/>
        </w:rPr>
        <w:t> </w:t>
      </w:r>
      <w:r w:rsidRPr="001F3477">
        <w:rPr>
          <w:rFonts w:hAnsi="Times New Roman" w:cs="Times New Roman"/>
          <w:color w:val="000000"/>
          <w:sz w:val="24"/>
          <w:szCs w:val="24"/>
          <w:lang w:val="ru-RU"/>
        </w:rPr>
        <w:t>процедур, и критерию «последствия», характеризующему размер наносимого ущерба, снижение</w:t>
      </w:r>
      <w:r>
        <w:rPr>
          <w:rFonts w:hAnsi="Times New Roman" w:cs="Times New Roman"/>
          <w:color w:val="000000"/>
          <w:sz w:val="24"/>
          <w:szCs w:val="24"/>
        </w:rPr>
        <w:t> </w:t>
      </w:r>
      <w:r w:rsidRPr="001F3477">
        <w:rPr>
          <w:rFonts w:hAnsi="Times New Roman" w:cs="Times New Roman"/>
          <w:color w:val="000000"/>
          <w:sz w:val="24"/>
          <w:szCs w:val="24"/>
          <w:lang w:val="ru-RU"/>
        </w:rPr>
        <w:t>внешней оценки качества финансового менеджмента главного администратора бюджетных</w:t>
      </w:r>
      <w:r>
        <w:rPr>
          <w:rFonts w:hAnsi="Times New Roman" w:cs="Times New Roman"/>
          <w:color w:val="000000"/>
          <w:sz w:val="24"/>
          <w:szCs w:val="24"/>
        </w:rPr>
        <w:t> </w:t>
      </w:r>
      <w:r w:rsidRPr="001F3477">
        <w:rPr>
          <w:rFonts w:hAnsi="Times New Roman" w:cs="Times New Roman"/>
          <w:color w:val="000000"/>
          <w:sz w:val="24"/>
          <w:szCs w:val="24"/>
          <w:lang w:val="ru-RU"/>
        </w:rPr>
        <w:t>средств, существенность налагаемых санкций за допущенное нарушение бюджетного</w:t>
      </w:r>
      <w:r w:rsidRPr="001F3477">
        <w:rPr>
          <w:lang w:val="ru-RU"/>
        </w:rPr>
        <w:br/>
      </w:r>
      <w:r w:rsidRPr="001F3477">
        <w:rPr>
          <w:rFonts w:hAnsi="Times New Roman" w:cs="Times New Roman"/>
          <w:color w:val="000000"/>
          <w:sz w:val="24"/>
          <w:szCs w:val="24"/>
          <w:lang w:val="ru-RU"/>
        </w:rPr>
        <w:t>законодательства, снижение результативности (экономности) использования бюджетных</w:t>
      </w:r>
      <w:r>
        <w:rPr>
          <w:rFonts w:hAnsi="Times New Roman" w:cs="Times New Roman"/>
          <w:color w:val="000000"/>
          <w:sz w:val="24"/>
          <w:szCs w:val="24"/>
        </w:rPr>
        <w:t> </w:t>
      </w:r>
      <w:r w:rsidRPr="001F3477">
        <w:rPr>
          <w:rFonts w:hAnsi="Times New Roman" w:cs="Times New Roman"/>
          <w:color w:val="000000"/>
          <w:sz w:val="24"/>
          <w:szCs w:val="24"/>
          <w:lang w:val="ru-RU"/>
        </w:rPr>
        <w:t>средств.</w:t>
      </w:r>
      <w:proofErr w:type="gramEnd"/>
      <w:r w:rsidRPr="001F3477">
        <w:rPr>
          <w:rFonts w:hAnsi="Times New Roman" w:cs="Times New Roman"/>
          <w:color w:val="000000"/>
          <w:sz w:val="24"/>
          <w:szCs w:val="24"/>
          <w:lang w:val="ru-RU"/>
        </w:rPr>
        <w:t xml:space="preserve"> По каждому критерию определяется шкала уровней вероятности (последствий) риска,</w:t>
      </w:r>
      <w:r>
        <w:rPr>
          <w:rFonts w:hAnsi="Times New Roman" w:cs="Times New Roman"/>
          <w:color w:val="000000"/>
          <w:sz w:val="24"/>
          <w:szCs w:val="24"/>
        </w:rPr>
        <w:t> </w:t>
      </w:r>
      <w:r w:rsidRPr="001F3477">
        <w:rPr>
          <w:rFonts w:hAnsi="Times New Roman" w:cs="Times New Roman"/>
          <w:color w:val="000000"/>
          <w:sz w:val="24"/>
          <w:szCs w:val="24"/>
          <w:lang w:val="ru-RU"/>
        </w:rPr>
        <w:t>имеющая пять позиций:</w:t>
      </w:r>
    </w:p>
    <w:p w14:paraId="21BEE4AA" w14:textId="77777777" w:rsidR="00394DE9" w:rsidRPr="001F3477" w:rsidRDefault="00394DE9" w:rsidP="00097E46">
      <w:pPr>
        <w:numPr>
          <w:ilvl w:val="0"/>
          <w:numId w:val="6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уровень по критерию «вероятность» – невероятный (от 0% до 20%), маловероятный (от 20% до 40%), средний (от 40% </w:t>
      </w:r>
      <w:proofErr w:type="gramStart"/>
      <w:r w:rsidRPr="001F3477">
        <w:rPr>
          <w:rFonts w:hAnsi="Times New Roman" w:cs="Times New Roman"/>
          <w:color w:val="000000"/>
          <w:sz w:val="24"/>
          <w:szCs w:val="24"/>
          <w:lang w:val="ru-RU"/>
        </w:rPr>
        <w:t>до</w:t>
      </w:r>
      <w:proofErr w:type="gramEnd"/>
      <w:r w:rsidRPr="001F3477">
        <w:rPr>
          <w:rFonts w:hAnsi="Times New Roman" w:cs="Times New Roman"/>
          <w:color w:val="000000"/>
          <w:sz w:val="24"/>
          <w:szCs w:val="24"/>
          <w:lang w:val="ru-RU"/>
        </w:rPr>
        <w:t xml:space="preserve"> 60%), вероятный (от 60% до 80%), ожидаемый (от 80% до 100%);</w:t>
      </w:r>
    </w:p>
    <w:p w14:paraId="335700A3" w14:textId="77777777" w:rsidR="00394DE9" w:rsidRPr="001F3477" w:rsidRDefault="00394DE9" w:rsidP="00097E46">
      <w:pPr>
        <w:numPr>
          <w:ilvl w:val="0"/>
          <w:numId w:val="60"/>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уровень по критерию «последствия» – низкий, умеренный, высокий, очень высокий.</w:t>
      </w:r>
    </w:p>
    <w:p w14:paraId="2BC02D81"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7.3. Оценка вероятности осуществляется на основе анализа информации о следующих</w:t>
      </w:r>
      <w:r>
        <w:rPr>
          <w:rFonts w:hAnsi="Times New Roman" w:cs="Times New Roman"/>
          <w:color w:val="000000"/>
          <w:sz w:val="24"/>
          <w:szCs w:val="24"/>
        </w:rPr>
        <w:t> </w:t>
      </w:r>
      <w:r w:rsidRPr="001F3477">
        <w:rPr>
          <w:rFonts w:hAnsi="Times New Roman" w:cs="Times New Roman"/>
          <w:color w:val="000000"/>
          <w:sz w:val="24"/>
          <w:szCs w:val="24"/>
          <w:lang w:val="ru-RU"/>
        </w:rPr>
        <w:t>причинах рисков:</w:t>
      </w:r>
    </w:p>
    <w:p w14:paraId="069E81DD"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p>
    <w:p w14:paraId="09E8A027"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длительный период </w:t>
      </w:r>
      <w:proofErr w:type="gramStart"/>
      <w:r w:rsidRPr="001F3477">
        <w:rPr>
          <w:rFonts w:hAnsi="Times New Roman" w:cs="Times New Roman"/>
          <w:color w:val="000000"/>
          <w:sz w:val="24"/>
          <w:szCs w:val="24"/>
          <w:lang w:val="ru-RU"/>
        </w:rPr>
        <w:t>обновления средств автоматизации подготовки документа</w:t>
      </w:r>
      <w:proofErr w:type="gramEnd"/>
      <w:r w:rsidRPr="001F3477">
        <w:rPr>
          <w:rFonts w:hAnsi="Times New Roman" w:cs="Times New Roman"/>
          <w:color w:val="000000"/>
          <w:sz w:val="24"/>
          <w:szCs w:val="24"/>
          <w:lang w:val="ru-RU"/>
        </w:rPr>
        <w:t>;</w:t>
      </w:r>
    </w:p>
    <w:p w14:paraId="3C54B9BB"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w:t>
      </w:r>
      <w:r>
        <w:rPr>
          <w:rFonts w:hAnsi="Times New Roman" w:cs="Times New Roman"/>
          <w:color w:val="000000"/>
          <w:sz w:val="24"/>
          <w:szCs w:val="24"/>
        </w:rPr>
        <w:t> </w:t>
      </w:r>
      <w:r w:rsidRPr="001F3477">
        <w:rPr>
          <w:rFonts w:hAnsi="Times New Roman" w:cs="Times New Roman"/>
          <w:color w:val="000000"/>
          <w:sz w:val="24"/>
          <w:szCs w:val="24"/>
          <w:lang w:val="ru-RU"/>
        </w:rPr>
        <w:t>процедуры, необходимых для проведения операций (действий по формированию документа, необходимого для выполнения внутренней бюджетной процедуры);</w:t>
      </w:r>
    </w:p>
    <w:p w14:paraId="1966124D"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p>
    <w:p w14:paraId="7BD8E5DE"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14:paraId="4AF763F1"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неэффективность средств автоматизации подготовки документа, необходимого для выполнения внутренней бюджетной процедуры;</w:t>
      </w:r>
    </w:p>
    <w:p w14:paraId="0FC1FCC8" w14:textId="77777777" w:rsidR="00394DE9" w:rsidRPr="001F3477" w:rsidRDefault="00394DE9" w:rsidP="00097E46">
      <w:pPr>
        <w:numPr>
          <w:ilvl w:val="0"/>
          <w:numId w:val="61"/>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14:paraId="200B2B2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7.4. Операции с уровнем риска «</w:t>
      </w:r>
      <w:proofErr w:type="gramStart"/>
      <w:r w:rsidRPr="001F3477">
        <w:rPr>
          <w:rFonts w:hAnsi="Times New Roman" w:cs="Times New Roman"/>
          <w:color w:val="000000"/>
          <w:sz w:val="24"/>
          <w:szCs w:val="24"/>
          <w:lang w:val="ru-RU"/>
        </w:rPr>
        <w:t>средний</w:t>
      </w:r>
      <w:proofErr w:type="gramEnd"/>
      <w:r w:rsidRPr="001F3477">
        <w:rPr>
          <w:rFonts w:hAnsi="Times New Roman" w:cs="Times New Roman"/>
          <w:color w:val="000000"/>
          <w:sz w:val="24"/>
          <w:szCs w:val="24"/>
          <w:lang w:val="ru-RU"/>
        </w:rPr>
        <w:t>», «высокий», «очень высокий» включаются в карту</w:t>
      </w:r>
      <w:r>
        <w:rPr>
          <w:rFonts w:hAnsi="Times New Roman" w:cs="Times New Roman"/>
          <w:color w:val="000000"/>
          <w:sz w:val="24"/>
          <w:szCs w:val="24"/>
        </w:rPr>
        <w:t> </w:t>
      </w:r>
      <w:r w:rsidRPr="001F3477">
        <w:rPr>
          <w:rFonts w:hAnsi="Times New Roman" w:cs="Times New Roman"/>
          <w:color w:val="000000"/>
          <w:sz w:val="24"/>
          <w:szCs w:val="24"/>
          <w:lang w:val="ru-RU"/>
        </w:rPr>
        <w:t>внутреннего финансового контроля.</w:t>
      </w:r>
    </w:p>
    <w:p w14:paraId="6783F865" w14:textId="77777777" w:rsidR="00394DE9" w:rsidRPr="00BF1C8B" w:rsidRDefault="00394DE9" w:rsidP="00097E46">
      <w:pPr>
        <w:jc w:val="both"/>
        <w:rPr>
          <w:b/>
          <w:bCs/>
          <w:color w:val="252525"/>
          <w:spacing w:val="-2"/>
          <w:sz w:val="24"/>
          <w:szCs w:val="24"/>
          <w:lang w:val="ru-RU"/>
        </w:rPr>
      </w:pPr>
      <w:r w:rsidRPr="00BF1C8B">
        <w:rPr>
          <w:b/>
          <w:bCs/>
          <w:color w:val="252525"/>
          <w:spacing w:val="-2"/>
          <w:sz w:val="24"/>
          <w:szCs w:val="24"/>
          <w:lang w:val="ru-RU"/>
        </w:rPr>
        <w:t>8. Порядок ведения, учета и хранения регистров (журналов)</w:t>
      </w:r>
      <w:r w:rsidRPr="00BF1C8B">
        <w:rPr>
          <w:b/>
          <w:bCs/>
          <w:color w:val="252525"/>
          <w:spacing w:val="-2"/>
          <w:sz w:val="24"/>
          <w:szCs w:val="24"/>
        </w:rPr>
        <w:t> </w:t>
      </w:r>
      <w:r w:rsidRPr="00BF1C8B">
        <w:rPr>
          <w:b/>
          <w:bCs/>
          <w:color w:val="252525"/>
          <w:spacing w:val="-2"/>
          <w:sz w:val="24"/>
          <w:szCs w:val="24"/>
          <w:lang w:val="ru-RU"/>
        </w:rPr>
        <w:t>внутреннего финансового контроля</w:t>
      </w:r>
    </w:p>
    <w:p w14:paraId="4CDD2A7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8.1. Выявленные недостатки и (или) нарушения при исполнении внутренних бюджетных</w:t>
      </w:r>
      <w:r>
        <w:rPr>
          <w:rFonts w:hAnsi="Times New Roman" w:cs="Times New Roman"/>
          <w:color w:val="000000"/>
          <w:sz w:val="24"/>
          <w:szCs w:val="24"/>
        </w:rPr>
        <w:t> </w:t>
      </w:r>
      <w:r w:rsidRPr="001F3477">
        <w:rPr>
          <w:rFonts w:hAnsi="Times New Roman" w:cs="Times New Roman"/>
          <w:color w:val="000000"/>
          <w:sz w:val="24"/>
          <w:szCs w:val="24"/>
          <w:lang w:val="ru-RU"/>
        </w:rPr>
        <w:t>процедур, сведения о причинах и об обстоятельствах бюджетных рисков возникновения</w:t>
      </w:r>
      <w:r>
        <w:rPr>
          <w:rFonts w:hAnsi="Times New Roman" w:cs="Times New Roman"/>
          <w:color w:val="000000"/>
          <w:sz w:val="24"/>
          <w:szCs w:val="24"/>
        </w:rPr>
        <w:t> </w:t>
      </w:r>
      <w:r w:rsidRPr="001F3477">
        <w:rPr>
          <w:rFonts w:hAnsi="Times New Roman" w:cs="Times New Roman"/>
          <w:color w:val="000000"/>
          <w:sz w:val="24"/>
          <w:szCs w:val="24"/>
          <w:lang w:val="ru-RU"/>
        </w:rPr>
        <w:t>нарушений и (или) недостатков и о предлагаемых мерах по их устранению отражаются в</w:t>
      </w:r>
      <w:r>
        <w:rPr>
          <w:rFonts w:hAnsi="Times New Roman" w:cs="Times New Roman"/>
          <w:color w:val="000000"/>
          <w:sz w:val="24"/>
          <w:szCs w:val="24"/>
        </w:rPr>
        <w:t> </w:t>
      </w:r>
      <w:r w:rsidRPr="001F3477">
        <w:rPr>
          <w:rFonts w:hAnsi="Times New Roman" w:cs="Times New Roman"/>
          <w:color w:val="000000"/>
          <w:sz w:val="24"/>
          <w:szCs w:val="24"/>
          <w:lang w:val="ru-RU"/>
        </w:rPr>
        <w:t>регистрах (журналах) внутреннего финансового контроля.</w:t>
      </w:r>
    </w:p>
    <w:p w14:paraId="5BB3B12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8.2. Ведение журналов внутреннего финансового контроля осуществляется в каждом</w:t>
      </w:r>
      <w:r>
        <w:rPr>
          <w:rFonts w:hAnsi="Times New Roman" w:cs="Times New Roman"/>
          <w:color w:val="000000"/>
          <w:sz w:val="24"/>
          <w:szCs w:val="24"/>
        </w:rPr>
        <w:t> </w:t>
      </w:r>
      <w:r w:rsidRPr="001F3477">
        <w:rPr>
          <w:rFonts w:hAnsi="Times New Roman" w:cs="Times New Roman"/>
          <w:color w:val="000000"/>
          <w:sz w:val="24"/>
          <w:szCs w:val="24"/>
          <w:lang w:val="ru-RU"/>
        </w:rPr>
        <w:t>подразделении, ответственном за выполнение внутренних бюджетных процедур.</w:t>
      </w:r>
    </w:p>
    <w:p w14:paraId="17A1459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8.3. Информация в журналы внутреннего финансового контроля заносится уполномоченными</w:t>
      </w:r>
      <w:r>
        <w:rPr>
          <w:rFonts w:hAnsi="Times New Roman" w:cs="Times New Roman"/>
          <w:color w:val="000000"/>
          <w:sz w:val="24"/>
          <w:szCs w:val="24"/>
        </w:rPr>
        <w:t> </w:t>
      </w:r>
      <w:r w:rsidRPr="001F3477">
        <w:rPr>
          <w:rFonts w:hAnsi="Times New Roman" w:cs="Times New Roman"/>
          <w:color w:val="000000"/>
          <w:sz w:val="24"/>
          <w:szCs w:val="24"/>
          <w:lang w:val="ru-RU"/>
        </w:rPr>
        <w:t>лицами на основании информации от должностных лиц, осуществляющих контрольные</w:t>
      </w:r>
      <w:r>
        <w:rPr>
          <w:rFonts w:hAnsi="Times New Roman" w:cs="Times New Roman"/>
          <w:color w:val="000000"/>
          <w:sz w:val="24"/>
          <w:szCs w:val="24"/>
        </w:rPr>
        <w:t> </w:t>
      </w:r>
      <w:r w:rsidRPr="001F3477">
        <w:rPr>
          <w:rFonts w:hAnsi="Times New Roman" w:cs="Times New Roman"/>
          <w:color w:val="000000"/>
          <w:sz w:val="24"/>
          <w:szCs w:val="24"/>
          <w:lang w:val="ru-RU"/>
        </w:rPr>
        <w:t>действия по мере их совершения в хронологическом порядке.</w:t>
      </w:r>
    </w:p>
    <w:p w14:paraId="20F8ADA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8.4. Учет и хранение журналов внутреннего финансового контроля осуществляется способами,</w:t>
      </w:r>
      <w:r>
        <w:rPr>
          <w:rFonts w:hAnsi="Times New Roman" w:cs="Times New Roman"/>
          <w:color w:val="000000"/>
          <w:sz w:val="24"/>
          <w:szCs w:val="24"/>
        </w:rPr>
        <w:t> </w:t>
      </w:r>
      <w:r w:rsidRPr="001F3477">
        <w:rPr>
          <w:rFonts w:hAnsi="Times New Roman" w:cs="Times New Roman"/>
          <w:color w:val="000000"/>
          <w:sz w:val="24"/>
          <w:szCs w:val="24"/>
          <w:lang w:val="ru-RU"/>
        </w:rPr>
        <w:t>обеспечивающими их защиту от несанкционированных исправлений, утраты целостности</w:t>
      </w:r>
      <w:r>
        <w:rPr>
          <w:rFonts w:hAnsi="Times New Roman" w:cs="Times New Roman"/>
          <w:color w:val="000000"/>
          <w:sz w:val="24"/>
          <w:szCs w:val="24"/>
        </w:rPr>
        <w:t> </w:t>
      </w:r>
      <w:r w:rsidRPr="001F3477">
        <w:rPr>
          <w:rFonts w:hAnsi="Times New Roman" w:cs="Times New Roman"/>
          <w:color w:val="000000"/>
          <w:sz w:val="24"/>
          <w:szCs w:val="24"/>
          <w:lang w:val="ru-RU"/>
        </w:rPr>
        <w:t>информации в них и сохранность самих документов, в соответствии с требованиями</w:t>
      </w:r>
      <w:r>
        <w:rPr>
          <w:rFonts w:hAnsi="Times New Roman" w:cs="Times New Roman"/>
          <w:color w:val="000000"/>
          <w:sz w:val="24"/>
          <w:szCs w:val="24"/>
        </w:rPr>
        <w:t> </w:t>
      </w:r>
      <w:r w:rsidRPr="001F3477">
        <w:rPr>
          <w:rFonts w:hAnsi="Times New Roman" w:cs="Times New Roman"/>
          <w:color w:val="000000"/>
          <w:sz w:val="24"/>
          <w:szCs w:val="24"/>
          <w:lang w:val="ru-RU"/>
        </w:rPr>
        <w:t>делопроизводства, принятыми в учреждении, в том числе с применением автоматизированных</w:t>
      </w:r>
      <w:r>
        <w:rPr>
          <w:rFonts w:hAnsi="Times New Roman" w:cs="Times New Roman"/>
          <w:color w:val="000000"/>
          <w:sz w:val="24"/>
          <w:szCs w:val="24"/>
        </w:rPr>
        <w:t> </w:t>
      </w:r>
      <w:r w:rsidRPr="001F3477">
        <w:rPr>
          <w:rFonts w:hAnsi="Times New Roman" w:cs="Times New Roman"/>
          <w:color w:val="000000"/>
          <w:sz w:val="24"/>
          <w:szCs w:val="24"/>
          <w:lang w:val="ru-RU"/>
        </w:rPr>
        <w:t>информационных систем.</w:t>
      </w:r>
    </w:p>
    <w:p w14:paraId="7F2B48D7"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9. Ответственность</w:t>
      </w:r>
    </w:p>
    <w:p w14:paraId="3A966A8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9.1. Субъекты внутреннего контроля в рамках их компетенции и в соответствии со своими</w:t>
      </w:r>
      <w:r>
        <w:rPr>
          <w:rFonts w:hAnsi="Times New Roman" w:cs="Times New Roman"/>
          <w:color w:val="000000"/>
          <w:sz w:val="24"/>
          <w:szCs w:val="24"/>
        </w:rPr>
        <w:t> </w:t>
      </w:r>
      <w:r w:rsidRPr="001F3477">
        <w:rPr>
          <w:rFonts w:hAnsi="Times New Roman" w:cs="Times New Roman"/>
          <w:color w:val="000000"/>
          <w:sz w:val="24"/>
          <w:szCs w:val="24"/>
          <w:lang w:val="ru-RU"/>
        </w:rPr>
        <w:t>функциональными обязанностями несут ответственность за разработку, документирование,</w:t>
      </w:r>
      <w:r>
        <w:rPr>
          <w:rFonts w:hAnsi="Times New Roman" w:cs="Times New Roman"/>
          <w:color w:val="000000"/>
          <w:sz w:val="24"/>
          <w:szCs w:val="24"/>
        </w:rPr>
        <w:t> </w:t>
      </w:r>
      <w:r w:rsidRPr="001F3477">
        <w:rPr>
          <w:rFonts w:hAnsi="Times New Roman" w:cs="Times New Roman"/>
          <w:color w:val="000000"/>
          <w:sz w:val="24"/>
          <w:szCs w:val="24"/>
          <w:lang w:val="ru-RU"/>
        </w:rPr>
        <w:t>внедрение, мониторинг и развитие внутреннего контроля во вверенных им сферах деятельности.</w:t>
      </w:r>
    </w:p>
    <w:p w14:paraId="378076D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9.2. Ответственность за организацию и функционирование системы внутреннего контроля</w:t>
      </w:r>
      <w:r>
        <w:rPr>
          <w:rFonts w:hAnsi="Times New Roman" w:cs="Times New Roman"/>
          <w:color w:val="000000"/>
          <w:sz w:val="24"/>
          <w:szCs w:val="24"/>
        </w:rPr>
        <w:t> </w:t>
      </w:r>
      <w:r w:rsidRPr="001F3477">
        <w:rPr>
          <w:rFonts w:hAnsi="Times New Roman" w:cs="Times New Roman"/>
          <w:color w:val="000000"/>
          <w:sz w:val="24"/>
          <w:szCs w:val="24"/>
          <w:lang w:val="ru-RU"/>
        </w:rPr>
        <w:t>возлагается на заместителя директора по общим вопросам Ф.А. Костомарова.</w:t>
      </w:r>
    </w:p>
    <w:p w14:paraId="565C9EE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9.3. Лица, допустившие недостатки, искажения и нарушения, несут дисциплинарную</w:t>
      </w:r>
      <w:r w:rsidRPr="001F3477">
        <w:rPr>
          <w:lang w:val="ru-RU"/>
        </w:rPr>
        <w:br/>
      </w:r>
      <w:r w:rsidRPr="001F3477">
        <w:rPr>
          <w:rFonts w:hAnsi="Times New Roman" w:cs="Times New Roman"/>
          <w:color w:val="000000"/>
          <w:sz w:val="24"/>
          <w:szCs w:val="24"/>
          <w:lang w:val="ru-RU"/>
        </w:rPr>
        <w:t>ответственность в соответствии с требованиями Трудового кодекса РФ.</w:t>
      </w:r>
    </w:p>
    <w:p w14:paraId="3A48DA9C"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10. Оценка состояния системы финансового контроля</w:t>
      </w:r>
    </w:p>
    <w:p w14:paraId="17F77295"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10.1. Оценка эффективности системы внутреннего контроля в учреждении осуществляется</w:t>
      </w:r>
      <w:r>
        <w:rPr>
          <w:rFonts w:hAnsi="Times New Roman" w:cs="Times New Roman"/>
          <w:color w:val="000000"/>
          <w:sz w:val="24"/>
          <w:szCs w:val="24"/>
        </w:rPr>
        <w:t> </w:t>
      </w:r>
      <w:r w:rsidRPr="001F3477">
        <w:rPr>
          <w:rFonts w:hAnsi="Times New Roman" w:cs="Times New Roman"/>
          <w:color w:val="000000"/>
          <w:sz w:val="24"/>
          <w:szCs w:val="24"/>
          <w:lang w:val="ru-RU"/>
        </w:rPr>
        <w:t>субъектами внутреннего контроля и рассматривается на специальных совещаниях, проводимых</w:t>
      </w:r>
      <w:r>
        <w:rPr>
          <w:rFonts w:hAnsi="Times New Roman" w:cs="Times New Roman"/>
          <w:color w:val="000000"/>
          <w:sz w:val="24"/>
          <w:szCs w:val="24"/>
        </w:rPr>
        <w:t> </w:t>
      </w:r>
      <w:r w:rsidRPr="001F3477">
        <w:rPr>
          <w:rFonts w:hAnsi="Times New Roman" w:cs="Times New Roman"/>
          <w:color w:val="000000"/>
          <w:sz w:val="24"/>
          <w:szCs w:val="24"/>
          <w:lang w:val="ru-RU"/>
        </w:rPr>
        <w:t>руководителем учреждения.</w:t>
      </w:r>
    </w:p>
    <w:p w14:paraId="0AF384C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10.2. Непосредственная оценка адекватности, достаточности и эффективности системы</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внутреннего контроля, а также </w:t>
      </w:r>
      <w:proofErr w:type="gramStart"/>
      <w:r w:rsidRPr="001F3477">
        <w:rPr>
          <w:rFonts w:hAnsi="Times New Roman" w:cs="Times New Roman"/>
          <w:color w:val="000000"/>
          <w:sz w:val="24"/>
          <w:szCs w:val="24"/>
          <w:lang w:val="ru-RU"/>
        </w:rPr>
        <w:t>контроль за</w:t>
      </w:r>
      <w:proofErr w:type="gramEnd"/>
      <w:r w:rsidRPr="001F3477">
        <w:rPr>
          <w:rFonts w:hAnsi="Times New Roman" w:cs="Times New Roman"/>
          <w:color w:val="000000"/>
          <w:sz w:val="24"/>
          <w:szCs w:val="24"/>
          <w:lang w:val="ru-RU"/>
        </w:rPr>
        <w:t xml:space="preserve"> соблюдением процедур внутреннего контроля</w:t>
      </w:r>
      <w:r>
        <w:rPr>
          <w:rFonts w:hAnsi="Times New Roman" w:cs="Times New Roman"/>
          <w:color w:val="000000"/>
          <w:sz w:val="24"/>
          <w:szCs w:val="24"/>
        </w:rPr>
        <w:t> </w:t>
      </w:r>
      <w:r w:rsidRPr="001F3477">
        <w:rPr>
          <w:rFonts w:hAnsi="Times New Roman" w:cs="Times New Roman"/>
          <w:color w:val="000000"/>
          <w:sz w:val="24"/>
          <w:szCs w:val="24"/>
          <w:lang w:val="ru-RU"/>
        </w:rPr>
        <w:t>осуществляется комиссией по внутреннему контролю.</w:t>
      </w:r>
    </w:p>
    <w:p w14:paraId="3B39F7E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В рамках указанных полномочий комиссия по внутреннему контролю представляет</w:t>
      </w:r>
      <w:r w:rsidRPr="001F3477">
        <w:rPr>
          <w:lang w:val="ru-RU"/>
        </w:rPr>
        <w:br/>
      </w:r>
      <w:r w:rsidRPr="001F3477">
        <w:rPr>
          <w:rFonts w:hAnsi="Times New Roman" w:cs="Times New Roman"/>
          <w:color w:val="000000"/>
          <w:sz w:val="24"/>
          <w:szCs w:val="24"/>
          <w:lang w:val="ru-RU"/>
        </w:rPr>
        <w:t>руководителю учреждения результаты проверок эффективности действующих процедур</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внутреннего контроля и в случае </w:t>
      </w:r>
      <w:proofErr w:type="gramStart"/>
      <w:r w:rsidRPr="001F3477">
        <w:rPr>
          <w:rFonts w:hAnsi="Times New Roman" w:cs="Times New Roman"/>
          <w:color w:val="000000"/>
          <w:sz w:val="24"/>
          <w:szCs w:val="24"/>
          <w:lang w:val="ru-RU"/>
        </w:rPr>
        <w:t>необходимости</w:t>
      </w:r>
      <w:proofErr w:type="gramEnd"/>
      <w:r w:rsidRPr="001F3477">
        <w:rPr>
          <w:rFonts w:hAnsi="Times New Roman" w:cs="Times New Roman"/>
          <w:color w:val="000000"/>
          <w:sz w:val="24"/>
          <w:szCs w:val="24"/>
          <w:lang w:val="ru-RU"/>
        </w:rPr>
        <w:t xml:space="preserve"> разработанные совместно с главным</w:t>
      </w:r>
      <w:r>
        <w:rPr>
          <w:rFonts w:hAnsi="Times New Roman" w:cs="Times New Roman"/>
          <w:color w:val="000000"/>
          <w:sz w:val="24"/>
          <w:szCs w:val="24"/>
        </w:rPr>
        <w:t> </w:t>
      </w:r>
      <w:r w:rsidRPr="001F3477">
        <w:rPr>
          <w:rFonts w:hAnsi="Times New Roman" w:cs="Times New Roman"/>
          <w:color w:val="000000"/>
          <w:sz w:val="24"/>
          <w:szCs w:val="24"/>
          <w:lang w:val="ru-RU"/>
        </w:rPr>
        <w:t>бухгалтером предложения по их совершенствованию.</w:t>
      </w:r>
    </w:p>
    <w:p w14:paraId="39E71295"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11. Заключительные положения</w:t>
      </w:r>
    </w:p>
    <w:p w14:paraId="70C0BF8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11.1. Все изменения и дополнения к настоящему положению утверждаются руководителем</w:t>
      </w:r>
      <w:r>
        <w:rPr>
          <w:rFonts w:hAnsi="Times New Roman" w:cs="Times New Roman"/>
          <w:color w:val="000000"/>
          <w:sz w:val="24"/>
          <w:szCs w:val="24"/>
        </w:rPr>
        <w:t> </w:t>
      </w:r>
      <w:r w:rsidRPr="001F3477">
        <w:rPr>
          <w:rFonts w:hAnsi="Times New Roman" w:cs="Times New Roman"/>
          <w:color w:val="000000"/>
          <w:sz w:val="24"/>
          <w:szCs w:val="24"/>
          <w:lang w:val="ru-RU"/>
        </w:rPr>
        <w:t>учреждения.</w:t>
      </w:r>
    </w:p>
    <w:p w14:paraId="2D80C9B5" w14:textId="77777777" w:rsidR="00394DE9" w:rsidRPr="00BF1C8B"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11.2. Если в результате изменения действующего законодательства России отдельные статьи</w:t>
      </w:r>
      <w:r>
        <w:rPr>
          <w:rFonts w:hAnsi="Times New Roman" w:cs="Times New Roman"/>
          <w:color w:val="000000"/>
          <w:sz w:val="24"/>
          <w:szCs w:val="24"/>
        </w:rPr>
        <w:t> </w:t>
      </w:r>
      <w:r w:rsidRPr="001F3477">
        <w:rPr>
          <w:rFonts w:hAnsi="Times New Roman" w:cs="Times New Roman"/>
          <w:color w:val="000000"/>
          <w:sz w:val="24"/>
          <w:szCs w:val="24"/>
          <w:lang w:val="ru-RU"/>
        </w:rPr>
        <w:t>настоящего положения вступят с ним в противоречие, они утрачивают силу, преимущественную</w:t>
      </w:r>
      <w:r>
        <w:rPr>
          <w:rFonts w:hAnsi="Times New Roman" w:cs="Times New Roman"/>
          <w:color w:val="000000"/>
          <w:sz w:val="24"/>
          <w:szCs w:val="24"/>
        </w:rPr>
        <w:t> </w:t>
      </w:r>
      <w:r w:rsidRPr="001F3477">
        <w:rPr>
          <w:rFonts w:hAnsi="Times New Roman" w:cs="Times New Roman"/>
          <w:color w:val="000000"/>
          <w:sz w:val="24"/>
          <w:szCs w:val="24"/>
          <w:lang w:val="ru-RU"/>
        </w:rPr>
        <w:t>силу имеют положения действующего законодательства России</w:t>
      </w:r>
    </w:p>
    <w:p w14:paraId="40C6DDA0" w14:textId="77777777" w:rsidR="00394DE9" w:rsidRPr="00BF1C8B" w:rsidRDefault="00394DE9" w:rsidP="00394DE9">
      <w:pPr>
        <w:spacing w:after="0" w:afterAutospacing="0"/>
        <w:rPr>
          <w:b/>
          <w:bCs/>
          <w:color w:val="252525"/>
          <w:spacing w:val="-2"/>
          <w:sz w:val="24"/>
          <w:szCs w:val="24"/>
          <w:lang w:val="ru-RU"/>
        </w:rPr>
      </w:pPr>
      <w:r>
        <w:rPr>
          <w:b/>
          <w:bCs/>
          <w:color w:val="252525"/>
          <w:spacing w:val="-2"/>
          <w:sz w:val="24"/>
          <w:szCs w:val="24"/>
          <w:lang w:val="ru-RU"/>
        </w:rPr>
        <w:t>Г</w:t>
      </w:r>
      <w:r w:rsidRPr="00BF1C8B">
        <w:rPr>
          <w:b/>
          <w:bCs/>
          <w:color w:val="252525"/>
          <w:spacing w:val="-2"/>
          <w:sz w:val="24"/>
          <w:szCs w:val="24"/>
          <w:lang w:val="ru-RU"/>
        </w:rPr>
        <w:t>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51"/>
        <w:gridCol w:w="3889"/>
        <w:gridCol w:w="1799"/>
        <w:gridCol w:w="1197"/>
        <w:gridCol w:w="1941"/>
      </w:tblGrid>
      <w:tr w:rsidR="00394DE9" w:rsidRPr="00BF1C8B" w14:paraId="076B2122"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117CC" w14:textId="77777777" w:rsidR="00394DE9" w:rsidRPr="00BF1C8B" w:rsidRDefault="00394DE9" w:rsidP="00173921">
            <w:pPr>
              <w:rPr>
                <w:sz w:val="20"/>
                <w:szCs w:val="20"/>
              </w:rPr>
            </w:pPr>
            <w:r w:rsidRPr="00BF1C8B">
              <w:rPr>
                <w:rFonts w:hAnsi="Times New Roman" w:cs="Times New Roman"/>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AAA53" w14:textId="77777777" w:rsidR="00394DE9" w:rsidRPr="00BF1C8B" w:rsidRDefault="00394DE9" w:rsidP="00173921">
            <w:pPr>
              <w:rPr>
                <w:sz w:val="20"/>
                <w:szCs w:val="20"/>
              </w:rPr>
            </w:pPr>
            <w:r w:rsidRPr="00BF1C8B">
              <w:rPr>
                <w:rFonts w:hAnsi="Times New Roman" w:cs="Times New Roman"/>
                <w:b/>
                <w:bCs/>
                <w:color w:val="000000"/>
                <w:sz w:val="20"/>
                <w:szCs w:val="20"/>
              </w:rPr>
              <w:t>Объект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51B5A" w14:textId="77777777" w:rsidR="00394DE9" w:rsidRPr="00BF1C8B" w:rsidRDefault="00394DE9" w:rsidP="00173921">
            <w:pPr>
              <w:rPr>
                <w:sz w:val="20"/>
                <w:szCs w:val="20"/>
              </w:rPr>
            </w:pPr>
            <w:r w:rsidRPr="00BF1C8B">
              <w:rPr>
                <w:rFonts w:hAnsi="Times New Roman" w:cs="Times New Roman"/>
                <w:b/>
                <w:bCs/>
                <w:color w:val="000000"/>
                <w:sz w:val="20"/>
                <w:szCs w:val="20"/>
              </w:rPr>
              <w:t>Срок проведения</w:t>
            </w:r>
            <w:r w:rsidRPr="00BF1C8B">
              <w:rPr>
                <w:sz w:val="20"/>
                <w:szCs w:val="20"/>
              </w:rPr>
              <w:br/>
            </w:r>
            <w:r w:rsidRPr="00BF1C8B">
              <w:rPr>
                <w:rFonts w:hAnsi="Times New Roman" w:cs="Times New Roman"/>
                <w:b/>
                <w:bCs/>
                <w:color w:val="000000"/>
                <w:sz w:val="20"/>
                <w:szCs w:val="20"/>
              </w:rPr>
              <w:t>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72670" w14:textId="77777777" w:rsidR="00394DE9" w:rsidRPr="00BF1C8B" w:rsidRDefault="00394DE9" w:rsidP="00173921">
            <w:pPr>
              <w:rPr>
                <w:sz w:val="20"/>
                <w:szCs w:val="20"/>
                <w:lang w:val="ru-RU"/>
              </w:rPr>
            </w:pPr>
            <w:r w:rsidRPr="00BF1C8B">
              <w:rPr>
                <w:rFonts w:hAnsi="Times New Roman" w:cs="Times New Roman"/>
                <w:b/>
                <w:bCs/>
                <w:color w:val="000000"/>
                <w:sz w:val="20"/>
                <w:szCs w:val="20"/>
                <w:lang w:val="ru-RU"/>
              </w:rPr>
              <w:t>Период, за</w:t>
            </w:r>
            <w:r w:rsidRPr="00BF1C8B">
              <w:rPr>
                <w:sz w:val="20"/>
                <w:szCs w:val="20"/>
                <w:lang w:val="ru-RU"/>
              </w:rPr>
              <w:br/>
            </w:r>
            <w:r w:rsidRPr="00BF1C8B">
              <w:rPr>
                <w:rFonts w:hAnsi="Times New Roman" w:cs="Times New Roman"/>
                <w:b/>
                <w:bCs/>
                <w:color w:val="000000"/>
                <w:sz w:val="20"/>
                <w:szCs w:val="20"/>
                <w:lang w:val="ru-RU"/>
              </w:rPr>
              <w:t>который</w:t>
            </w:r>
            <w:r w:rsidRPr="00BF1C8B">
              <w:rPr>
                <w:sz w:val="20"/>
                <w:szCs w:val="20"/>
                <w:lang w:val="ru-RU"/>
              </w:rPr>
              <w:br/>
            </w:r>
            <w:r w:rsidRPr="00BF1C8B">
              <w:rPr>
                <w:rFonts w:hAnsi="Times New Roman" w:cs="Times New Roman"/>
                <w:b/>
                <w:bCs/>
                <w:color w:val="000000"/>
                <w:sz w:val="20"/>
                <w:szCs w:val="20"/>
                <w:lang w:val="ru-RU"/>
              </w:rPr>
              <w:t>проводится</w:t>
            </w:r>
            <w:r w:rsidRPr="00BF1C8B">
              <w:rPr>
                <w:sz w:val="20"/>
                <w:szCs w:val="20"/>
                <w:lang w:val="ru-RU"/>
              </w:rPr>
              <w:br/>
            </w:r>
            <w:r w:rsidRPr="00BF1C8B">
              <w:rPr>
                <w:rFonts w:hAnsi="Times New Roman" w:cs="Times New Roman"/>
                <w:b/>
                <w:bCs/>
                <w:color w:val="000000"/>
                <w:sz w:val="20"/>
                <w:szCs w:val="20"/>
                <w:lang w:val="ru-RU"/>
              </w:rPr>
              <w:t>проверка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A48E4" w14:textId="77777777" w:rsidR="00394DE9" w:rsidRPr="00BF1C8B" w:rsidRDefault="00394DE9" w:rsidP="00173921">
            <w:pPr>
              <w:rPr>
                <w:sz w:val="20"/>
                <w:szCs w:val="20"/>
              </w:rPr>
            </w:pPr>
            <w:r w:rsidRPr="00BF1C8B">
              <w:rPr>
                <w:rFonts w:hAnsi="Times New Roman" w:cs="Times New Roman"/>
                <w:b/>
                <w:bCs/>
                <w:color w:val="000000"/>
                <w:sz w:val="20"/>
                <w:szCs w:val="20"/>
              </w:rPr>
              <w:t>Ответственный</w:t>
            </w:r>
            <w:r w:rsidRPr="00BF1C8B">
              <w:rPr>
                <w:sz w:val="20"/>
                <w:szCs w:val="20"/>
              </w:rPr>
              <w:br/>
            </w:r>
            <w:r w:rsidRPr="00BF1C8B">
              <w:rPr>
                <w:rFonts w:hAnsi="Times New Roman" w:cs="Times New Roman"/>
                <w:b/>
                <w:bCs/>
                <w:color w:val="000000"/>
                <w:sz w:val="20"/>
                <w:szCs w:val="20"/>
              </w:rPr>
              <w:t>исполнитель</w:t>
            </w:r>
          </w:p>
        </w:tc>
      </w:tr>
      <w:tr w:rsidR="00394DE9" w:rsidRPr="00BF1C8B" w14:paraId="19959647"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2C1B6" w14:textId="77777777" w:rsidR="00394DE9" w:rsidRPr="00BF1C8B" w:rsidRDefault="00394DE9" w:rsidP="00173921">
            <w:pPr>
              <w:rPr>
                <w:sz w:val="20"/>
                <w:szCs w:val="20"/>
              </w:rPr>
            </w:pPr>
            <w:r w:rsidRPr="00BF1C8B">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E2AFA"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Ревизия кассы,</w:t>
            </w:r>
            <w:r w:rsidRPr="00BF1C8B">
              <w:rPr>
                <w:sz w:val="20"/>
                <w:szCs w:val="20"/>
                <w:lang w:val="ru-RU"/>
              </w:rPr>
              <w:br/>
            </w:r>
            <w:r w:rsidRPr="00BF1C8B">
              <w:rPr>
                <w:rFonts w:hAnsi="Times New Roman" w:cs="Times New Roman"/>
                <w:color w:val="000000"/>
                <w:sz w:val="20"/>
                <w:szCs w:val="20"/>
                <w:lang w:val="ru-RU"/>
              </w:rPr>
              <w:t>соблюдение порядка</w:t>
            </w:r>
            <w:r w:rsidRPr="00BF1C8B">
              <w:rPr>
                <w:sz w:val="20"/>
                <w:szCs w:val="20"/>
                <w:lang w:val="ru-RU"/>
              </w:rPr>
              <w:br/>
            </w:r>
            <w:r w:rsidRPr="00BF1C8B">
              <w:rPr>
                <w:rFonts w:hAnsi="Times New Roman" w:cs="Times New Roman"/>
                <w:color w:val="000000"/>
                <w:sz w:val="20"/>
                <w:szCs w:val="20"/>
                <w:lang w:val="ru-RU"/>
              </w:rPr>
              <w:t>ведения кассовых</w:t>
            </w:r>
            <w:r w:rsidRPr="00BF1C8B">
              <w:rPr>
                <w:sz w:val="20"/>
                <w:szCs w:val="20"/>
                <w:lang w:val="ru-RU"/>
              </w:rPr>
              <w:br/>
            </w:r>
            <w:r w:rsidRPr="00BF1C8B">
              <w:rPr>
                <w:rFonts w:hAnsi="Times New Roman" w:cs="Times New Roman"/>
                <w:color w:val="000000"/>
                <w:sz w:val="20"/>
                <w:szCs w:val="20"/>
                <w:lang w:val="ru-RU"/>
              </w:rPr>
              <w:t>операций</w:t>
            </w:r>
          </w:p>
          <w:p w14:paraId="0F3373B8"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Проверка наличия,</w:t>
            </w:r>
            <w:r w:rsidRPr="00BF1C8B">
              <w:rPr>
                <w:sz w:val="20"/>
                <w:szCs w:val="20"/>
                <w:lang w:val="ru-RU"/>
              </w:rPr>
              <w:br/>
            </w:r>
            <w:r w:rsidRPr="00BF1C8B">
              <w:rPr>
                <w:rFonts w:hAnsi="Times New Roman" w:cs="Times New Roman"/>
                <w:color w:val="000000"/>
                <w:sz w:val="20"/>
                <w:szCs w:val="20"/>
                <w:lang w:val="ru-RU"/>
              </w:rPr>
              <w:t>выдачи и списания</w:t>
            </w:r>
            <w:r w:rsidRPr="00BF1C8B">
              <w:rPr>
                <w:sz w:val="20"/>
                <w:szCs w:val="20"/>
                <w:lang w:val="ru-RU"/>
              </w:rPr>
              <w:br/>
            </w:r>
            <w:r w:rsidRPr="00BF1C8B">
              <w:rPr>
                <w:rFonts w:hAnsi="Times New Roman" w:cs="Times New Roman"/>
                <w:color w:val="000000"/>
                <w:sz w:val="20"/>
                <w:szCs w:val="20"/>
                <w:lang w:val="ru-RU"/>
              </w:rPr>
              <w:t>бланков строгой</w:t>
            </w:r>
            <w:r w:rsidRPr="00BF1C8B">
              <w:rPr>
                <w:sz w:val="20"/>
                <w:szCs w:val="20"/>
                <w:lang w:val="ru-RU"/>
              </w:rPr>
              <w:br/>
            </w:r>
            <w:r w:rsidRPr="00BF1C8B">
              <w:rPr>
                <w:rFonts w:hAnsi="Times New Roman" w:cs="Times New Roman"/>
                <w:color w:val="000000"/>
                <w:sz w:val="20"/>
                <w:szCs w:val="20"/>
                <w:lang w:val="ru-RU"/>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B047A"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Ежеквартально на</w:t>
            </w:r>
            <w:r w:rsidRPr="00BF1C8B">
              <w:rPr>
                <w:sz w:val="20"/>
                <w:szCs w:val="20"/>
                <w:lang w:val="ru-RU"/>
              </w:rPr>
              <w:br/>
            </w:r>
            <w:r w:rsidRPr="00BF1C8B">
              <w:rPr>
                <w:rFonts w:hAnsi="Times New Roman" w:cs="Times New Roman"/>
                <w:color w:val="000000"/>
                <w:sz w:val="20"/>
                <w:szCs w:val="20"/>
                <w:lang w:val="ru-RU"/>
              </w:rPr>
              <w:t>последний день</w:t>
            </w:r>
            <w:r w:rsidRPr="00BF1C8B">
              <w:rPr>
                <w:sz w:val="20"/>
                <w:szCs w:val="20"/>
                <w:lang w:val="ru-RU"/>
              </w:rPr>
              <w:br/>
            </w:r>
            <w:r w:rsidRPr="00BF1C8B">
              <w:rPr>
                <w:rFonts w:hAnsi="Times New Roman" w:cs="Times New Roman"/>
                <w:color w:val="000000"/>
                <w:sz w:val="20"/>
                <w:szCs w:val="20"/>
                <w:lang w:val="ru-RU"/>
              </w:rPr>
              <w:t>отчетного</w:t>
            </w:r>
            <w:r w:rsidRPr="00BF1C8B">
              <w:rPr>
                <w:rFonts w:hAnsi="Times New Roman" w:cs="Times New Roman"/>
                <w:color w:val="000000"/>
                <w:sz w:val="20"/>
                <w:szCs w:val="20"/>
              </w:rPr>
              <w:t> </w:t>
            </w:r>
            <w:r w:rsidRPr="00BF1C8B">
              <w:rPr>
                <w:rFonts w:hAnsi="Times New Roman" w:cs="Times New Roman"/>
                <w:color w:val="000000"/>
                <w:sz w:val="20"/>
                <w:szCs w:val="20"/>
                <w:lang w:val="ru-RU"/>
              </w:rPr>
              <w:t>квартала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7A3B9" w14:textId="77777777" w:rsidR="00394DE9" w:rsidRPr="00BF1C8B" w:rsidRDefault="00394DE9" w:rsidP="00173921">
            <w:pPr>
              <w:rPr>
                <w:sz w:val="20"/>
                <w:szCs w:val="20"/>
              </w:rPr>
            </w:pPr>
            <w:r w:rsidRPr="00BF1C8B">
              <w:rPr>
                <w:rFonts w:hAnsi="Times New Roman" w:cs="Times New Roman"/>
                <w:color w:val="000000"/>
                <w:sz w:val="20"/>
                <w:szCs w:val="20"/>
              </w:rPr>
              <w:t>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0BD28" w14:textId="77777777" w:rsidR="00394DE9" w:rsidRPr="00BF1C8B" w:rsidRDefault="00394DE9" w:rsidP="00173921">
            <w:pPr>
              <w:rPr>
                <w:sz w:val="20"/>
                <w:szCs w:val="20"/>
              </w:rPr>
            </w:pPr>
            <w:r w:rsidRPr="00BF1C8B">
              <w:rPr>
                <w:rFonts w:hAnsi="Times New Roman" w:cs="Times New Roman"/>
                <w:color w:val="000000"/>
                <w:sz w:val="20"/>
                <w:szCs w:val="20"/>
              </w:rPr>
              <w:t>Главный бухгалтер</w:t>
            </w:r>
          </w:p>
        </w:tc>
      </w:tr>
      <w:tr w:rsidR="00394DE9" w:rsidRPr="00BF1C8B" w14:paraId="3282459E"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2E71B" w14:textId="77777777" w:rsidR="00394DE9" w:rsidRPr="00BF1C8B" w:rsidRDefault="00394DE9" w:rsidP="00173921">
            <w:pPr>
              <w:rPr>
                <w:sz w:val="20"/>
                <w:szCs w:val="20"/>
              </w:rPr>
            </w:pPr>
            <w:r w:rsidRPr="00BF1C8B">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8AAF5"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Проверка соблюдения</w:t>
            </w:r>
            <w:r w:rsidRPr="00BF1C8B">
              <w:rPr>
                <w:sz w:val="20"/>
                <w:szCs w:val="20"/>
                <w:lang w:val="ru-RU"/>
              </w:rPr>
              <w:br/>
            </w:r>
            <w:r w:rsidRPr="00BF1C8B">
              <w:rPr>
                <w:rFonts w:hAnsi="Times New Roman" w:cs="Times New Roman"/>
                <w:color w:val="000000"/>
                <w:sz w:val="20"/>
                <w:szCs w:val="20"/>
                <w:lang w:val="ru-RU"/>
              </w:rPr>
              <w:t>лимита денежных</w:t>
            </w:r>
            <w:r w:rsidRPr="00BF1C8B">
              <w:rPr>
                <w:sz w:val="20"/>
                <w:szCs w:val="20"/>
                <w:lang w:val="ru-RU"/>
              </w:rPr>
              <w:br/>
            </w:r>
            <w:r w:rsidRPr="00BF1C8B">
              <w:rPr>
                <w:rFonts w:hAnsi="Times New Roman" w:cs="Times New Roman"/>
                <w:color w:val="000000"/>
                <w:sz w:val="20"/>
                <w:szCs w:val="20"/>
                <w:lang w:val="ru-RU"/>
              </w:rPr>
              <w:t>сре</w:t>
            </w:r>
            <w:proofErr w:type="gramStart"/>
            <w:r w:rsidRPr="00BF1C8B">
              <w:rPr>
                <w:rFonts w:hAnsi="Times New Roman" w:cs="Times New Roman"/>
                <w:color w:val="000000"/>
                <w:sz w:val="20"/>
                <w:szCs w:val="20"/>
                <w:lang w:val="ru-RU"/>
              </w:rPr>
              <w:t>дств в к</w:t>
            </w:r>
            <w:proofErr w:type="gramEnd"/>
            <w:r w:rsidRPr="00BF1C8B">
              <w:rPr>
                <w:rFonts w:hAnsi="Times New Roman" w:cs="Times New Roman"/>
                <w:color w:val="000000"/>
                <w:sz w:val="20"/>
                <w:szCs w:val="20"/>
                <w:lang w:val="ru-RU"/>
              </w:rPr>
              <w:t>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36307" w14:textId="77777777" w:rsidR="00394DE9" w:rsidRPr="00BF1C8B" w:rsidRDefault="00394DE9" w:rsidP="00173921">
            <w:pPr>
              <w:rPr>
                <w:sz w:val="20"/>
                <w:szCs w:val="20"/>
              </w:rPr>
            </w:pPr>
            <w:r w:rsidRPr="00BF1C8B">
              <w:rPr>
                <w:rFonts w:hAnsi="Times New Roman" w:cs="Times New Roman"/>
                <w:color w:val="000000"/>
                <w:sz w:val="20"/>
                <w:szCs w:val="20"/>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ADE35" w14:textId="77777777" w:rsidR="00394DE9" w:rsidRPr="00BF1C8B" w:rsidRDefault="00394DE9" w:rsidP="00173921">
            <w:pPr>
              <w:rPr>
                <w:sz w:val="20"/>
                <w:szCs w:val="20"/>
              </w:rPr>
            </w:pPr>
            <w:r w:rsidRPr="00BF1C8B">
              <w:rPr>
                <w:rFonts w:hAnsi="Times New Roman" w:cs="Times New Roman"/>
                <w:color w:val="000000"/>
                <w:sz w:val="20"/>
                <w:szCs w:val="20"/>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B68DA" w14:textId="77777777" w:rsidR="00394DE9" w:rsidRPr="00BF1C8B" w:rsidRDefault="00394DE9" w:rsidP="00173921">
            <w:pPr>
              <w:rPr>
                <w:sz w:val="20"/>
                <w:szCs w:val="20"/>
              </w:rPr>
            </w:pPr>
            <w:r w:rsidRPr="00BF1C8B">
              <w:rPr>
                <w:rFonts w:hAnsi="Times New Roman" w:cs="Times New Roman"/>
                <w:color w:val="000000"/>
                <w:sz w:val="20"/>
                <w:szCs w:val="20"/>
              </w:rPr>
              <w:t>Главный бухгалтер</w:t>
            </w:r>
          </w:p>
        </w:tc>
      </w:tr>
      <w:tr w:rsidR="00394DE9" w:rsidRPr="00BF1C8B" w14:paraId="1636B0D8"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590BF" w14:textId="77777777" w:rsidR="00394DE9" w:rsidRPr="00BF1C8B" w:rsidRDefault="00394DE9" w:rsidP="00173921">
            <w:pPr>
              <w:rPr>
                <w:sz w:val="20"/>
                <w:szCs w:val="20"/>
              </w:rPr>
            </w:pPr>
            <w:r w:rsidRPr="00BF1C8B">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EBAC4"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Проверка наличия актов</w:t>
            </w:r>
            <w:r w:rsidRPr="00BF1C8B">
              <w:rPr>
                <w:rFonts w:hAnsi="Times New Roman" w:cs="Times New Roman"/>
                <w:color w:val="000000"/>
                <w:sz w:val="20"/>
                <w:szCs w:val="20"/>
              </w:rPr>
              <w:t> </w:t>
            </w:r>
            <w:r w:rsidRPr="00BF1C8B">
              <w:rPr>
                <w:rFonts w:hAnsi="Times New Roman" w:cs="Times New Roman"/>
                <w:color w:val="000000"/>
                <w:sz w:val="20"/>
                <w:szCs w:val="20"/>
                <w:lang w:val="ru-RU"/>
              </w:rPr>
              <w:t>сверки с поставщиками</w:t>
            </w:r>
            <w:r w:rsidRPr="00BF1C8B">
              <w:rPr>
                <w:sz w:val="20"/>
                <w:szCs w:val="20"/>
                <w:lang w:val="ru-RU"/>
              </w:rPr>
              <w:br/>
            </w:r>
            <w:r w:rsidRPr="00BF1C8B">
              <w:rPr>
                <w:rFonts w:hAnsi="Times New Roman" w:cs="Times New Roman"/>
                <w:color w:val="000000"/>
                <w:sz w:val="20"/>
                <w:szCs w:val="20"/>
                <w:lang w:val="ru-RU"/>
              </w:rPr>
              <w:t>и подрядчиками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FC0B4" w14:textId="77777777" w:rsidR="00394DE9" w:rsidRPr="00BF1C8B" w:rsidRDefault="00394DE9" w:rsidP="00173921">
            <w:pPr>
              <w:jc w:val="center"/>
              <w:rPr>
                <w:rFonts w:hAnsi="Times New Roman" w:cs="Times New Roman"/>
                <w:color w:val="000000"/>
                <w:sz w:val="20"/>
                <w:szCs w:val="20"/>
              </w:rPr>
            </w:pPr>
            <w:r w:rsidRPr="00BF1C8B">
              <w:rPr>
                <w:rFonts w:hAnsi="Times New Roman" w:cs="Times New Roman"/>
                <w:color w:val="000000"/>
                <w:sz w:val="20"/>
                <w:szCs w:val="20"/>
              </w:rPr>
              <w:t>На 1 января</w:t>
            </w:r>
          </w:p>
          <w:p w14:paraId="37208884" w14:textId="77777777" w:rsidR="00394DE9" w:rsidRPr="00BF1C8B" w:rsidRDefault="00394DE9" w:rsidP="00173921">
            <w:pPr>
              <w:jc w:val="center"/>
              <w:rPr>
                <w:rFonts w:hAnsi="Times New Roman" w:cs="Times New Roman"/>
                <w:color w:val="000000"/>
                <w:sz w:val="20"/>
                <w:szCs w:val="20"/>
              </w:rPr>
            </w:pPr>
            <w:r w:rsidRPr="00BF1C8B">
              <w:rPr>
                <w:rFonts w:hAnsi="Times New Roman" w:cs="Times New Roman"/>
                <w:color w:val="000000"/>
                <w:sz w:val="20"/>
                <w:szCs w:val="20"/>
              </w:rPr>
              <w:t>На 1 июля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20299" w14:textId="77777777" w:rsidR="00394DE9" w:rsidRPr="00BF1C8B" w:rsidRDefault="00394DE9" w:rsidP="00173921">
            <w:pPr>
              <w:rPr>
                <w:sz w:val="20"/>
                <w:szCs w:val="20"/>
              </w:rPr>
            </w:pPr>
            <w:r w:rsidRPr="00BF1C8B">
              <w:rPr>
                <w:rFonts w:hAnsi="Times New Roman" w:cs="Times New Roman"/>
                <w:color w:val="000000"/>
                <w:sz w:val="20"/>
                <w:szCs w:val="20"/>
              </w:rPr>
              <w:t>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A8ED6"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Главный бухгалтер</w:t>
            </w:r>
          </w:p>
          <w:p w14:paraId="22D666E9" w14:textId="77777777" w:rsidR="00394DE9" w:rsidRPr="00BF1C8B" w:rsidRDefault="00394DE9" w:rsidP="00173921">
            <w:pPr>
              <w:rPr>
                <w:rFonts w:hAnsi="Times New Roman" w:cs="Times New Roman"/>
                <w:color w:val="000000"/>
                <w:sz w:val="20"/>
                <w:szCs w:val="20"/>
                <w:lang w:val="ru-RU"/>
              </w:rPr>
            </w:pPr>
          </w:p>
        </w:tc>
      </w:tr>
      <w:tr w:rsidR="00394DE9" w:rsidRPr="00BF1C8B" w14:paraId="0AE56B1C"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B0AC9" w14:textId="77777777" w:rsidR="00394DE9" w:rsidRPr="00BF1C8B" w:rsidRDefault="00394DE9" w:rsidP="00173921">
            <w:pPr>
              <w:rPr>
                <w:sz w:val="20"/>
                <w:szCs w:val="20"/>
              </w:rPr>
            </w:pPr>
            <w:r w:rsidRPr="00BF1C8B">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9A353"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Проверка правильности</w:t>
            </w:r>
            <w:r w:rsidRPr="00BF1C8B">
              <w:rPr>
                <w:sz w:val="20"/>
                <w:szCs w:val="20"/>
                <w:lang w:val="ru-RU"/>
              </w:rPr>
              <w:br/>
            </w:r>
            <w:r w:rsidRPr="00BF1C8B">
              <w:rPr>
                <w:rFonts w:hAnsi="Times New Roman" w:cs="Times New Roman"/>
                <w:color w:val="000000"/>
                <w:sz w:val="20"/>
                <w:szCs w:val="20"/>
                <w:lang w:val="ru-RU"/>
              </w:rPr>
              <w:t>расчетов с</w:t>
            </w:r>
            <w:r w:rsidRPr="00BF1C8B">
              <w:rPr>
                <w:sz w:val="20"/>
                <w:szCs w:val="20"/>
                <w:lang w:val="ru-RU"/>
              </w:rPr>
              <w:br/>
            </w:r>
            <w:r w:rsidRPr="00BF1C8B">
              <w:rPr>
                <w:rFonts w:hAnsi="Times New Roman" w:cs="Times New Roman"/>
                <w:color w:val="000000"/>
                <w:sz w:val="20"/>
                <w:szCs w:val="20"/>
                <w:lang w:val="ru-RU"/>
              </w:rPr>
              <w:t>Казначейством</w:t>
            </w:r>
            <w:r w:rsidRPr="00BF1C8B">
              <w:rPr>
                <w:sz w:val="20"/>
                <w:szCs w:val="20"/>
                <w:lang w:val="ru-RU"/>
              </w:rPr>
              <w:br/>
            </w:r>
            <w:r w:rsidRPr="00BF1C8B">
              <w:rPr>
                <w:rFonts w:hAnsi="Times New Roman" w:cs="Times New Roman"/>
                <w:color w:val="000000"/>
                <w:sz w:val="20"/>
                <w:szCs w:val="20"/>
                <w:lang w:val="ru-RU"/>
              </w:rPr>
              <w:t>России, финансовыми,</w:t>
            </w:r>
            <w:r w:rsidRPr="00BF1C8B">
              <w:rPr>
                <w:sz w:val="20"/>
                <w:szCs w:val="20"/>
                <w:lang w:val="ru-RU"/>
              </w:rPr>
              <w:br/>
            </w:r>
            <w:r w:rsidRPr="00BF1C8B">
              <w:rPr>
                <w:rFonts w:hAnsi="Times New Roman" w:cs="Times New Roman"/>
                <w:color w:val="000000"/>
                <w:sz w:val="20"/>
                <w:szCs w:val="20"/>
                <w:lang w:val="ru-RU"/>
              </w:rPr>
              <w:t>налоговыми органами,</w:t>
            </w:r>
            <w:r w:rsidRPr="00BF1C8B">
              <w:rPr>
                <w:sz w:val="20"/>
                <w:szCs w:val="20"/>
                <w:lang w:val="ru-RU"/>
              </w:rPr>
              <w:br/>
            </w:r>
            <w:r w:rsidRPr="00BF1C8B">
              <w:rPr>
                <w:rFonts w:hAnsi="Times New Roman" w:cs="Times New Roman"/>
                <w:color w:val="000000"/>
                <w:sz w:val="20"/>
                <w:szCs w:val="20"/>
                <w:lang w:val="ru-RU"/>
              </w:rPr>
              <w:t>внебюджетными</w:t>
            </w:r>
            <w:r w:rsidRPr="00BF1C8B">
              <w:rPr>
                <w:sz w:val="20"/>
                <w:szCs w:val="20"/>
                <w:lang w:val="ru-RU"/>
              </w:rPr>
              <w:br/>
            </w:r>
            <w:r w:rsidRPr="00BF1C8B">
              <w:rPr>
                <w:rFonts w:hAnsi="Times New Roman" w:cs="Times New Roman"/>
                <w:color w:val="000000"/>
                <w:sz w:val="20"/>
                <w:szCs w:val="20"/>
                <w:lang w:val="ru-RU"/>
              </w:rPr>
              <w:t>фондами, другими</w:t>
            </w:r>
            <w:r w:rsidRPr="00BF1C8B">
              <w:rPr>
                <w:sz w:val="20"/>
                <w:szCs w:val="20"/>
                <w:lang w:val="ru-RU"/>
              </w:rPr>
              <w:br/>
            </w:r>
            <w:r w:rsidRPr="00BF1C8B">
              <w:rPr>
                <w:rFonts w:hAnsi="Times New Roman" w:cs="Times New Roman"/>
                <w:color w:val="000000"/>
                <w:sz w:val="20"/>
                <w:szCs w:val="20"/>
                <w:lang w:val="ru-RU"/>
              </w:rPr>
              <w:t>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B8CFB" w14:textId="77777777" w:rsidR="00394DE9" w:rsidRPr="00BF1C8B" w:rsidRDefault="00394DE9" w:rsidP="00173921">
            <w:pPr>
              <w:rPr>
                <w:sz w:val="20"/>
                <w:szCs w:val="20"/>
              </w:rPr>
            </w:pPr>
            <w:r w:rsidRPr="00BF1C8B">
              <w:rPr>
                <w:rFonts w:hAnsi="Times New Roman" w:cs="Times New Roman"/>
                <w:color w:val="000000"/>
                <w:sz w:val="20"/>
                <w:szCs w:val="20"/>
              </w:rPr>
              <w:t>Ежегодно на</w:t>
            </w:r>
            <w:r w:rsidRPr="00BF1C8B">
              <w:rPr>
                <w:sz w:val="20"/>
                <w:szCs w:val="20"/>
              </w:rPr>
              <w:br/>
            </w:r>
            <w:r w:rsidRPr="00BF1C8B">
              <w:rPr>
                <w:rFonts w:hAnsi="Times New Roman" w:cs="Times New Roman"/>
                <w:color w:val="000000"/>
                <w:sz w:val="20"/>
                <w:szCs w:val="20"/>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C4D40" w14:textId="77777777" w:rsidR="00394DE9" w:rsidRPr="00BF1C8B" w:rsidRDefault="00394DE9" w:rsidP="00173921">
            <w:pPr>
              <w:rPr>
                <w:sz w:val="20"/>
                <w:szCs w:val="20"/>
              </w:rPr>
            </w:pPr>
            <w:r w:rsidRPr="00BF1C8B">
              <w:rPr>
                <w:rFonts w:hAnsi="Times New Roman" w:cs="Times New Roman"/>
                <w:color w:val="000000"/>
                <w:sz w:val="20"/>
                <w:szCs w:val="20"/>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C88CF"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Главный бухгалтер</w:t>
            </w:r>
          </w:p>
          <w:p w14:paraId="2D395101" w14:textId="77777777" w:rsidR="00394DE9" w:rsidRPr="00BF1C8B" w:rsidRDefault="00394DE9" w:rsidP="00173921">
            <w:pPr>
              <w:rPr>
                <w:rFonts w:hAnsi="Times New Roman" w:cs="Times New Roman"/>
                <w:color w:val="000000"/>
                <w:sz w:val="20"/>
                <w:szCs w:val="20"/>
                <w:lang w:val="ru-RU"/>
              </w:rPr>
            </w:pPr>
          </w:p>
        </w:tc>
      </w:tr>
      <w:tr w:rsidR="00394DE9" w:rsidRPr="00BF1C8B" w14:paraId="5AB3EDFF"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AB930" w14:textId="77777777" w:rsidR="00394DE9" w:rsidRPr="00BF1C8B" w:rsidRDefault="00394DE9" w:rsidP="00173921">
            <w:pPr>
              <w:rPr>
                <w:sz w:val="20"/>
                <w:szCs w:val="20"/>
              </w:rPr>
            </w:pPr>
            <w:r w:rsidRPr="00BF1C8B">
              <w:rPr>
                <w:rFonts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F19C4" w14:textId="77777777" w:rsidR="00394DE9" w:rsidRPr="00BF1C8B" w:rsidRDefault="00394DE9" w:rsidP="00173921">
            <w:pPr>
              <w:rPr>
                <w:sz w:val="20"/>
                <w:szCs w:val="20"/>
              </w:rPr>
            </w:pPr>
            <w:r w:rsidRPr="00BF1C8B">
              <w:rPr>
                <w:rFonts w:hAnsi="Times New Roman" w:cs="Times New Roman"/>
                <w:color w:val="000000"/>
                <w:sz w:val="20"/>
                <w:szCs w:val="20"/>
              </w:rPr>
              <w:t>Инвентаризация</w:t>
            </w:r>
            <w:r w:rsidRPr="00BF1C8B">
              <w:rPr>
                <w:sz w:val="20"/>
                <w:szCs w:val="20"/>
              </w:rPr>
              <w:br/>
            </w:r>
            <w:r w:rsidRPr="00BF1C8B">
              <w:rPr>
                <w:rFonts w:hAnsi="Times New Roman" w:cs="Times New Roman"/>
                <w:color w:val="000000"/>
                <w:sz w:val="20"/>
                <w:szCs w:val="20"/>
              </w:rPr>
              <w:t>нефинансовых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C37F0" w14:textId="77777777" w:rsidR="00394DE9" w:rsidRPr="00BF1C8B" w:rsidRDefault="00394DE9" w:rsidP="00173921">
            <w:pPr>
              <w:rPr>
                <w:sz w:val="20"/>
                <w:szCs w:val="20"/>
              </w:rPr>
            </w:pPr>
            <w:r w:rsidRPr="00BF1C8B">
              <w:rPr>
                <w:rFonts w:hAnsi="Times New Roman" w:cs="Times New Roman"/>
                <w:color w:val="000000"/>
                <w:sz w:val="20"/>
                <w:szCs w:val="20"/>
              </w:rPr>
              <w:t>Ежегодно на</w:t>
            </w:r>
            <w:r w:rsidRPr="00BF1C8B">
              <w:rPr>
                <w:sz w:val="20"/>
                <w:szCs w:val="20"/>
              </w:rPr>
              <w:br/>
            </w:r>
            <w:r w:rsidRPr="00BF1C8B">
              <w:rPr>
                <w:rFonts w:hAnsi="Times New Roman" w:cs="Times New Roman"/>
                <w:color w:val="000000"/>
                <w:sz w:val="20"/>
                <w:szCs w:val="20"/>
              </w:rPr>
              <w:t>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AD3D2" w14:textId="77777777" w:rsidR="00394DE9" w:rsidRPr="00BF1C8B" w:rsidRDefault="00394DE9" w:rsidP="00173921">
            <w:pPr>
              <w:rPr>
                <w:sz w:val="20"/>
                <w:szCs w:val="20"/>
              </w:rPr>
            </w:pPr>
            <w:r w:rsidRPr="00BF1C8B">
              <w:rPr>
                <w:rFonts w:hAnsi="Times New Roman" w:cs="Times New Roman"/>
                <w:color w:val="000000"/>
                <w:sz w:val="20"/>
                <w:szCs w:val="20"/>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CECC3" w14:textId="77777777" w:rsidR="00394DE9" w:rsidRPr="00BF1C8B" w:rsidRDefault="00394DE9" w:rsidP="00173921">
            <w:pPr>
              <w:rPr>
                <w:sz w:val="20"/>
                <w:szCs w:val="20"/>
              </w:rPr>
            </w:pPr>
            <w:r w:rsidRPr="00BF1C8B">
              <w:rPr>
                <w:rFonts w:hAnsi="Times New Roman" w:cs="Times New Roman"/>
                <w:color w:val="000000"/>
                <w:sz w:val="20"/>
                <w:szCs w:val="20"/>
              </w:rPr>
              <w:t>Председатель</w:t>
            </w:r>
            <w:r w:rsidRPr="00BF1C8B">
              <w:rPr>
                <w:sz w:val="20"/>
                <w:szCs w:val="20"/>
              </w:rPr>
              <w:br/>
            </w:r>
            <w:r w:rsidRPr="00BF1C8B">
              <w:rPr>
                <w:rFonts w:hAnsi="Times New Roman" w:cs="Times New Roman"/>
                <w:color w:val="000000"/>
                <w:sz w:val="20"/>
                <w:szCs w:val="20"/>
              </w:rPr>
              <w:t>инвентаризационной</w:t>
            </w:r>
            <w:r w:rsidRPr="00BF1C8B">
              <w:rPr>
                <w:sz w:val="20"/>
                <w:szCs w:val="20"/>
              </w:rPr>
              <w:br/>
            </w:r>
            <w:r w:rsidRPr="00BF1C8B">
              <w:rPr>
                <w:rFonts w:hAnsi="Times New Roman" w:cs="Times New Roman"/>
                <w:color w:val="000000"/>
                <w:sz w:val="20"/>
                <w:szCs w:val="20"/>
              </w:rPr>
              <w:t>комиссии</w:t>
            </w:r>
          </w:p>
        </w:tc>
      </w:tr>
      <w:tr w:rsidR="00394DE9" w:rsidRPr="00BF1C8B" w14:paraId="56440499"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E44E6" w14:textId="77777777" w:rsidR="00394DE9" w:rsidRPr="00BF1C8B" w:rsidRDefault="00394DE9" w:rsidP="00173921">
            <w:pPr>
              <w:rPr>
                <w:sz w:val="20"/>
                <w:szCs w:val="20"/>
              </w:rPr>
            </w:pPr>
            <w:r w:rsidRPr="00BF1C8B">
              <w:rPr>
                <w:rFonts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60FA8" w14:textId="77777777" w:rsidR="00394DE9" w:rsidRPr="00BF1C8B" w:rsidRDefault="00394DE9" w:rsidP="00173921">
            <w:pPr>
              <w:rPr>
                <w:sz w:val="20"/>
                <w:szCs w:val="20"/>
              </w:rPr>
            </w:pPr>
            <w:r w:rsidRPr="00BF1C8B">
              <w:rPr>
                <w:rFonts w:hAnsi="Times New Roman" w:cs="Times New Roman"/>
                <w:color w:val="000000"/>
                <w:sz w:val="20"/>
                <w:szCs w:val="20"/>
              </w:rPr>
              <w:t>Инвентаризация</w:t>
            </w:r>
            <w:r w:rsidRPr="00BF1C8B">
              <w:rPr>
                <w:sz w:val="20"/>
                <w:szCs w:val="20"/>
              </w:rPr>
              <w:br/>
            </w:r>
            <w:r w:rsidRPr="00BF1C8B">
              <w:rPr>
                <w:rFonts w:hAnsi="Times New Roman" w:cs="Times New Roman"/>
                <w:color w:val="000000"/>
                <w:sz w:val="20"/>
                <w:szCs w:val="20"/>
              </w:rPr>
              <w:t>финансовых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393A5" w14:textId="77777777" w:rsidR="00394DE9" w:rsidRPr="00BF1C8B" w:rsidRDefault="00394DE9" w:rsidP="00173921">
            <w:pPr>
              <w:rPr>
                <w:sz w:val="20"/>
                <w:szCs w:val="20"/>
              </w:rPr>
            </w:pPr>
            <w:r w:rsidRPr="00BF1C8B">
              <w:rPr>
                <w:rFonts w:hAnsi="Times New Roman" w:cs="Times New Roman"/>
                <w:color w:val="000000"/>
                <w:sz w:val="20"/>
                <w:szCs w:val="20"/>
              </w:rPr>
              <w:t>Ежегодно на</w:t>
            </w:r>
            <w:r w:rsidRPr="00BF1C8B">
              <w:rPr>
                <w:sz w:val="20"/>
                <w:szCs w:val="20"/>
              </w:rPr>
              <w:br/>
            </w:r>
            <w:r w:rsidRPr="00BF1C8B">
              <w:rPr>
                <w:rFonts w:hAnsi="Times New Roman" w:cs="Times New Roman"/>
                <w:color w:val="000000"/>
                <w:sz w:val="20"/>
                <w:szCs w:val="20"/>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40545" w14:textId="77777777" w:rsidR="00394DE9" w:rsidRPr="00BF1C8B" w:rsidRDefault="00394DE9" w:rsidP="00173921">
            <w:pPr>
              <w:rPr>
                <w:sz w:val="20"/>
                <w:szCs w:val="20"/>
              </w:rPr>
            </w:pPr>
            <w:r w:rsidRPr="00BF1C8B">
              <w:rPr>
                <w:rFonts w:hAnsi="Times New Roman" w:cs="Times New Roman"/>
                <w:color w:val="000000"/>
                <w:sz w:val="20"/>
                <w:szCs w:val="20"/>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B0A39" w14:textId="77777777" w:rsidR="00394DE9" w:rsidRPr="00BF1C8B" w:rsidRDefault="00394DE9" w:rsidP="00173921">
            <w:pPr>
              <w:rPr>
                <w:sz w:val="20"/>
                <w:szCs w:val="20"/>
              </w:rPr>
            </w:pPr>
            <w:r w:rsidRPr="00BF1C8B">
              <w:rPr>
                <w:rFonts w:hAnsi="Times New Roman" w:cs="Times New Roman"/>
                <w:color w:val="000000"/>
                <w:sz w:val="20"/>
                <w:szCs w:val="20"/>
              </w:rPr>
              <w:t>Председатель</w:t>
            </w:r>
            <w:r w:rsidRPr="00BF1C8B">
              <w:rPr>
                <w:sz w:val="20"/>
                <w:szCs w:val="20"/>
              </w:rPr>
              <w:br/>
            </w:r>
            <w:r w:rsidRPr="00BF1C8B">
              <w:rPr>
                <w:rFonts w:hAnsi="Times New Roman" w:cs="Times New Roman"/>
                <w:color w:val="000000"/>
                <w:sz w:val="20"/>
                <w:szCs w:val="20"/>
              </w:rPr>
              <w:t>инвентаризационной</w:t>
            </w:r>
            <w:r w:rsidRPr="00BF1C8B">
              <w:rPr>
                <w:sz w:val="20"/>
                <w:szCs w:val="20"/>
              </w:rPr>
              <w:br/>
            </w:r>
            <w:r w:rsidRPr="00BF1C8B">
              <w:rPr>
                <w:rFonts w:hAnsi="Times New Roman" w:cs="Times New Roman"/>
                <w:color w:val="000000"/>
                <w:sz w:val="20"/>
                <w:szCs w:val="20"/>
              </w:rPr>
              <w:t>комиссии</w:t>
            </w:r>
          </w:p>
        </w:tc>
      </w:tr>
      <w:tr w:rsidR="00394DE9" w:rsidRPr="00BF1C8B" w14:paraId="5469E7E7"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13DE6" w14:textId="77777777" w:rsidR="00394DE9" w:rsidRPr="00BF1C8B" w:rsidRDefault="00394DE9" w:rsidP="00173921">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04BA4" w14:textId="77777777" w:rsidR="00394DE9" w:rsidRPr="00BF1C8B" w:rsidRDefault="00394DE9"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29710" w14:textId="77777777" w:rsidR="00394DE9" w:rsidRPr="00BF1C8B" w:rsidRDefault="00394DE9"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A1B66" w14:textId="77777777" w:rsidR="00394DE9" w:rsidRPr="00BF1C8B" w:rsidRDefault="00394DE9"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A090C" w14:textId="77777777" w:rsidR="00394DE9" w:rsidRPr="00BF1C8B" w:rsidRDefault="00394DE9" w:rsidP="00173921">
            <w:pPr>
              <w:ind w:left="75" w:right="75"/>
              <w:rPr>
                <w:rFonts w:hAnsi="Times New Roman" w:cs="Times New Roman"/>
                <w:color w:val="000000"/>
                <w:sz w:val="20"/>
                <w:szCs w:val="20"/>
              </w:rPr>
            </w:pPr>
          </w:p>
        </w:tc>
      </w:tr>
      <w:tr w:rsidR="00394DE9" w:rsidRPr="00BF1C8B" w14:paraId="2A7EB9A2" w14:textId="77777777" w:rsidTr="00173921">
        <w:tc>
          <w:tcPr>
            <w:tcW w:w="0" w:type="auto"/>
            <w:tcMar>
              <w:top w:w="75" w:type="dxa"/>
              <w:left w:w="75" w:type="dxa"/>
              <w:bottom w:w="75" w:type="dxa"/>
              <w:right w:w="75" w:type="dxa"/>
            </w:tcMar>
            <w:vAlign w:val="center"/>
          </w:tcPr>
          <w:p w14:paraId="7DF25AE3"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5595ABBA"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69E9E2BF"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4CACB3F8"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1881113B" w14:textId="77777777" w:rsidR="00394DE9" w:rsidRPr="00BF1C8B" w:rsidRDefault="00394DE9" w:rsidP="00173921">
            <w:pPr>
              <w:ind w:left="75" w:right="75"/>
              <w:rPr>
                <w:rFonts w:hAnsi="Times New Roman" w:cs="Times New Roman"/>
                <w:color w:val="000000"/>
                <w:sz w:val="20"/>
                <w:szCs w:val="20"/>
              </w:rPr>
            </w:pPr>
          </w:p>
        </w:tc>
      </w:tr>
    </w:tbl>
    <w:p w14:paraId="5AA45457" w14:textId="77777777" w:rsidR="00394DE9" w:rsidRPr="00BF1C8B" w:rsidRDefault="00394DE9" w:rsidP="00394DE9">
      <w:pPr>
        <w:rPr>
          <w:rFonts w:hAnsi="Times New Roman" w:cs="Times New Roman"/>
          <w:color w:val="000000"/>
          <w:sz w:val="20"/>
          <w:szCs w:val="20"/>
        </w:rPr>
      </w:pPr>
    </w:p>
    <w:tbl>
      <w:tblPr>
        <w:tblW w:w="9027" w:type="dxa"/>
        <w:tblCellMar>
          <w:top w:w="15" w:type="dxa"/>
          <w:left w:w="15" w:type="dxa"/>
          <w:bottom w:w="15" w:type="dxa"/>
          <w:right w:w="15" w:type="dxa"/>
        </w:tblCellMar>
        <w:tblLook w:val="0600" w:firstRow="0" w:lastRow="0" w:firstColumn="0" w:lastColumn="0" w:noHBand="1" w:noVBand="1"/>
      </w:tblPr>
      <w:tblGrid>
        <w:gridCol w:w="2409"/>
        <w:gridCol w:w="512"/>
        <w:gridCol w:w="512"/>
        <w:gridCol w:w="5594"/>
      </w:tblGrid>
      <w:tr w:rsidR="00394DE9" w:rsidRPr="00BF1C8B" w14:paraId="7CD3DB4F" w14:textId="77777777" w:rsidTr="00173921">
        <w:tc>
          <w:tcPr>
            <w:tcW w:w="0" w:type="auto"/>
            <w:tcMar>
              <w:top w:w="75" w:type="dxa"/>
              <w:left w:w="75" w:type="dxa"/>
              <w:bottom w:w="75" w:type="dxa"/>
              <w:right w:w="75" w:type="dxa"/>
            </w:tcMar>
            <w:vAlign w:val="bottom"/>
          </w:tcPr>
          <w:p w14:paraId="6D447B4C" w14:textId="77777777" w:rsidR="00394DE9" w:rsidRPr="00BF1C8B" w:rsidRDefault="00394DE9" w:rsidP="00173921">
            <w:pPr>
              <w:rPr>
                <w:sz w:val="24"/>
                <w:szCs w:val="24"/>
                <w:lang w:val="ru-RU"/>
              </w:rPr>
            </w:pPr>
            <w:r w:rsidRPr="00BF1C8B">
              <w:rPr>
                <w:rFonts w:hAnsi="Times New Roman" w:cs="Times New Roman"/>
                <w:color w:val="000000"/>
                <w:sz w:val="24"/>
                <w:szCs w:val="24"/>
                <w:lang w:val="ru-RU"/>
              </w:rPr>
              <w:t>Глава</w:t>
            </w:r>
          </w:p>
        </w:tc>
        <w:tc>
          <w:tcPr>
            <w:tcW w:w="0" w:type="auto"/>
            <w:tcMar>
              <w:top w:w="75" w:type="dxa"/>
              <w:left w:w="75" w:type="dxa"/>
              <w:bottom w:w="75" w:type="dxa"/>
              <w:right w:w="75" w:type="dxa"/>
            </w:tcMar>
          </w:tcPr>
          <w:p w14:paraId="773B0FD0" w14:textId="77777777" w:rsidR="00394DE9" w:rsidRPr="00BF1C8B" w:rsidRDefault="00394DE9"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FDA8C7C" w14:textId="77777777" w:rsidR="00394DE9" w:rsidRPr="00BF1C8B" w:rsidRDefault="00394DE9"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6E4C3681" w14:textId="77777777" w:rsidR="00394DE9" w:rsidRPr="00BF1C8B" w:rsidRDefault="00394DE9" w:rsidP="00173921">
            <w:pPr>
              <w:rPr>
                <w:sz w:val="24"/>
                <w:szCs w:val="24"/>
                <w:lang w:val="ru-RU"/>
              </w:rPr>
            </w:pPr>
            <w:r w:rsidRPr="00BF1C8B">
              <w:rPr>
                <w:rFonts w:hAnsi="Times New Roman" w:cs="Times New Roman"/>
                <w:color w:val="000000"/>
                <w:sz w:val="24"/>
                <w:szCs w:val="24"/>
                <w:lang w:val="ru-RU"/>
              </w:rPr>
              <w:t>Г.</w:t>
            </w:r>
            <w:r w:rsidRPr="00BF1C8B">
              <w:rPr>
                <w:rFonts w:hAnsi="Times New Roman" w:cs="Times New Roman"/>
                <w:color w:val="000000"/>
                <w:sz w:val="24"/>
                <w:szCs w:val="24"/>
              </w:rPr>
              <w:t>А.</w:t>
            </w:r>
            <w:r w:rsidRPr="00BF1C8B">
              <w:rPr>
                <w:rFonts w:hAnsi="Times New Roman" w:cs="Times New Roman"/>
                <w:color w:val="000000"/>
                <w:sz w:val="24"/>
                <w:szCs w:val="24"/>
                <w:lang w:val="ru-RU"/>
              </w:rPr>
              <w:t>Никитенок</w:t>
            </w:r>
          </w:p>
        </w:tc>
      </w:tr>
    </w:tbl>
    <w:p w14:paraId="3CFC605A" w14:textId="77777777" w:rsidR="00A27DAB" w:rsidRDefault="00A27DAB" w:rsidP="00A27DAB">
      <w:pPr>
        <w:spacing w:before="0" w:beforeAutospacing="0" w:after="0" w:afterAutospacing="0"/>
        <w:jc w:val="center"/>
        <w:rPr>
          <w:rFonts w:hAnsi="Times New Roman" w:cs="Times New Roman"/>
          <w:color w:val="000000"/>
          <w:sz w:val="24"/>
          <w:szCs w:val="24"/>
          <w:lang w:val="ru-RU"/>
        </w:rPr>
      </w:pPr>
    </w:p>
    <w:p w14:paraId="5C344B86"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3B2E11E"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2D6E5ECB"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2F04ACB8"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266382D7"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152C78C6" w14:textId="77777777" w:rsidR="00394DE9" w:rsidRPr="00394DE9" w:rsidRDefault="00394DE9" w:rsidP="00394DE9">
      <w:pPr>
        <w:spacing w:before="0" w:beforeAutospacing="0" w:after="0" w:afterAutospacing="0"/>
        <w:jc w:val="right"/>
        <w:rPr>
          <w:rFonts w:hAnsi="Times New Roman" w:cs="Times New Roman"/>
          <w:color w:val="000000"/>
          <w:sz w:val="24"/>
          <w:szCs w:val="24"/>
          <w:lang w:val="ru-RU"/>
        </w:rPr>
      </w:pPr>
      <w:r w:rsidRPr="00394DE9">
        <w:rPr>
          <w:rFonts w:hAnsi="Times New Roman" w:cs="Times New Roman"/>
          <w:color w:val="000000"/>
          <w:sz w:val="24"/>
          <w:szCs w:val="24"/>
          <w:lang w:val="ru-RU"/>
        </w:rPr>
        <w:t>Приложение 12</w:t>
      </w:r>
    </w:p>
    <w:p w14:paraId="6622069D" w14:textId="6AE6B2C8" w:rsidR="00394DE9" w:rsidRPr="00394DE9" w:rsidRDefault="00394DE9" w:rsidP="00394DE9">
      <w:pPr>
        <w:spacing w:before="0" w:beforeAutospacing="0" w:after="0" w:afterAutospacing="0"/>
        <w:jc w:val="right"/>
        <w:rPr>
          <w:rFonts w:hAnsi="Times New Roman" w:cs="Times New Roman"/>
          <w:color w:val="000000"/>
          <w:sz w:val="24"/>
          <w:szCs w:val="24"/>
          <w:lang w:val="ru-RU"/>
        </w:rPr>
      </w:pPr>
      <w:r w:rsidRPr="00394DE9">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394DE9">
        <w:rPr>
          <w:rFonts w:hAnsi="Times New Roman" w:cs="Times New Roman"/>
          <w:color w:val="000000"/>
          <w:sz w:val="24"/>
          <w:szCs w:val="24"/>
          <w:lang w:val="ru-RU"/>
        </w:rPr>
        <w:t xml:space="preserve"> № 59</w:t>
      </w:r>
    </w:p>
    <w:p w14:paraId="4264A833" w14:textId="77777777" w:rsidR="00394DE9" w:rsidRPr="00394DE9" w:rsidRDefault="00394DE9" w:rsidP="00394DE9">
      <w:pPr>
        <w:spacing w:before="0" w:beforeAutospacing="0" w:after="0" w:afterAutospacing="0"/>
        <w:jc w:val="center"/>
        <w:rPr>
          <w:rFonts w:hAnsi="Times New Roman" w:cs="Times New Roman"/>
          <w:color w:val="000000"/>
          <w:sz w:val="24"/>
          <w:szCs w:val="24"/>
          <w:lang w:val="ru-RU"/>
        </w:rPr>
      </w:pPr>
      <w:r w:rsidRPr="00394DE9">
        <w:rPr>
          <w:rFonts w:hAnsi="Times New Roman" w:cs="Times New Roman"/>
          <w:color w:val="000000"/>
          <w:sz w:val="24"/>
          <w:szCs w:val="24"/>
          <w:lang w:val="ru-RU"/>
        </w:rPr>
        <w:t xml:space="preserve">Перечень хозяйственного и производственного инвентаря, который включается </w:t>
      </w:r>
      <w:proofErr w:type="gramStart"/>
      <w:r w:rsidRPr="00394DE9">
        <w:rPr>
          <w:rFonts w:hAnsi="Times New Roman" w:cs="Times New Roman"/>
          <w:color w:val="000000"/>
          <w:sz w:val="24"/>
          <w:szCs w:val="24"/>
          <w:lang w:val="ru-RU"/>
        </w:rPr>
        <w:t>в</w:t>
      </w:r>
      <w:proofErr w:type="gramEnd"/>
    </w:p>
    <w:p w14:paraId="2A958D56" w14:textId="77777777" w:rsidR="00394DE9" w:rsidRPr="00394DE9" w:rsidRDefault="00394DE9" w:rsidP="00394DE9">
      <w:pPr>
        <w:spacing w:before="0" w:beforeAutospacing="0" w:after="0" w:afterAutospacing="0"/>
        <w:jc w:val="center"/>
        <w:rPr>
          <w:rFonts w:hAnsi="Times New Roman" w:cs="Times New Roman"/>
          <w:color w:val="000000"/>
          <w:sz w:val="24"/>
          <w:szCs w:val="24"/>
          <w:lang w:val="ru-RU"/>
        </w:rPr>
      </w:pPr>
      <w:r w:rsidRPr="00394DE9">
        <w:rPr>
          <w:rFonts w:hAnsi="Times New Roman" w:cs="Times New Roman"/>
          <w:color w:val="000000"/>
          <w:sz w:val="24"/>
          <w:szCs w:val="24"/>
          <w:lang w:val="ru-RU"/>
        </w:rPr>
        <w:t>состав основных средств</w:t>
      </w:r>
    </w:p>
    <w:p w14:paraId="465BE9CB"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 xml:space="preserve">1. </w:t>
      </w:r>
      <w:r w:rsidRPr="00394DE9">
        <w:rPr>
          <w:rFonts w:hAnsi="Times New Roman" w:cs="Times New Roman"/>
          <w:b/>
          <w:bCs/>
          <w:color w:val="000000"/>
          <w:sz w:val="24"/>
          <w:szCs w:val="24"/>
          <w:lang w:val="ru-RU"/>
        </w:rPr>
        <w:t>К хозяйственному и производственному инвентарю, который включается в состав основных средств, относятся</w:t>
      </w:r>
      <w:r w:rsidRPr="00394DE9">
        <w:rPr>
          <w:rFonts w:hAnsi="Times New Roman" w:cs="Times New Roman"/>
          <w:color w:val="000000"/>
          <w:sz w:val="24"/>
          <w:szCs w:val="24"/>
          <w:lang w:val="ru-RU"/>
        </w:rPr>
        <w:t>:</w:t>
      </w:r>
    </w:p>
    <w:p w14:paraId="4F24EA82"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офисная мебель и предметы интерьера: столы, стулья, стеллажи, полки, зеркала и др.;</w:t>
      </w:r>
    </w:p>
    <w:p w14:paraId="56456E4B"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осветительные, бытовые и прочие приборы: светильники, весы, часы и др.;</w:t>
      </w:r>
    </w:p>
    <w:p w14:paraId="40A510C2"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кухонные бытовые приборы: кулеры, СВЧ-печи, холодильники, кофемашины и кофеварки и др.;</w:t>
      </w:r>
    </w:p>
    <w:p w14:paraId="1780B054"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средства пожаротушения: огнетушители перезаряжаемые, пожарные шкафы;</w:t>
      </w:r>
    </w:p>
    <w:p w14:paraId="3EF955CA"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инвентарь для автомобиля, приобретенный отдельно: чехлы, буксировочный трос и др.;</w:t>
      </w:r>
    </w:p>
    <w:p w14:paraId="7E5D06F6"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канцелярские принадлежности с электрическим приводом;</w:t>
      </w:r>
    </w:p>
    <w:p w14:paraId="51E110BD"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2</w:t>
      </w:r>
      <w:r w:rsidRPr="00394DE9">
        <w:rPr>
          <w:rFonts w:hAnsi="Times New Roman" w:cs="Times New Roman"/>
          <w:b/>
          <w:bCs/>
          <w:color w:val="000000"/>
          <w:sz w:val="24"/>
          <w:szCs w:val="24"/>
          <w:lang w:val="ru-RU"/>
        </w:rPr>
        <w:t>. К хозяйственному и производственному инвентарю, который включается в состав материальных запасов, относится</w:t>
      </w:r>
      <w:r w:rsidRPr="00394DE9">
        <w:rPr>
          <w:rFonts w:hAnsi="Times New Roman" w:cs="Times New Roman"/>
          <w:color w:val="000000"/>
          <w:sz w:val="24"/>
          <w:szCs w:val="24"/>
          <w:lang w:val="ru-RU"/>
        </w:rPr>
        <w:t>:</w:t>
      </w:r>
    </w:p>
    <w:p w14:paraId="424C08CA"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proofErr w:type="gramStart"/>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инвентарь для уборки офисных помещений (территорий), рабочих мест: контейнеры, тачки, ведра, лопаты, грабли, швабры, метлы, веники и др.;</w:t>
      </w:r>
      <w:proofErr w:type="gramEnd"/>
    </w:p>
    <w:p w14:paraId="79F9F6F6"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принадлежности для ремонта помещений (например, дрели, молотки, гаечные ключи и т. п.);</w:t>
      </w:r>
    </w:p>
    <w:p w14:paraId="05842372"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электротовары: удлинители, тройники электрические, переходники электрические и др.;</w:t>
      </w:r>
    </w:p>
    <w:p w14:paraId="39508B6E"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proofErr w:type="gramStart"/>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14:paraId="6201CB95"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канцелярские принадлежности (кроме тех, что указаны в п. 1 настоящего перечня), фоторамки, фотоальбомы;</w:t>
      </w:r>
    </w:p>
    <w:p w14:paraId="79EBFE0C"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туалетные принадлежности: бумажные полотенца, освежители воздуха, мыло и др.;</w:t>
      </w:r>
    </w:p>
    <w:p w14:paraId="6D7E1A47"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средства пожаротушения (кроме тех, что включаются в состав основных сре</w:t>
      </w:r>
      <w:proofErr w:type="gramStart"/>
      <w:r w:rsidRPr="00394DE9">
        <w:rPr>
          <w:rFonts w:hAnsi="Times New Roman" w:cs="Times New Roman"/>
          <w:color w:val="000000"/>
          <w:sz w:val="24"/>
          <w:szCs w:val="24"/>
          <w:lang w:val="ru-RU"/>
        </w:rPr>
        <w:t>дств в с</w:t>
      </w:r>
      <w:proofErr w:type="gramEnd"/>
      <w:r w:rsidRPr="00394DE9">
        <w:rPr>
          <w:rFonts w:hAnsi="Times New Roman" w:cs="Times New Roman"/>
          <w:color w:val="000000"/>
          <w:sz w:val="24"/>
          <w:szCs w:val="24"/>
          <w:lang w:val="ru-RU"/>
        </w:rPr>
        <w:t>оответствии с п. 1 настоящего перечня): багор, штыковая лопата, конусное ведро, пожарный лом, кошма, топор, одноразовый огнетушитель;</w:t>
      </w:r>
    </w:p>
    <w:p w14:paraId="416E3466"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017E722"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7C476D4C"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476107E" w14:textId="644BDB89" w:rsidR="00394DE9" w:rsidRPr="00394DE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themeColor="text1"/>
        </w:rPr>
      </w:pPr>
      <w:r w:rsidRPr="00394DE9">
        <w:rPr>
          <w:color w:val="000000" w:themeColor="text1"/>
        </w:rPr>
        <w:t xml:space="preserve">Приложение </w:t>
      </w:r>
      <w:r w:rsidRPr="00394DE9">
        <w:rPr>
          <w:rStyle w:val="fill"/>
          <w:b w:val="0"/>
          <w:i w:val="0"/>
          <w:color w:val="000000" w:themeColor="text1"/>
        </w:rPr>
        <w:t>13</w:t>
      </w:r>
      <w:r w:rsidRPr="00394DE9">
        <w:rPr>
          <w:color w:val="000000" w:themeColor="text1"/>
        </w:rPr>
        <w:br/>
        <w:t xml:space="preserve">к приказу от </w:t>
      </w:r>
      <w:r w:rsidR="00FB0729">
        <w:rPr>
          <w:rStyle w:val="fill"/>
          <w:b w:val="0"/>
          <w:i w:val="0"/>
          <w:color w:val="000000" w:themeColor="text1"/>
        </w:rPr>
        <w:t>09.01.2024</w:t>
      </w:r>
      <w:r w:rsidRPr="00394DE9">
        <w:rPr>
          <w:color w:val="000000" w:themeColor="text1"/>
        </w:rPr>
        <w:t xml:space="preserve"> № </w:t>
      </w:r>
      <w:r w:rsidR="00FB0729">
        <w:rPr>
          <w:rStyle w:val="fill"/>
          <w:b w:val="0"/>
          <w:i w:val="0"/>
          <w:color w:val="000000" w:themeColor="text1"/>
        </w:rPr>
        <w:t>1а</w:t>
      </w:r>
    </w:p>
    <w:p w14:paraId="5063A097" w14:textId="77777777" w:rsidR="00394DE9" w:rsidRPr="00A72C6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A72C69">
        <w:t> </w:t>
      </w:r>
    </w:p>
    <w:p w14:paraId="1914B380" w14:textId="77777777" w:rsidR="00394DE9" w:rsidRPr="00A72C6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A72C69">
        <w:lastRenderedPageBreak/>
        <w:t>Номера журналов операций</w:t>
      </w:r>
    </w:p>
    <w:p w14:paraId="4A36E587" w14:textId="77777777" w:rsidR="00394DE9" w:rsidRPr="00A72C6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A72C69">
        <w:t> </w:t>
      </w:r>
    </w:p>
    <w:tbl>
      <w:tblPr>
        <w:tblW w:w="8700" w:type="dxa"/>
        <w:tblCellMar>
          <w:top w:w="15" w:type="dxa"/>
          <w:left w:w="15" w:type="dxa"/>
          <w:bottom w:w="15" w:type="dxa"/>
          <w:right w:w="15" w:type="dxa"/>
        </w:tblCellMar>
        <w:tblLook w:val="04A0" w:firstRow="1" w:lastRow="0" w:firstColumn="1" w:lastColumn="0" w:noHBand="0" w:noVBand="1"/>
      </w:tblPr>
      <w:tblGrid>
        <w:gridCol w:w="1448"/>
        <w:gridCol w:w="7252"/>
      </w:tblGrid>
      <w:tr w:rsidR="00394DE9" w:rsidRPr="00A72C69" w14:paraId="559AAF28" w14:textId="77777777" w:rsidTr="00173921">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37105671" w14:textId="77777777" w:rsidR="00394DE9" w:rsidRPr="005F12AC" w:rsidRDefault="00394DE9" w:rsidP="00173921">
            <w:pPr>
              <w:jc w:val="center"/>
              <w:rPr>
                <w:color w:val="000000" w:themeColor="text1"/>
                <w:sz w:val="20"/>
                <w:szCs w:val="20"/>
              </w:rPr>
            </w:pPr>
            <w:r w:rsidRPr="005F12AC">
              <w:rPr>
                <w:color w:val="000000" w:themeColor="text1"/>
                <w:sz w:val="20"/>
                <w:szCs w:val="20"/>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08D10432" w14:textId="77777777" w:rsidR="00394DE9" w:rsidRPr="005F12AC" w:rsidRDefault="00394DE9" w:rsidP="00173921">
            <w:pPr>
              <w:jc w:val="center"/>
              <w:rPr>
                <w:color w:val="000000" w:themeColor="text1"/>
                <w:sz w:val="20"/>
                <w:szCs w:val="20"/>
              </w:rPr>
            </w:pPr>
            <w:r w:rsidRPr="005F12AC">
              <w:rPr>
                <w:color w:val="000000" w:themeColor="text1"/>
                <w:sz w:val="20"/>
                <w:szCs w:val="20"/>
              </w:rPr>
              <w:t>Наименование журнала</w:t>
            </w:r>
          </w:p>
        </w:tc>
      </w:tr>
      <w:tr w:rsidR="00394DE9" w:rsidRPr="00FB0729" w14:paraId="2CA2618E"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3E65D4"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D536C1"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по счету «Касса»</w:t>
            </w:r>
          </w:p>
        </w:tc>
      </w:tr>
      <w:tr w:rsidR="00394DE9" w:rsidRPr="00FB0729" w14:paraId="7C01C8F3"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855D73"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5EEEF3"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с безналичными денежными средствами</w:t>
            </w:r>
          </w:p>
        </w:tc>
      </w:tr>
      <w:tr w:rsidR="00394DE9" w:rsidRPr="00FB0729" w14:paraId="775D566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8708F6"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6FBAC8"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с подотчетными лицами</w:t>
            </w:r>
          </w:p>
        </w:tc>
      </w:tr>
      <w:tr w:rsidR="00394DE9" w:rsidRPr="00FB0729" w14:paraId="7E2B43B3"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C8C61F"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65744A"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с поставщиками и подрядчиками</w:t>
            </w:r>
          </w:p>
        </w:tc>
      </w:tr>
      <w:tr w:rsidR="00394DE9" w:rsidRPr="00FB0729" w14:paraId="26284E00"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D11DF1"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768063"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с дебиторами по доходам</w:t>
            </w:r>
          </w:p>
        </w:tc>
      </w:tr>
      <w:tr w:rsidR="00394DE9" w:rsidRPr="00FB0729" w14:paraId="3A3B5C57"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452F63"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37DD8E"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по оплате труда, денежному довольствию и стипендиям</w:t>
            </w:r>
          </w:p>
        </w:tc>
      </w:tr>
      <w:tr w:rsidR="00394DE9" w:rsidRPr="00FB0729" w14:paraId="4C47919C"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24196"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AAD202"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по выбытию и перемещению нефинансовых активов</w:t>
            </w:r>
          </w:p>
        </w:tc>
      </w:tr>
      <w:tr w:rsidR="00394DE9" w:rsidRPr="00FB0729" w14:paraId="657CE000"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A9E350"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826581"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по прочим операциям</w:t>
            </w:r>
          </w:p>
        </w:tc>
      </w:tr>
    </w:tbl>
    <w:p w14:paraId="1BAB9689" w14:textId="77777777" w:rsidR="00ED24B6" w:rsidRDefault="00ED24B6" w:rsidP="005F12AC">
      <w:pPr>
        <w:pStyle w:val="af3"/>
        <w:rPr>
          <w:lang w:val="ru-RU" w:eastAsia="ru-RU"/>
        </w:rPr>
        <w:sectPr w:rsidR="00ED24B6" w:rsidSect="00ED24B6">
          <w:pgSz w:w="11907" w:h="16839"/>
          <w:pgMar w:top="1440" w:right="1440" w:bottom="1440" w:left="1440" w:header="720" w:footer="720" w:gutter="0"/>
          <w:cols w:space="720"/>
        </w:sectPr>
      </w:pPr>
    </w:p>
    <w:p w14:paraId="7F9BB396" w14:textId="77777777" w:rsidR="00115CEC" w:rsidRDefault="00115CEC" w:rsidP="0011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669173F3" w14:textId="7C19AA00" w:rsidR="005F12AC" w:rsidRPr="005F12AC" w:rsidRDefault="005F12AC" w:rsidP="0011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5F12AC">
        <w:rPr>
          <w:lang w:val="ru-RU"/>
        </w:rPr>
        <w:t>Приложение 14</w:t>
      </w:r>
    </w:p>
    <w:p w14:paraId="751A1980" w14:textId="13385C32"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5F12AC">
        <w:rPr>
          <w:lang w:val="ru-RU"/>
        </w:rPr>
        <w:t xml:space="preserve">К  распоряжению от </w:t>
      </w:r>
      <w:r w:rsidR="00FB0729">
        <w:rPr>
          <w:lang w:val="ru-RU"/>
        </w:rPr>
        <w:t>09.01.2024</w:t>
      </w:r>
      <w:r w:rsidRPr="005F12AC">
        <w:rPr>
          <w:lang w:val="ru-RU"/>
        </w:rPr>
        <w:t xml:space="preserve"> № </w:t>
      </w:r>
      <w:r w:rsidR="00FB0729">
        <w:rPr>
          <w:lang w:val="ru-RU"/>
        </w:rPr>
        <w:t>1а</w:t>
      </w:r>
    </w:p>
    <w:p w14:paraId="055136BE"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89251C">
        <w:t> </w:t>
      </w:r>
    </w:p>
    <w:p w14:paraId="17ADD897"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5F12AC">
        <w:rPr>
          <w:lang w:val="ru-RU"/>
        </w:rPr>
        <w:t>Порядок принятия обязательств</w:t>
      </w:r>
    </w:p>
    <w:p w14:paraId="035AC9DD"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89251C">
        <w:t> </w:t>
      </w:r>
    </w:p>
    <w:p w14:paraId="4CFECED1"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14:paraId="4FCE4A92" w14:textId="4F45F9F5"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5F12AC">
        <w:rPr>
          <w:lang w:val="ru-RU"/>
        </w:rPr>
        <w:t>ств пр</w:t>
      </w:r>
      <w:proofErr w:type="gramEnd"/>
      <w:r w:rsidRPr="005F12AC">
        <w:rPr>
          <w:lang w:val="ru-RU"/>
        </w:rPr>
        <w:t>ошлых лет.</w:t>
      </w:r>
    </w:p>
    <w:p w14:paraId="4810EBC9" w14:textId="2E5BD57F"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w:t>
      </w:r>
      <w:r w:rsidRPr="0089251C">
        <w:t> </w:t>
      </w:r>
      <w:r w:rsidRPr="005F12AC">
        <w:rPr>
          <w:lang w:val="ru-RU"/>
        </w:rPr>
        <w:t xml:space="preserve">д.). </w:t>
      </w:r>
    </w:p>
    <w:p w14:paraId="3FEBE0EB" w14:textId="15FB063A"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Порядок принятия бюджетных обязательств (принятых, принимаемых, отложенных) приведен в таблице</w:t>
      </w:r>
      <w:r w:rsidRPr="0089251C">
        <w:t> </w:t>
      </w:r>
      <w:r w:rsidRPr="005F12AC">
        <w:rPr>
          <w:lang w:val="ru-RU"/>
        </w:rPr>
        <w:t>№</w:t>
      </w:r>
      <w:r w:rsidRPr="0089251C">
        <w:t> </w:t>
      </w:r>
      <w:r w:rsidRPr="005F12AC">
        <w:rPr>
          <w:lang w:val="ru-RU"/>
        </w:rPr>
        <w:t>1.</w:t>
      </w:r>
    </w:p>
    <w:p w14:paraId="0FD8367F" w14:textId="537A7959"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5F12AC">
        <w:rPr>
          <w:lang w:val="ru-RU"/>
        </w:rPr>
        <w:t>ств пр</w:t>
      </w:r>
      <w:proofErr w:type="gramEnd"/>
      <w:r w:rsidRPr="005F12AC">
        <w:rPr>
          <w:lang w:val="ru-RU"/>
        </w:rPr>
        <w:t>иведен в таблице № 2.</w:t>
      </w:r>
    </w:p>
    <w:p w14:paraId="16C8382B" w14:textId="3E6E46C1"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3. Принятые обязательства отражаются в журнале регистрации обязательств (ф.</w:t>
      </w:r>
      <w:r w:rsidRPr="0089251C">
        <w:t> </w:t>
      </w:r>
      <w:r w:rsidRPr="005F12AC">
        <w:rPr>
          <w:lang w:val="ru-RU"/>
        </w:rPr>
        <w:t>0504064).</w:t>
      </w:r>
    </w:p>
    <w:p w14:paraId="1A1F79F4"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color w:val="000000"/>
          <w:shd w:val="clear" w:color="auto" w:fill="FFFFFF"/>
          <w:lang w:val="ru-RU"/>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5F12AC">
        <w:rPr>
          <w:color w:val="000000"/>
          <w:shd w:val="clear" w:color="auto" w:fill="FFFFFF"/>
          <w:lang w:val="ru-RU"/>
        </w:rPr>
        <w:t>за</w:t>
      </w:r>
      <w:proofErr w:type="gramEnd"/>
      <w:r w:rsidRPr="005F12AC">
        <w:rPr>
          <w:color w:val="000000"/>
          <w:shd w:val="clear" w:color="auto" w:fill="FFFFFF"/>
          <w:lang w:val="ru-RU"/>
        </w:rPr>
        <w:t xml:space="preserve"> отчетным.</w:t>
      </w:r>
      <w:r w:rsidRPr="005F12AC">
        <w:rPr>
          <w:lang w:val="ru-RU"/>
        </w:rPr>
        <w:t xml:space="preserve"> </w:t>
      </w:r>
    </w:p>
    <w:p w14:paraId="44963F30"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5302DB18"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89251C">
        <w:t> </w:t>
      </w:r>
    </w:p>
    <w:p w14:paraId="2F9C0C93"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5F12AC">
        <w:rPr>
          <w:lang w:val="ru-RU"/>
        </w:rPr>
        <w:lastRenderedPageBreak/>
        <w:t>Таблица № 1</w:t>
      </w:r>
    </w:p>
    <w:p w14:paraId="109B299D"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5F12AC">
        <w:rPr>
          <w:lang w:val="ru-RU"/>
        </w:rPr>
        <w:t>Порядок учета принятых (принимаемых, отложенных) бюджетных обязательств</w:t>
      </w:r>
      <w:r w:rsidRPr="0089251C">
        <w:t> </w:t>
      </w:r>
    </w:p>
    <w:tbl>
      <w:tblPr>
        <w:tblW w:w="14429" w:type="dxa"/>
        <w:tblCellMar>
          <w:top w:w="15" w:type="dxa"/>
          <w:left w:w="15" w:type="dxa"/>
          <w:bottom w:w="15" w:type="dxa"/>
          <w:right w:w="15" w:type="dxa"/>
        </w:tblCellMar>
        <w:tblLook w:val="04A0" w:firstRow="1" w:lastRow="0" w:firstColumn="1" w:lastColumn="0" w:noHBand="0" w:noVBand="1"/>
      </w:tblPr>
      <w:tblGrid>
        <w:gridCol w:w="560"/>
        <w:gridCol w:w="1935"/>
        <w:gridCol w:w="2348"/>
        <w:gridCol w:w="2385"/>
        <w:gridCol w:w="3359"/>
        <w:gridCol w:w="526"/>
        <w:gridCol w:w="1395"/>
        <w:gridCol w:w="1921"/>
      </w:tblGrid>
      <w:tr w:rsidR="005F12AC" w:rsidRPr="0089251C" w14:paraId="47D0A566"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982715" w14:textId="77777777" w:rsidR="005F12AC" w:rsidRPr="0089251C" w:rsidRDefault="005F12AC" w:rsidP="00173921">
            <w:pPr>
              <w:jc w:val="center"/>
            </w:pPr>
            <w:r w:rsidRPr="0089251C">
              <w:rPr>
                <w:b/>
                <w:bCs/>
              </w:rPr>
              <w:t xml:space="preserve">№ </w:t>
            </w:r>
            <w:r w:rsidRPr="0089251C">
              <w:br/>
            </w:r>
            <w:r w:rsidRPr="0089251C">
              <w:rPr>
                <w:b/>
                <w:bCs/>
              </w:rPr>
              <w:t>п/п</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200934" w14:textId="77777777" w:rsidR="005F12AC" w:rsidRPr="0089251C" w:rsidRDefault="005F12AC" w:rsidP="00173921">
            <w:pPr>
              <w:jc w:val="center"/>
            </w:pPr>
            <w:r w:rsidRPr="0089251C">
              <w:rPr>
                <w:b/>
                <w:bCs/>
              </w:rPr>
              <w:t>Вид обязательства</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0DC8AF" w14:textId="77777777" w:rsidR="005F12AC" w:rsidRPr="005F12AC" w:rsidRDefault="005F12AC" w:rsidP="00173921">
            <w:pPr>
              <w:jc w:val="center"/>
              <w:rPr>
                <w:lang w:val="ru-RU"/>
              </w:rPr>
            </w:pPr>
            <w:r w:rsidRPr="005F12AC">
              <w:rPr>
                <w:b/>
                <w:bCs/>
                <w:lang w:val="ru-RU"/>
              </w:rPr>
              <w:t>Докумен</w:t>
            </w:r>
            <w:proofErr w:type="gramStart"/>
            <w:r w:rsidRPr="005F12AC">
              <w:rPr>
                <w:b/>
                <w:bCs/>
                <w:lang w:val="ru-RU"/>
              </w:rPr>
              <w:t>т-</w:t>
            </w:r>
            <w:proofErr w:type="gramEnd"/>
            <w:r w:rsidRPr="005F12AC">
              <w:rPr>
                <w:lang w:val="ru-RU"/>
              </w:rPr>
              <w:br/>
            </w:r>
            <w:r w:rsidRPr="005F12AC">
              <w:rPr>
                <w:b/>
                <w:bCs/>
                <w:lang w:val="ru-RU"/>
              </w:rPr>
              <w:t xml:space="preserve">основание/первичный </w:t>
            </w:r>
            <w:r w:rsidRPr="005F12AC">
              <w:rPr>
                <w:lang w:val="ru-RU"/>
              </w:rPr>
              <w:br/>
            </w:r>
            <w:r w:rsidRPr="005F12AC">
              <w:rPr>
                <w:b/>
                <w:bCs/>
                <w:lang w:val="ru-RU"/>
              </w:rPr>
              <w:t>учетный документ</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D8D5A3" w14:textId="77777777" w:rsidR="005F12AC" w:rsidRPr="0089251C" w:rsidRDefault="005F12AC" w:rsidP="00173921">
            <w:pPr>
              <w:jc w:val="center"/>
            </w:pPr>
            <w:r w:rsidRPr="0089251C">
              <w:rPr>
                <w:b/>
                <w:bCs/>
              </w:rPr>
              <w:t xml:space="preserve">Момент отражения </w:t>
            </w:r>
            <w:r w:rsidRPr="0089251C">
              <w:rPr>
                <w:b/>
                <w:bCs/>
              </w:rPr>
              <w:br/>
              <w:t>в учете</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88B5FF" w14:textId="77777777" w:rsidR="005F12AC" w:rsidRPr="0089251C" w:rsidRDefault="005F12AC" w:rsidP="00173921">
            <w:pPr>
              <w:jc w:val="center"/>
            </w:pPr>
            <w:r w:rsidRPr="0089251C">
              <w:rPr>
                <w:b/>
                <w:bCs/>
              </w:rPr>
              <w:t>Сумма обязательства</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BA9AC8" w14:textId="77777777" w:rsidR="005F12AC" w:rsidRPr="0089251C" w:rsidRDefault="005F12AC" w:rsidP="00173921">
            <w:pPr>
              <w:jc w:val="center"/>
            </w:pPr>
            <w:r w:rsidRPr="0089251C">
              <w:rPr>
                <w:b/>
                <w:bCs/>
              </w:rPr>
              <w:t>Бухгалтерские записи</w:t>
            </w:r>
          </w:p>
        </w:tc>
      </w:tr>
      <w:tr w:rsidR="005F12AC" w:rsidRPr="0089251C" w14:paraId="70AFFA3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6237B"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B6BEEF7"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6BB45EE"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3976B14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97AAC69"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34E88D" w14:textId="77777777" w:rsidR="005F12AC" w:rsidRPr="0089251C" w:rsidRDefault="005F12AC" w:rsidP="00173921">
            <w:pPr>
              <w:jc w:val="center"/>
            </w:pPr>
            <w:r w:rsidRPr="0089251C">
              <w:rPr>
                <w:b/>
                <w:bCs/>
              </w:rPr>
              <w:t>Дебет</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CA29BD" w14:textId="77777777" w:rsidR="005F12AC" w:rsidRPr="0089251C" w:rsidRDefault="005F12AC" w:rsidP="00173921">
            <w:pPr>
              <w:jc w:val="center"/>
            </w:pPr>
            <w:r w:rsidRPr="0089251C">
              <w:rPr>
                <w:b/>
                <w:bCs/>
              </w:rPr>
              <w:t>Кредит</w:t>
            </w:r>
          </w:p>
        </w:tc>
      </w:tr>
      <w:tr w:rsidR="005F12AC" w:rsidRPr="0089251C" w14:paraId="11BA1722"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1E3565" w14:textId="77777777" w:rsidR="005F12AC" w:rsidRPr="0089251C" w:rsidRDefault="005F12AC" w:rsidP="00173921">
            <w:pPr>
              <w:jc w:val="center"/>
            </w:pPr>
            <w:r w:rsidRPr="0089251C">
              <w:t>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F32673" w14:textId="77777777" w:rsidR="005F12AC" w:rsidRPr="0089251C" w:rsidRDefault="005F12AC" w:rsidP="00173921">
            <w:pPr>
              <w:jc w:val="center"/>
            </w:pPr>
            <w:r w:rsidRPr="0089251C">
              <w:t>2</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1703EA" w14:textId="77777777" w:rsidR="005F12AC" w:rsidRPr="0089251C" w:rsidRDefault="005F12AC" w:rsidP="00173921">
            <w:pPr>
              <w:jc w:val="center"/>
            </w:pPr>
            <w:r w:rsidRPr="0089251C">
              <w:t>3</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FDDE55" w14:textId="77777777" w:rsidR="005F12AC" w:rsidRPr="0089251C" w:rsidRDefault="005F12AC" w:rsidP="00173921">
            <w:pPr>
              <w:jc w:val="center"/>
            </w:pPr>
            <w:r w:rsidRPr="0089251C">
              <w:t>4</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4730CE" w14:textId="77777777" w:rsidR="005F12AC" w:rsidRPr="0089251C" w:rsidRDefault="005F12AC" w:rsidP="00173921">
            <w:pPr>
              <w:jc w:val="center"/>
            </w:pPr>
            <w:r w:rsidRPr="0089251C">
              <w:t>5</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283C15" w14:textId="77777777" w:rsidR="005F12AC" w:rsidRPr="0089251C" w:rsidRDefault="005F12AC" w:rsidP="00173921">
            <w:pPr>
              <w:jc w:val="center"/>
            </w:pPr>
            <w:r w:rsidRPr="0089251C">
              <w:t>6</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95C52C" w14:textId="77777777" w:rsidR="005F12AC" w:rsidRPr="0089251C" w:rsidRDefault="005F12AC" w:rsidP="00173921">
            <w:pPr>
              <w:jc w:val="center"/>
            </w:pPr>
            <w:r w:rsidRPr="0089251C">
              <w:t>7</w:t>
            </w:r>
          </w:p>
        </w:tc>
      </w:tr>
      <w:tr w:rsidR="005F12AC" w:rsidRPr="0089251C" w14:paraId="0BEDA3EA"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162747" w14:textId="77777777" w:rsidR="005F12AC" w:rsidRPr="0089251C" w:rsidRDefault="005F12AC" w:rsidP="00173921">
            <w:pPr>
              <w:jc w:val="center"/>
            </w:pPr>
            <w:r w:rsidRPr="0089251C">
              <w:t>1. Обязательства по госконтрактам</w:t>
            </w:r>
          </w:p>
        </w:tc>
      </w:tr>
      <w:tr w:rsidR="005F12AC" w:rsidRPr="00FB0729" w14:paraId="034E59FE" w14:textId="77777777" w:rsidTr="005F12A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36B608AC" w14:textId="77777777" w:rsidR="005F12AC" w:rsidRPr="0089251C" w:rsidRDefault="005F12AC" w:rsidP="00173921">
            <w:r w:rsidRPr="0089251C">
              <w:rPr>
                <w:b/>
                <w:bCs/>
              </w:rPr>
              <w:t>1.1</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777EF6" w14:textId="77777777" w:rsidR="005F12AC" w:rsidRPr="005F12AC" w:rsidRDefault="005F12AC" w:rsidP="00173921">
            <w:pPr>
              <w:rPr>
                <w:lang w:val="ru-RU"/>
              </w:rPr>
            </w:pPr>
            <w:r w:rsidRPr="005F12AC">
              <w:rPr>
                <w:b/>
                <w:bCs/>
                <w:lang w:val="ru-RU"/>
              </w:rPr>
              <w:t xml:space="preserve">Обязательства по контрактам (договорам), которые заключены с единственным поставщиком (подрядчиком, исполнителем) </w:t>
            </w:r>
          </w:p>
        </w:tc>
      </w:tr>
      <w:tr w:rsidR="005F12AC" w:rsidRPr="00FB0729" w14:paraId="5F299F5F" w14:textId="77777777" w:rsidTr="00173921">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6FDF28B5" w14:textId="77777777" w:rsidR="005F12AC" w:rsidRPr="005F12AC" w:rsidRDefault="005F12AC" w:rsidP="00173921">
            <w:pPr>
              <w:rPr>
                <w:b/>
                <w:bCs/>
                <w:lang w:val="ru-RU"/>
              </w:rPr>
            </w:pPr>
            <w:r w:rsidRPr="005F12AC">
              <w:rPr>
                <w:b/>
                <w:bCs/>
                <w:lang w:val="ru-RU"/>
              </w:rPr>
              <w:t>– по закупке, извещение о которой не публикуется в ЕИС</w:t>
            </w:r>
          </w:p>
        </w:tc>
      </w:tr>
      <w:tr w:rsidR="005F12AC" w:rsidRPr="0089251C" w14:paraId="0BD4A878" w14:textId="77777777" w:rsidTr="005F12AC">
        <w:tc>
          <w:tcPr>
            <w:tcW w:w="0" w:type="auto"/>
            <w:vMerge w:val="restart"/>
            <w:tcBorders>
              <w:top w:val="single" w:sz="4" w:space="0" w:color="auto"/>
              <w:left w:val="single" w:sz="8" w:space="0" w:color="000000"/>
              <w:right w:val="single" w:sz="8" w:space="0" w:color="000000"/>
            </w:tcBorders>
            <w:hideMark/>
          </w:tcPr>
          <w:p w14:paraId="5AD3FB84" w14:textId="77777777" w:rsidR="005F12AC" w:rsidRPr="0089251C" w:rsidRDefault="005F12AC" w:rsidP="00173921">
            <w:r w:rsidRPr="0089251C">
              <w:t>1.1.1</w:t>
            </w:r>
          </w:p>
        </w:tc>
        <w:tc>
          <w:tcPr>
            <w:tcW w:w="1935"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164E866" w14:textId="77777777" w:rsidR="005F12AC" w:rsidRPr="005F12AC" w:rsidRDefault="005F12AC" w:rsidP="00173921">
            <w:pPr>
              <w:rPr>
                <w:lang w:val="ru-RU"/>
              </w:rPr>
            </w:pPr>
            <w:r w:rsidRPr="005F12AC">
              <w:rPr>
                <w:lang w:val="ru-RU"/>
              </w:rPr>
              <w:t xml:space="preserve">Заключение контракта (договора) на поставку продукции, выполнение работ, оказание услуг с единственным поставщиком </w:t>
            </w:r>
          </w:p>
        </w:tc>
        <w:tc>
          <w:tcPr>
            <w:tcW w:w="2348"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673444AE" w14:textId="77777777" w:rsidR="005F12AC" w:rsidRPr="005F12AC" w:rsidRDefault="005F12AC" w:rsidP="00173921">
            <w:pPr>
              <w:rPr>
                <w:lang w:val="ru-RU"/>
              </w:rPr>
            </w:pPr>
            <w:r w:rsidRPr="005F12AC">
              <w:rPr>
                <w:lang w:val="ru-RU"/>
              </w:rPr>
              <w:t xml:space="preserve">Государственный контракт/ </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5B3BA6D1" w14:textId="77777777" w:rsidR="005F12AC" w:rsidRPr="0089251C" w:rsidRDefault="005F12AC" w:rsidP="00173921">
            <w:r w:rsidRPr="0089251C">
              <w:t>Дата подписания государственного контракта</w:t>
            </w:r>
          </w:p>
        </w:tc>
        <w:tc>
          <w:tcPr>
            <w:tcW w:w="429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A7B9770" w14:textId="77777777" w:rsidR="005F12AC" w:rsidRPr="0089251C" w:rsidRDefault="005F12AC" w:rsidP="00173921">
            <w:r w:rsidRPr="0089251C">
              <w:t>В сумме заключенного контракта</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6D72AA" w14:textId="77777777" w:rsidR="005F12AC" w:rsidRPr="0089251C" w:rsidRDefault="005F12AC" w:rsidP="00173921">
            <w:pPr>
              <w:jc w:val="center"/>
            </w:pPr>
            <w:r w:rsidRPr="0089251C">
              <w:t>На текущий финансовый период</w:t>
            </w:r>
          </w:p>
        </w:tc>
      </w:tr>
      <w:tr w:rsidR="005F12AC" w:rsidRPr="0089251C" w14:paraId="305A8354" w14:textId="77777777" w:rsidTr="005F12AC">
        <w:tc>
          <w:tcPr>
            <w:tcW w:w="0" w:type="auto"/>
            <w:vMerge/>
            <w:tcBorders>
              <w:left w:val="single" w:sz="8" w:space="0" w:color="000000"/>
              <w:right w:val="single" w:sz="8" w:space="0" w:color="000000"/>
            </w:tcBorders>
            <w:vAlign w:val="center"/>
            <w:hideMark/>
          </w:tcPr>
          <w:p w14:paraId="784FCCB8" w14:textId="77777777" w:rsidR="005F12AC" w:rsidRPr="0089251C" w:rsidRDefault="005F12AC" w:rsidP="00173921"/>
        </w:tc>
        <w:tc>
          <w:tcPr>
            <w:tcW w:w="1935" w:type="dxa"/>
            <w:vMerge/>
            <w:tcBorders>
              <w:left w:val="single" w:sz="8" w:space="0" w:color="000000"/>
              <w:bottom w:val="single" w:sz="4" w:space="0" w:color="auto"/>
              <w:right w:val="single" w:sz="8" w:space="0" w:color="000000"/>
            </w:tcBorders>
            <w:vAlign w:val="center"/>
            <w:hideMark/>
          </w:tcPr>
          <w:p w14:paraId="286DB9D6" w14:textId="77777777" w:rsidR="005F12AC" w:rsidRPr="0089251C" w:rsidRDefault="005F12AC" w:rsidP="00173921"/>
        </w:tc>
        <w:tc>
          <w:tcPr>
            <w:tcW w:w="2348" w:type="dxa"/>
            <w:vMerge/>
            <w:tcBorders>
              <w:top w:val="single" w:sz="8" w:space="0" w:color="000000"/>
              <w:left w:val="single" w:sz="8" w:space="0" w:color="000000"/>
              <w:bottom w:val="single" w:sz="4" w:space="0" w:color="auto"/>
              <w:right w:val="single" w:sz="8" w:space="0" w:color="000000"/>
            </w:tcBorders>
            <w:vAlign w:val="center"/>
            <w:hideMark/>
          </w:tcPr>
          <w:p w14:paraId="147F1E7C" w14:textId="77777777" w:rsidR="005F12AC" w:rsidRPr="0089251C" w:rsidRDefault="005F12AC" w:rsidP="00173921"/>
        </w:tc>
        <w:tc>
          <w:tcPr>
            <w:tcW w:w="1454" w:type="dxa"/>
            <w:vMerge/>
            <w:tcBorders>
              <w:top w:val="single" w:sz="8" w:space="0" w:color="000000"/>
              <w:left w:val="single" w:sz="8" w:space="0" w:color="000000"/>
              <w:bottom w:val="single" w:sz="4" w:space="0" w:color="auto"/>
              <w:right w:val="single" w:sz="8" w:space="0" w:color="000000"/>
            </w:tcBorders>
            <w:vAlign w:val="center"/>
            <w:hideMark/>
          </w:tcPr>
          <w:p w14:paraId="6BC1496B" w14:textId="77777777" w:rsidR="005F12AC" w:rsidRPr="0089251C" w:rsidRDefault="005F12AC" w:rsidP="00173921"/>
        </w:tc>
        <w:tc>
          <w:tcPr>
            <w:tcW w:w="4290" w:type="dxa"/>
            <w:vMerge/>
            <w:tcBorders>
              <w:top w:val="single" w:sz="8" w:space="0" w:color="000000"/>
              <w:left w:val="single" w:sz="8" w:space="0" w:color="000000"/>
              <w:bottom w:val="single" w:sz="4" w:space="0" w:color="auto"/>
              <w:right w:val="single" w:sz="8" w:space="0" w:color="000000"/>
            </w:tcBorders>
            <w:vAlign w:val="center"/>
            <w:hideMark/>
          </w:tcPr>
          <w:p w14:paraId="712A8DEC"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9380E9" w14:textId="77777777" w:rsidR="005F12AC" w:rsidRPr="0089251C" w:rsidRDefault="005F12AC" w:rsidP="00173921">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C52CF5" w14:textId="77777777" w:rsidR="005F12AC" w:rsidRPr="0089251C" w:rsidRDefault="005F12AC" w:rsidP="00173921">
            <w:r w:rsidRPr="0089251C">
              <w:t>КРБ.1.502.11.ХХХ</w:t>
            </w:r>
          </w:p>
        </w:tc>
      </w:tr>
      <w:tr w:rsidR="005F12AC" w:rsidRPr="0089251C" w14:paraId="0A0D99E5" w14:textId="77777777" w:rsidTr="005F12AC">
        <w:tc>
          <w:tcPr>
            <w:tcW w:w="0" w:type="auto"/>
            <w:vMerge/>
            <w:tcBorders>
              <w:left w:val="single" w:sz="8" w:space="0" w:color="000000"/>
              <w:right w:val="single" w:sz="8" w:space="0" w:color="000000"/>
            </w:tcBorders>
            <w:vAlign w:val="center"/>
            <w:hideMark/>
          </w:tcPr>
          <w:p w14:paraId="1B6CFC91" w14:textId="77777777" w:rsidR="005F12AC" w:rsidRPr="0089251C" w:rsidRDefault="005F12AC" w:rsidP="00173921"/>
        </w:tc>
        <w:tc>
          <w:tcPr>
            <w:tcW w:w="1935" w:type="dxa"/>
            <w:vMerge/>
            <w:tcBorders>
              <w:left w:val="single" w:sz="8" w:space="0" w:color="000000"/>
              <w:bottom w:val="single" w:sz="4" w:space="0" w:color="auto"/>
              <w:right w:val="single" w:sz="8" w:space="0" w:color="000000"/>
            </w:tcBorders>
            <w:vAlign w:val="center"/>
            <w:hideMark/>
          </w:tcPr>
          <w:p w14:paraId="3F22125B" w14:textId="77777777" w:rsidR="005F12AC" w:rsidRPr="0089251C" w:rsidRDefault="005F12AC" w:rsidP="00173921"/>
        </w:tc>
        <w:tc>
          <w:tcPr>
            <w:tcW w:w="2348" w:type="dxa"/>
            <w:vMerge/>
            <w:tcBorders>
              <w:top w:val="single" w:sz="8" w:space="0" w:color="000000"/>
              <w:left w:val="single" w:sz="8" w:space="0" w:color="000000"/>
              <w:bottom w:val="single" w:sz="4" w:space="0" w:color="auto"/>
              <w:right w:val="single" w:sz="8" w:space="0" w:color="000000"/>
            </w:tcBorders>
            <w:vAlign w:val="center"/>
            <w:hideMark/>
          </w:tcPr>
          <w:p w14:paraId="1926F212" w14:textId="77777777" w:rsidR="005F12AC" w:rsidRPr="0089251C" w:rsidRDefault="005F12AC" w:rsidP="00173921"/>
        </w:tc>
        <w:tc>
          <w:tcPr>
            <w:tcW w:w="1454" w:type="dxa"/>
            <w:vMerge/>
            <w:tcBorders>
              <w:top w:val="single" w:sz="8" w:space="0" w:color="000000"/>
              <w:left w:val="single" w:sz="8" w:space="0" w:color="000000"/>
              <w:bottom w:val="single" w:sz="4" w:space="0" w:color="auto"/>
              <w:right w:val="single" w:sz="8" w:space="0" w:color="000000"/>
            </w:tcBorders>
            <w:vAlign w:val="center"/>
            <w:hideMark/>
          </w:tcPr>
          <w:p w14:paraId="06215B2F" w14:textId="77777777" w:rsidR="005F12AC" w:rsidRPr="0089251C" w:rsidRDefault="005F12AC" w:rsidP="00173921"/>
        </w:tc>
        <w:tc>
          <w:tcPr>
            <w:tcW w:w="4290" w:type="dxa"/>
            <w:vMerge/>
            <w:tcBorders>
              <w:top w:val="single" w:sz="8" w:space="0" w:color="000000"/>
              <w:left w:val="single" w:sz="8" w:space="0" w:color="000000"/>
              <w:bottom w:val="single" w:sz="4" w:space="0" w:color="auto"/>
              <w:right w:val="single" w:sz="8" w:space="0" w:color="000000"/>
            </w:tcBorders>
            <w:vAlign w:val="center"/>
            <w:hideMark/>
          </w:tcPr>
          <w:p w14:paraId="48B3C7DB"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06F5B9" w14:textId="77777777" w:rsidR="005F12AC" w:rsidRPr="0089251C" w:rsidRDefault="005F12AC" w:rsidP="00173921">
            <w:pPr>
              <w:jc w:val="center"/>
            </w:pPr>
            <w:r w:rsidRPr="0089251C">
              <w:t>На плановый период</w:t>
            </w:r>
          </w:p>
        </w:tc>
      </w:tr>
      <w:tr w:rsidR="005F12AC" w:rsidRPr="0089251C" w14:paraId="0DF90435" w14:textId="77777777" w:rsidTr="005F12AC">
        <w:tc>
          <w:tcPr>
            <w:tcW w:w="0" w:type="auto"/>
            <w:vMerge/>
            <w:tcBorders>
              <w:left w:val="single" w:sz="8" w:space="0" w:color="000000"/>
              <w:bottom w:val="single" w:sz="4" w:space="0" w:color="auto"/>
              <w:right w:val="single" w:sz="8" w:space="0" w:color="000000"/>
            </w:tcBorders>
            <w:vAlign w:val="center"/>
            <w:hideMark/>
          </w:tcPr>
          <w:p w14:paraId="46D597F2" w14:textId="77777777" w:rsidR="005F12AC" w:rsidRPr="0089251C" w:rsidRDefault="005F12AC" w:rsidP="00173921"/>
        </w:tc>
        <w:tc>
          <w:tcPr>
            <w:tcW w:w="1935" w:type="dxa"/>
            <w:vMerge/>
            <w:tcBorders>
              <w:left w:val="single" w:sz="8" w:space="0" w:color="000000"/>
              <w:bottom w:val="single" w:sz="4" w:space="0" w:color="auto"/>
              <w:right w:val="single" w:sz="8" w:space="0" w:color="000000"/>
            </w:tcBorders>
            <w:vAlign w:val="center"/>
            <w:hideMark/>
          </w:tcPr>
          <w:p w14:paraId="0B32E9C5" w14:textId="77777777" w:rsidR="005F12AC" w:rsidRPr="0089251C" w:rsidRDefault="005F12AC" w:rsidP="00173921"/>
        </w:tc>
        <w:tc>
          <w:tcPr>
            <w:tcW w:w="2348" w:type="dxa"/>
            <w:vMerge/>
            <w:tcBorders>
              <w:top w:val="single" w:sz="8" w:space="0" w:color="000000"/>
              <w:left w:val="single" w:sz="8" w:space="0" w:color="000000"/>
              <w:bottom w:val="single" w:sz="4" w:space="0" w:color="auto"/>
              <w:right w:val="single" w:sz="8" w:space="0" w:color="000000"/>
            </w:tcBorders>
            <w:vAlign w:val="center"/>
            <w:hideMark/>
          </w:tcPr>
          <w:p w14:paraId="3B3EEFA7" w14:textId="77777777" w:rsidR="005F12AC" w:rsidRPr="0089251C" w:rsidRDefault="005F12AC" w:rsidP="00173921"/>
        </w:tc>
        <w:tc>
          <w:tcPr>
            <w:tcW w:w="1454" w:type="dxa"/>
            <w:vMerge/>
            <w:tcBorders>
              <w:top w:val="single" w:sz="8" w:space="0" w:color="000000"/>
              <w:left w:val="single" w:sz="8" w:space="0" w:color="000000"/>
              <w:bottom w:val="single" w:sz="4" w:space="0" w:color="auto"/>
              <w:right w:val="single" w:sz="8" w:space="0" w:color="000000"/>
            </w:tcBorders>
            <w:vAlign w:val="center"/>
            <w:hideMark/>
          </w:tcPr>
          <w:p w14:paraId="787C9F46" w14:textId="77777777" w:rsidR="005F12AC" w:rsidRPr="0089251C" w:rsidRDefault="005F12AC" w:rsidP="00173921"/>
        </w:tc>
        <w:tc>
          <w:tcPr>
            <w:tcW w:w="4290" w:type="dxa"/>
            <w:vMerge/>
            <w:tcBorders>
              <w:top w:val="single" w:sz="8" w:space="0" w:color="000000"/>
              <w:left w:val="single" w:sz="8" w:space="0" w:color="000000"/>
              <w:bottom w:val="single" w:sz="4" w:space="0" w:color="auto"/>
              <w:right w:val="single" w:sz="8" w:space="0" w:color="000000"/>
            </w:tcBorders>
            <w:vAlign w:val="center"/>
            <w:hideMark/>
          </w:tcPr>
          <w:p w14:paraId="5FF736D1"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FEC977" w14:textId="77777777" w:rsidR="005F12AC" w:rsidRPr="0089251C" w:rsidRDefault="005F12AC" w:rsidP="00173921">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83B665" w14:textId="77777777" w:rsidR="005F12AC" w:rsidRPr="0089251C" w:rsidRDefault="005F12AC" w:rsidP="00173921">
            <w:r w:rsidRPr="0089251C">
              <w:t>КРБ.1.502.Х1.ХХХ</w:t>
            </w:r>
          </w:p>
        </w:tc>
      </w:tr>
      <w:tr w:rsidR="005F12AC" w:rsidRPr="00FB0729" w14:paraId="4C81863D" w14:textId="77777777" w:rsidTr="00173921">
        <w:tc>
          <w:tcPr>
            <w:tcW w:w="14429" w:type="dxa"/>
            <w:gridSpan w:val="8"/>
            <w:tcBorders>
              <w:left w:val="single" w:sz="8" w:space="0" w:color="000000"/>
              <w:bottom w:val="single" w:sz="4" w:space="0" w:color="auto"/>
              <w:right w:val="single" w:sz="8" w:space="0" w:color="000000"/>
            </w:tcBorders>
            <w:vAlign w:val="center"/>
            <w:hideMark/>
          </w:tcPr>
          <w:p w14:paraId="25230B9F" w14:textId="77777777" w:rsidR="005F12AC" w:rsidRPr="005F12AC" w:rsidRDefault="005F12AC" w:rsidP="00173921">
            <w:pPr>
              <w:rPr>
                <w:lang w:val="ru-RU"/>
              </w:rPr>
            </w:pPr>
            <w:r w:rsidRPr="005F12AC">
              <w:rPr>
                <w:b/>
                <w:bCs/>
                <w:lang w:val="ru-RU"/>
              </w:rPr>
              <w:t>– по закупке, извещение о которой размещается в ЕИС</w:t>
            </w:r>
          </w:p>
        </w:tc>
      </w:tr>
      <w:tr w:rsidR="005F12AC" w:rsidRPr="0089251C" w14:paraId="7C7D0368" w14:textId="77777777" w:rsidTr="005F12AC">
        <w:tc>
          <w:tcPr>
            <w:tcW w:w="0" w:type="auto"/>
            <w:vMerge w:val="restart"/>
            <w:tcBorders>
              <w:top w:val="single" w:sz="4" w:space="0" w:color="auto"/>
              <w:left w:val="single" w:sz="8" w:space="0" w:color="000000"/>
              <w:right w:val="single" w:sz="8" w:space="0" w:color="000000"/>
            </w:tcBorders>
            <w:hideMark/>
          </w:tcPr>
          <w:p w14:paraId="2007A3D6" w14:textId="77777777" w:rsidR="005F12AC" w:rsidRPr="0089251C" w:rsidRDefault="005F12AC" w:rsidP="00173921">
            <w:r w:rsidRPr="0089251C">
              <w:t>1.1.2</w:t>
            </w:r>
          </w:p>
        </w:tc>
        <w:tc>
          <w:tcPr>
            <w:tcW w:w="1935" w:type="dxa"/>
            <w:vMerge w:val="restart"/>
            <w:tcBorders>
              <w:top w:val="single" w:sz="4" w:space="0" w:color="auto"/>
              <w:left w:val="single" w:sz="8" w:space="0" w:color="000000"/>
              <w:right w:val="single" w:sz="8" w:space="0" w:color="000000"/>
            </w:tcBorders>
            <w:hideMark/>
          </w:tcPr>
          <w:p w14:paraId="6024FBC4" w14:textId="77777777" w:rsidR="005F12AC" w:rsidRPr="005F12AC" w:rsidRDefault="005F12AC" w:rsidP="00173921">
            <w:pPr>
              <w:rPr>
                <w:lang w:val="ru-RU"/>
              </w:rPr>
            </w:pPr>
            <w:r w:rsidRPr="005F12AC">
              <w:rPr>
                <w:lang w:val="ru-RU"/>
              </w:rPr>
              <w:t>Принятие обязательств в сумме НМЦК</w:t>
            </w:r>
          </w:p>
        </w:tc>
        <w:tc>
          <w:tcPr>
            <w:tcW w:w="2348" w:type="dxa"/>
            <w:vMerge w:val="restart"/>
            <w:tcBorders>
              <w:top w:val="single" w:sz="4" w:space="0" w:color="auto"/>
              <w:left w:val="single" w:sz="8" w:space="0" w:color="000000"/>
              <w:right w:val="single" w:sz="8" w:space="0" w:color="000000"/>
            </w:tcBorders>
            <w:hideMark/>
          </w:tcPr>
          <w:p w14:paraId="05DB82CC" w14:textId="77777777" w:rsidR="005F12AC" w:rsidRPr="005F12AC" w:rsidRDefault="005F12AC" w:rsidP="00173921">
            <w:pPr>
              <w:rPr>
                <w:lang w:val="ru-RU"/>
              </w:rPr>
            </w:pPr>
            <w:r w:rsidRPr="005F12AC">
              <w:rPr>
                <w:lang w:val="ru-RU"/>
              </w:rPr>
              <w:t>Извещение о проведении закупки/</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4" w:space="0" w:color="auto"/>
              <w:left w:val="single" w:sz="8" w:space="0" w:color="000000"/>
              <w:right w:val="single" w:sz="8" w:space="0" w:color="000000"/>
            </w:tcBorders>
            <w:hideMark/>
          </w:tcPr>
          <w:p w14:paraId="5135717F" w14:textId="77777777" w:rsidR="005F12AC" w:rsidRPr="005F12AC" w:rsidRDefault="005F12AC" w:rsidP="00173921">
            <w:pPr>
              <w:rPr>
                <w:lang w:val="ru-RU"/>
              </w:rPr>
            </w:pPr>
            <w:r w:rsidRPr="005F12AC">
              <w:rPr>
                <w:lang w:val="ru-RU"/>
              </w:rPr>
              <w:t xml:space="preserve">Дата размещения извещения о закупке на официальном сайте </w:t>
            </w:r>
            <w:r w:rsidRPr="0089251C">
              <w:t>www</w:t>
            </w:r>
            <w:r w:rsidRPr="005F12AC">
              <w:rPr>
                <w:lang w:val="ru-RU"/>
              </w:rPr>
              <w:t>.</w:t>
            </w:r>
            <w:r w:rsidRPr="0089251C">
              <w:t>zakupki</w:t>
            </w:r>
            <w:r w:rsidRPr="005F12AC">
              <w:rPr>
                <w:lang w:val="ru-RU"/>
              </w:rPr>
              <w:t>.</w:t>
            </w:r>
            <w:r w:rsidRPr="0089251C">
              <w:t>gov</w:t>
            </w:r>
            <w:r w:rsidRPr="005F12AC">
              <w:rPr>
                <w:lang w:val="ru-RU"/>
              </w:rPr>
              <w:t>.</w:t>
            </w:r>
            <w:r w:rsidRPr="0089251C">
              <w:t>ru</w:t>
            </w:r>
          </w:p>
        </w:tc>
        <w:tc>
          <w:tcPr>
            <w:tcW w:w="4290" w:type="dxa"/>
            <w:vMerge w:val="restart"/>
            <w:tcBorders>
              <w:top w:val="single" w:sz="4" w:space="0" w:color="auto"/>
              <w:left w:val="single" w:sz="8" w:space="0" w:color="000000"/>
              <w:right w:val="single" w:sz="8" w:space="0" w:color="000000"/>
            </w:tcBorders>
            <w:hideMark/>
          </w:tcPr>
          <w:p w14:paraId="0A50077B" w14:textId="77777777" w:rsidR="005F12AC" w:rsidRPr="005F12AC" w:rsidRDefault="005F12AC" w:rsidP="00173921">
            <w:pPr>
              <w:rPr>
                <w:lang w:val="ru-RU"/>
              </w:rPr>
            </w:pPr>
            <w:r w:rsidRPr="005F12AC">
              <w:rPr>
                <w:lang w:val="ru-RU"/>
              </w:rPr>
              <w:t>Обязательство отражается в учете по цене, указанной в извещении</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3BB434" w14:textId="77777777" w:rsidR="005F12AC" w:rsidRPr="0089251C" w:rsidRDefault="005F12AC" w:rsidP="00173921">
            <w:pPr>
              <w:jc w:val="center"/>
            </w:pPr>
            <w:r w:rsidRPr="0089251C">
              <w:rPr>
                <w:iCs/>
              </w:rPr>
              <w:t>На текущий финансовый период</w:t>
            </w:r>
          </w:p>
        </w:tc>
      </w:tr>
      <w:tr w:rsidR="005F12AC" w:rsidRPr="0089251C" w14:paraId="2FED0D7B" w14:textId="77777777" w:rsidTr="005F12AC">
        <w:tc>
          <w:tcPr>
            <w:tcW w:w="0" w:type="auto"/>
            <w:vMerge/>
            <w:tcBorders>
              <w:left w:val="single" w:sz="8" w:space="0" w:color="000000"/>
              <w:right w:val="single" w:sz="8" w:space="0" w:color="000000"/>
            </w:tcBorders>
            <w:vAlign w:val="center"/>
            <w:hideMark/>
          </w:tcPr>
          <w:p w14:paraId="62F8A8C9"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78701888"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7F6A20B9"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25765B36"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4895DFCA"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B71290" w14:textId="77777777" w:rsidR="005F12AC" w:rsidRPr="0089251C" w:rsidRDefault="005F12AC" w:rsidP="00173921">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FF168" w14:textId="77777777" w:rsidR="005F12AC" w:rsidRPr="0089251C" w:rsidRDefault="005F12AC" w:rsidP="00173921">
            <w:r w:rsidRPr="0089251C">
              <w:t>КРБ.1.502.17.ХХХ</w:t>
            </w:r>
          </w:p>
        </w:tc>
      </w:tr>
      <w:tr w:rsidR="005F12AC" w:rsidRPr="0089251C" w14:paraId="1B2FAD3E" w14:textId="77777777" w:rsidTr="005F12AC">
        <w:tc>
          <w:tcPr>
            <w:tcW w:w="0" w:type="auto"/>
            <w:vMerge/>
            <w:tcBorders>
              <w:left w:val="single" w:sz="8" w:space="0" w:color="000000"/>
              <w:right w:val="single" w:sz="8" w:space="0" w:color="000000"/>
            </w:tcBorders>
            <w:vAlign w:val="center"/>
            <w:hideMark/>
          </w:tcPr>
          <w:p w14:paraId="342AF456"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6EEC5A1C"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7C49E053"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392FCF9B"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7A3C4618"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5A1049" w14:textId="77777777" w:rsidR="005F12AC" w:rsidRPr="0089251C" w:rsidRDefault="005F12AC" w:rsidP="00173921">
            <w:pPr>
              <w:jc w:val="center"/>
            </w:pPr>
            <w:r w:rsidRPr="0089251C">
              <w:t>На плановый период</w:t>
            </w:r>
          </w:p>
        </w:tc>
      </w:tr>
      <w:tr w:rsidR="005F12AC" w:rsidRPr="0089251C" w14:paraId="45B65A56" w14:textId="77777777" w:rsidTr="005F12AC">
        <w:tc>
          <w:tcPr>
            <w:tcW w:w="0" w:type="auto"/>
            <w:vMerge/>
            <w:tcBorders>
              <w:left w:val="single" w:sz="8" w:space="0" w:color="000000"/>
              <w:right w:val="single" w:sz="8" w:space="0" w:color="000000"/>
            </w:tcBorders>
            <w:vAlign w:val="center"/>
            <w:hideMark/>
          </w:tcPr>
          <w:p w14:paraId="0F15EC95"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5721C76D"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45EC7C63"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1C6CA900"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0F9C1FF9"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83450F" w14:textId="77777777" w:rsidR="005F12AC" w:rsidRPr="0089251C" w:rsidRDefault="005F12AC" w:rsidP="00173921">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FD33BC" w14:textId="77777777" w:rsidR="005F12AC" w:rsidRPr="0089251C" w:rsidRDefault="005F12AC" w:rsidP="00173921">
            <w:r w:rsidRPr="0089251C">
              <w:t>КРБ.1.502.Х7.ХХХ</w:t>
            </w:r>
          </w:p>
        </w:tc>
      </w:tr>
      <w:tr w:rsidR="005F12AC" w:rsidRPr="0089251C" w14:paraId="4F174BBA" w14:textId="77777777" w:rsidTr="005F12AC">
        <w:tc>
          <w:tcPr>
            <w:tcW w:w="0" w:type="auto"/>
            <w:vMerge w:val="restart"/>
            <w:tcBorders>
              <w:top w:val="single" w:sz="4" w:space="0" w:color="auto"/>
              <w:left w:val="single" w:sz="8" w:space="0" w:color="000000"/>
              <w:right w:val="single" w:sz="8" w:space="0" w:color="000000"/>
            </w:tcBorders>
            <w:hideMark/>
          </w:tcPr>
          <w:p w14:paraId="7FB46111" w14:textId="77777777" w:rsidR="005F12AC" w:rsidRPr="0089251C" w:rsidRDefault="005F12AC" w:rsidP="00173921">
            <w:r w:rsidRPr="0089251C">
              <w:t>1.1.3</w:t>
            </w:r>
          </w:p>
        </w:tc>
        <w:tc>
          <w:tcPr>
            <w:tcW w:w="1935" w:type="dxa"/>
            <w:vMerge w:val="restart"/>
            <w:tcBorders>
              <w:top w:val="single" w:sz="4" w:space="0" w:color="auto"/>
              <w:left w:val="single" w:sz="8" w:space="0" w:color="000000"/>
              <w:right w:val="single" w:sz="8" w:space="0" w:color="000000"/>
            </w:tcBorders>
            <w:hideMark/>
          </w:tcPr>
          <w:p w14:paraId="45FCC27C" w14:textId="77777777" w:rsidR="005F12AC" w:rsidRPr="005F12AC" w:rsidRDefault="005F12AC" w:rsidP="00173921">
            <w:pPr>
              <w:rPr>
                <w:lang w:val="ru-RU"/>
              </w:rPr>
            </w:pPr>
            <w:r w:rsidRPr="005F12AC">
              <w:rPr>
                <w:lang w:val="ru-RU"/>
              </w:rPr>
              <w:t xml:space="preserve">Принятие суммы расходного обязательства при заключении </w:t>
            </w:r>
            <w:r w:rsidRPr="005F12AC">
              <w:rPr>
                <w:lang w:val="ru-RU"/>
              </w:rPr>
              <w:lastRenderedPageBreak/>
              <w:t xml:space="preserve">контракта (договора) </w:t>
            </w:r>
          </w:p>
        </w:tc>
        <w:tc>
          <w:tcPr>
            <w:tcW w:w="2348" w:type="dxa"/>
            <w:vMerge w:val="restart"/>
            <w:tcBorders>
              <w:top w:val="single" w:sz="4" w:space="0" w:color="auto"/>
              <w:left w:val="single" w:sz="8" w:space="0" w:color="000000"/>
              <w:right w:val="single" w:sz="8" w:space="0" w:color="000000"/>
            </w:tcBorders>
            <w:hideMark/>
          </w:tcPr>
          <w:p w14:paraId="0CBDEBE3" w14:textId="77777777" w:rsidR="005F12AC" w:rsidRPr="005F12AC" w:rsidRDefault="005F12AC" w:rsidP="00173921">
            <w:pPr>
              <w:rPr>
                <w:lang w:val="ru-RU"/>
              </w:rPr>
            </w:pPr>
            <w:r w:rsidRPr="005F12AC">
              <w:rPr>
                <w:lang w:val="ru-RU"/>
              </w:rPr>
              <w:lastRenderedPageBreak/>
              <w:t>Контракт (договор)/</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4" w:space="0" w:color="auto"/>
              <w:left w:val="single" w:sz="8" w:space="0" w:color="000000"/>
              <w:right w:val="single" w:sz="8" w:space="0" w:color="000000"/>
            </w:tcBorders>
            <w:hideMark/>
          </w:tcPr>
          <w:p w14:paraId="6D0F18F6" w14:textId="77777777" w:rsidR="005F12AC" w:rsidRPr="0089251C" w:rsidRDefault="005F12AC" w:rsidP="00173921">
            <w:r w:rsidRPr="0089251C">
              <w:t>Дата подписания контракта (договора)</w:t>
            </w:r>
          </w:p>
        </w:tc>
        <w:tc>
          <w:tcPr>
            <w:tcW w:w="4290" w:type="dxa"/>
            <w:vMerge w:val="restart"/>
            <w:tcBorders>
              <w:top w:val="single" w:sz="4" w:space="0" w:color="auto"/>
              <w:left w:val="single" w:sz="8" w:space="0" w:color="000000"/>
              <w:right w:val="single" w:sz="8" w:space="0" w:color="000000"/>
            </w:tcBorders>
            <w:vAlign w:val="center"/>
            <w:hideMark/>
          </w:tcPr>
          <w:p w14:paraId="773D89BA" w14:textId="77777777" w:rsidR="005F12AC" w:rsidRPr="005F12AC" w:rsidRDefault="005F12AC" w:rsidP="00173921">
            <w:pPr>
              <w:rPr>
                <w:lang w:val="ru-RU"/>
              </w:rPr>
            </w:pPr>
            <w:r w:rsidRPr="005F12AC">
              <w:rPr>
                <w:lang w:val="ru-RU"/>
              </w:rPr>
              <w:t xml:space="preserve">Обязательство отражается в сумме заключенного контракта (договора) с учетом финансовых периодов, в которых он будет </w:t>
            </w:r>
            <w:r w:rsidRPr="005F12AC">
              <w:rPr>
                <w:lang w:val="ru-RU"/>
              </w:rPr>
              <w:lastRenderedPageBreak/>
              <w:t>исполнен</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D9A839" w14:textId="77777777" w:rsidR="005F12AC" w:rsidRPr="0089251C" w:rsidRDefault="005F12AC" w:rsidP="00173921">
            <w:pPr>
              <w:jc w:val="center"/>
            </w:pPr>
            <w:r w:rsidRPr="0089251C">
              <w:lastRenderedPageBreak/>
              <w:t>На текущий финансовый период</w:t>
            </w:r>
          </w:p>
        </w:tc>
      </w:tr>
      <w:tr w:rsidR="005F12AC" w:rsidRPr="0089251C" w14:paraId="7116FD05" w14:textId="77777777" w:rsidTr="005F12AC">
        <w:tc>
          <w:tcPr>
            <w:tcW w:w="0" w:type="auto"/>
            <w:vMerge/>
            <w:tcBorders>
              <w:left w:val="single" w:sz="8" w:space="0" w:color="000000"/>
              <w:right w:val="single" w:sz="8" w:space="0" w:color="000000"/>
            </w:tcBorders>
            <w:vAlign w:val="center"/>
            <w:hideMark/>
          </w:tcPr>
          <w:p w14:paraId="4BC1012D"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4656F6AF"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11428187"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3F6FC560"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3DF3C998"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899E44" w14:textId="77777777" w:rsidR="005F12AC" w:rsidRPr="0089251C" w:rsidRDefault="005F12AC" w:rsidP="00173921">
            <w:pPr>
              <w:jc w:val="center"/>
            </w:pPr>
            <w:r w:rsidRPr="0089251C">
              <w:t>КРБ.1.502.17.ХХХ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896C92" w14:textId="77777777" w:rsidR="005F12AC" w:rsidRPr="0089251C" w:rsidRDefault="005F12AC" w:rsidP="00173921">
            <w:pPr>
              <w:jc w:val="center"/>
            </w:pPr>
            <w:r w:rsidRPr="0089251C">
              <w:t>КРБ.1.502.11.ХХХ</w:t>
            </w:r>
          </w:p>
        </w:tc>
      </w:tr>
      <w:tr w:rsidR="005F12AC" w:rsidRPr="0089251C" w14:paraId="421FE0F7" w14:textId="77777777" w:rsidTr="005F12AC">
        <w:tc>
          <w:tcPr>
            <w:tcW w:w="0" w:type="auto"/>
            <w:vMerge/>
            <w:tcBorders>
              <w:left w:val="single" w:sz="8" w:space="0" w:color="000000"/>
              <w:right w:val="single" w:sz="8" w:space="0" w:color="000000"/>
            </w:tcBorders>
            <w:vAlign w:val="center"/>
            <w:hideMark/>
          </w:tcPr>
          <w:p w14:paraId="19F59CCF"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7E8D6B91"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126486A0"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358D5FCC"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0BA0ED61"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BF54AA" w14:textId="77777777" w:rsidR="005F12AC" w:rsidRPr="0089251C" w:rsidRDefault="005F12AC" w:rsidP="00173921">
            <w:pPr>
              <w:jc w:val="center"/>
            </w:pPr>
            <w:r w:rsidRPr="0089251C">
              <w:t>На плановый период</w:t>
            </w:r>
          </w:p>
        </w:tc>
      </w:tr>
      <w:tr w:rsidR="005F12AC" w:rsidRPr="0089251C" w14:paraId="4C74D006" w14:textId="77777777" w:rsidTr="005F12AC">
        <w:tc>
          <w:tcPr>
            <w:tcW w:w="0" w:type="auto"/>
            <w:vMerge/>
            <w:tcBorders>
              <w:left w:val="single" w:sz="8" w:space="0" w:color="000000"/>
              <w:right w:val="single" w:sz="8" w:space="0" w:color="000000"/>
            </w:tcBorders>
            <w:vAlign w:val="center"/>
            <w:hideMark/>
          </w:tcPr>
          <w:p w14:paraId="5C062A16"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73897D55"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7C9A22EE"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403B0ACF"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341A74E7"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038341" w14:textId="77777777" w:rsidR="005F12AC" w:rsidRPr="0089251C" w:rsidRDefault="005F12AC" w:rsidP="00173921">
            <w:r w:rsidRPr="0089251C">
              <w:t>КРБ.1.502.Х7.ХХХ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CF3D6F" w14:textId="77777777" w:rsidR="005F12AC" w:rsidRPr="0089251C" w:rsidRDefault="005F12AC" w:rsidP="00173921">
            <w:r w:rsidRPr="0089251C">
              <w:t>КРБ.1.502.Х1.ХХХ</w:t>
            </w:r>
          </w:p>
        </w:tc>
      </w:tr>
      <w:tr w:rsidR="005F12AC" w:rsidRPr="00FB0729" w14:paraId="5BE4E34B"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5D4408" w14:textId="77777777" w:rsidR="005F12AC" w:rsidRPr="0089251C" w:rsidRDefault="005F12AC" w:rsidP="00173921">
            <w:pPr>
              <w:rPr>
                <w:b/>
              </w:rPr>
            </w:pPr>
            <w:r w:rsidRPr="0089251C">
              <w:rPr>
                <w:b/>
              </w:rPr>
              <w:lastRenderedPageBreak/>
              <w:t>1.2</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07B62E" w14:textId="77777777" w:rsidR="005F12AC" w:rsidRPr="005F12AC" w:rsidRDefault="005F12AC" w:rsidP="00173921">
            <w:pPr>
              <w:rPr>
                <w:lang w:val="ru-RU"/>
              </w:rPr>
            </w:pPr>
            <w:r w:rsidRPr="005F12AC">
              <w:rPr>
                <w:b/>
                <w:lang w:val="ru-RU"/>
              </w:rPr>
              <w:t>Обязательства по госконтрактам, заключенным путем проведения конкурентных закупок</w:t>
            </w:r>
            <w:r w:rsidRPr="005F12AC">
              <w:rPr>
                <w:b/>
                <w:lang w:val="ru-RU"/>
              </w:rPr>
              <w:br/>
            </w:r>
            <w:r w:rsidRPr="005F12AC">
              <w:rPr>
                <w:lang w:val="ru-RU"/>
              </w:rPr>
              <w:t>(</w:t>
            </w:r>
            <w:r w:rsidRPr="005F12AC">
              <w:rPr>
                <w:i/>
                <w:lang w:val="ru-RU"/>
              </w:rPr>
              <w:t>конкурсов, аукционов, запросов котировок, запросов предложений</w:t>
            </w:r>
            <w:r w:rsidRPr="005F12AC">
              <w:rPr>
                <w:lang w:val="ru-RU"/>
              </w:rPr>
              <w:t>)</w:t>
            </w:r>
          </w:p>
        </w:tc>
      </w:tr>
      <w:tr w:rsidR="005F12AC" w:rsidRPr="0089251C" w14:paraId="3DDD5335"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F09354" w14:textId="77777777" w:rsidR="005F12AC" w:rsidRPr="0089251C" w:rsidRDefault="005F12AC" w:rsidP="00173921">
            <w:pPr>
              <w:jc w:val="center"/>
            </w:pPr>
            <w:r w:rsidRPr="0089251C">
              <w:t>1.2.1</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50EA9D" w14:textId="77777777" w:rsidR="005F12AC" w:rsidRPr="005F12AC" w:rsidRDefault="005F12AC" w:rsidP="00173921">
            <w:pPr>
              <w:rPr>
                <w:lang w:val="ru-RU"/>
              </w:rPr>
            </w:pPr>
            <w:r w:rsidRPr="005F12AC">
              <w:rPr>
                <w:lang w:val="ru-RU"/>
              </w:rPr>
              <w:t>Принятие обязательств в сумме НМЦК при проведении конкурентной закупки</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454E7E" w14:textId="77777777" w:rsidR="005F12AC" w:rsidRPr="005F12AC" w:rsidRDefault="005F12AC" w:rsidP="00173921">
            <w:pPr>
              <w:rPr>
                <w:lang w:val="ru-RU"/>
              </w:rPr>
            </w:pPr>
            <w:r w:rsidRPr="005F12AC">
              <w:rPr>
                <w:lang w:val="ru-RU"/>
              </w:rPr>
              <w:t xml:space="preserve">Извещение о проведении закупки/ Бухгалтерская </w:t>
            </w:r>
            <w:r w:rsidRPr="005F12AC">
              <w:rPr>
                <w:lang w:val="ru-RU"/>
              </w:rPr>
              <w:br/>
              <w:t>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E1203A" w14:textId="77777777" w:rsidR="005F12AC" w:rsidRPr="005F12AC" w:rsidRDefault="005F12AC" w:rsidP="00173921">
            <w:pPr>
              <w:rPr>
                <w:lang w:val="ru-RU"/>
              </w:rPr>
            </w:pPr>
            <w:r w:rsidRPr="005F12AC">
              <w:rPr>
                <w:lang w:val="ru-RU"/>
              </w:rPr>
              <w:t xml:space="preserve">Дата размещения извещения о закупке на официальном сайте </w:t>
            </w:r>
            <w:r w:rsidRPr="0089251C">
              <w:t>www</w:t>
            </w:r>
            <w:r w:rsidRPr="005F12AC">
              <w:rPr>
                <w:lang w:val="ru-RU"/>
              </w:rPr>
              <w:t>.</w:t>
            </w:r>
            <w:r w:rsidRPr="0089251C">
              <w:t>zakupki</w:t>
            </w:r>
            <w:r w:rsidRPr="005F12AC">
              <w:rPr>
                <w:lang w:val="ru-RU"/>
              </w:rPr>
              <w:t>.</w:t>
            </w:r>
            <w:r w:rsidRPr="0089251C">
              <w:t>gov</w:t>
            </w:r>
            <w:r w:rsidRPr="005F12AC">
              <w:rPr>
                <w:lang w:val="ru-RU"/>
              </w:rPr>
              <w:t>.</w:t>
            </w:r>
            <w:r w:rsidRPr="0089251C">
              <w:t>ru</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9E0C7D" w14:textId="77777777" w:rsidR="005F12AC" w:rsidRPr="005F12AC" w:rsidRDefault="005F12AC" w:rsidP="00173921">
            <w:pPr>
              <w:rPr>
                <w:lang w:val="ru-RU"/>
              </w:rPr>
            </w:pPr>
            <w:r w:rsidRPr="005F12AC">
              <w:rPr>
                <w:lang w:val="ru-RU"/>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51F2D3" w14:textId="77777777" w:rsidR="005F12AC" w:rsidRPr="0089251C" w:rsidRDefault="005F12AC" w:rsidP="00173921">
            <w:pPr>
              <w:jc w:val="center"/>
            </w:pPr>
            <w:r w:rsidRPr="0089251C">
              <w:t>На текущий финансовый период</w:t>
            </w:r>
          </w:p>
        </w:tc>
      </w:tr>
      <w:tr w:rsidR="005F12AC" w:rsidRPr="0089251C" w14:paraId="097A5164"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CDE7D3"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C43861B"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57CAEC5"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B49AA3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6414A49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FA8102" w14:textId="77777777" w:rsidR="005F12AC" w:rsidRPr="0089251C" w:rsidRDefault="005F12AC" w:rsidP="00173921">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33E8E4" w14:textId="77777777" w:rsidR="005F12AC" w:rsidRPr="0089251C" w:rsidRDefault="005F12AC" w:rsidP="00173921">
            <w:r w:rsidRPr="0089251C">
              <w:t>КРБ.1.502.17.ХХХ</w:t>
            </w:r>
          </w:p>
        </w:tc>
      </w:tr>
      <w:tr w:rsidR="005F12AC" w:rsidRPr="0089251C" w14:paraId="0FFCCA98"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125A5"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3F5E0D3F"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162F0FB8"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267AB38D"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C46FA6B"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01BEAD" w14:textId="77777777" w:rsidR="005F12AC" w:rsidRPr="0089251C" w:rsidRDefault="005F12AC" w:rsidP="00173921">
            <w:pPr>
              <w:jc w:val="center"/>
            </w:pPr>
            <w:r w:rsidRPr="0089251C">
              <w:t>На плановый период</w:t>
            </w:r>
          </w:p>
        </w:tc>
      </w:tr>
      <w:tr w:rsidR="005F12AC" w:rsidRPr="0089251C" w14:paraId="60291FA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F4D13A"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E0B9E20"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EBDF56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187D8BED"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36DCC74"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495150" w14:textId="77777777" w:rsidR="005F12AC" w:rsidRPr="0089251C" w:rsidRDefault="005F12AC" w:rsidP="00173921">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C1355F" w14:textId="77777777" w:rsidR="005F12AC" w:rsidRPr="0089251C" w:rsidRDefault="005F12AC" w:rsidP="00173921">
            <w:r w:rsidRPr="0089251C">
              <w:t>КРБ.1.502.Х7.ХХХ</w:t>
            </w:r>
          </w:p>
        </w:tc>
      </w:tr>
      <w:tr w:rsidR="005F12AC" w:rsidRPr="0089251C" w14:paraId="3BCA3BEC"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B12975" w14:textId="77777777" w:rsidR="005F12AC" w:rsidRPr="0089251C" w:rsidRDefault="005F12AC" w:rsidP="00173921">
            <w:pPr>
              <w:jc w:val="center"/>
            </w:pPr>
            <w:r w:rsidRPr="0089251C">
              <w:t>1.2.2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903FC7" w14:textId="77777777" w:rsidR="005F12AC" w:rsidRPr="005F12AC" w:rsidRDefault="005F12AC" w:rsidP="00173921">
            <w:pPr>
              <w:rPr>
                <w:lang w:val="ru-RU"/>
              </w:rPr>
            </w:pPr>
            <w:r w:rsidRPr="005F12AC">
              <w:rPr>
                <w:lang w:val="ru-RU"/>
              </w:rPr>
              <w:t xml:space="preserve">Принятие суммы расходного обязательства при заключении государственного контракта по итогам конкурентной закупки </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EB79B4" w14:textId="77777777" w:rsidR="005F12AC" w:rsidRPr="005F12AC" w:rsidRDefault="005F12AC" w:rsidP="00173921">
            <w:pPr>
              <w:rPr>
                <w:lang w:val="ru-RU"/>
              </w:rPr>
            </w:pPr>
            <w:r w:rsidRPr="005F12AC">
              <w:rPr>
                <w:lang w:val="ru-RU"/>
              </w:rPr>
              <w:t xml:space="preserve">Государственный контракт/ </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A8C204" w14:textId="77777777" w:rsidR="005F12AC" w:rsidRPr="0089251C" w:rsidRDefault="005F12AC" w:rsidP="00173921">
            <w:r w:rsidRPr="0089251C">
              <w:t>Дата подписания государственного контракта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27BBD7" w14:textId="77777777" w:rsidR="005F12AC" w:rsidRPr="005F12AC" w:rsidRDefault="005F12AC" w:rsidP="00173921">
            <w:pPr>
              <w:rPr>
                <w:lang w:val="ru-RU"/>
              </w:rPr>
            </w:pPr>
            <w:r w:rsidRPr="005F12AC">
              <w:rPr>
                <w:lang w:val="ru-RU"/>
              </w:rPr>
              <w:t>Обязательство отражается в сумме заключенного контракта с учетом финансовых периодов, в которых он будет исполнен</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5DFD47" w14:textId="77777777" w:rsidR="005F12AC" w:rsidRPr="0089251C" w:rsidRDefault="005F12AC" w:rsidP="00173921">
            <w:pPr>
              <w:jc w:val="center"/>
            </w:pPr>
            <w:r w:rsidRPr="0089251C">
              <w:t>На текущий финансовый период</w:t>
            </w:r>
          </w:p>
        </w:tc>
      </w:tr>
      <w:tr w:rsidR="005F12AC" w:rsidRPr="0089251C" w14:paraId="4DFB11A3"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69B03D"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99AF664"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8EB392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2FDBEA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0B86F86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F3B5F8" w14:textId="77777777" w:rsidR="005F12AC" w:rsidRPr="0089251C" w:rsidRDefault="005F12AC" w:rsidP="00173921">
            <w:pPr>
              <w:jc w:val="center"/>
            </w:pPr>
            <w:r w:rsidRPr="0089251C">
              <w:t>КРБ.1.502.17.ХХХ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98DA4A" w14:textId="77777777" w:rsidR="005F12AC" w:rsidRPr="0089251C" w:rsidRDefault="005F12AC" w:rsidP="00173921">
            <w:pPr>
              <w:jc w:val="center"/>
            </w:pPr>
            <w:r w:rsidRPr="0089251C">
              <w:t>КРБ.1.502.11.ХХХ</w:t>
            </w:r>
          </w:p>
        </w:tc>
      </w:tr>
      <w:tr w:rsidR="005F12AC" w:rsidRPr="0089251C" w14:paraId="62D0DADB"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E0825E"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46F6160E"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9B902FB"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9B44699"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4055F9C"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31993F" w14:textId="77777777" w:rsidR="005F12AC" w:rsidRPr="0089251C" w:rsidRDefault="005F12AC" w:rsidP="00173921">
            <w:pPr>
              <w:jc w:val="center"/>
            </w:pPr>
            <w:r w:rsidRPr="0089251C">
              <w:t>На плановый период</w:t>
            </w:r>
          </w:p>
        </w:tc>
      </w:tr>
      <w:tr w:rsidR="005F12AC" w:rsidRPr="0089251C" w14:paraId="260B0A95"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8DCA7"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EE5A505"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AF88D0E"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6C48281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735EB65"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9445A6" w14:textId="77777777" w:rsidR="005F12AC" w:rsidRPr="0089251C" w:rsidRDefault="005F12AC" w:rsidP="00173921">
            <w:r w:rsidRPr="0089251C">
              <w:t>КРБ.1.502.Х7.ХХХ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40E7D8" w14:textId="77777777" w:rsidR="005F12AC" w:rsidRPr="0089251C" w:rsidRDefault="005F12AC" w:rsidP="00173921">
            <w:r w:rsidRPr="0089251C">
              <w:t>КРБ.1.502.Х1.ХХХ</w:t>
            </w:r>
          </w:p>
        </w:tc>
      </w:tr>
      <w:tr w:rsidR="005F12AC" w:rsidRPr="0089251C" w14:paraId="55B8413B" w14:textId="77777777" w:rsidTr="005F12AC">
        <w:tc>
          <w:tcPr>
            <w:tcW w:w="0" w:type="auto"/>
            <w:tcBorders>
              <w:top w:val="single" w:sz="8" w:space="0" w:color="000000"/>
              <w:left w:val="single" w:sz="8" w:space="0" w:color="000000"/>
              <w:bottom w:val="single" w:sz="8" w:space="0" w:color="000000"/>
              <w:right w:val="single" w:sz="8" w:space="0" w:color="000000"/>
            </w:tcBorders>
            <w:vAlign w:val="center"/>
            <w:hideMark/>
          </w:tcPr>
          <w:p w14:paraId="10A1CA0D" w14:textId="77777777" w:rsidR="005F12AC" w:rsidRPr="0089251C" w:rsidRDefault="005F12AC" w:rsidP="00173921">
            <w:pPr>
              <w:rPr>
                <w:b/>
              </w:rPr>
            </w:pPr>
            <w:r w:rsidRPr="0089251C">
              <w:rPr>
                <w:b/>
              </w:rPr>
              <w:t>1.3</w:t>
            </w:r>
          </w:p>
        </w:tc>
        <w:tc>
          <w:tcPr>
            <w:tcW w:w="13869" w:type="dxa"/>
            <w:gridSpan w:val="7"/>
            <w:tcBorders>
              <w:top w:val="single" w:sz="8" w:space="0" w:color="000000"/>
              <w:left w:val="single" w:sz="8" w:space="0" w:color="000000"/>
              <w:bottom w:val="single" w:sz="8" w:space="0" w:color="000000"/>
              <w:right w:val="single" w:sz="8" w:space="0" w:color="000000"/>
            </w:tcBorders>
            <w:vAlign w:val="center"/>
            <w:hideMark/>
          </w:tcPr>
          <w:p w14:paraId="29D118FC" w14:textId="77777777" w:rsidR="005F12AC" w:rsidRPr="0089251C" w:rsidRDefault="005F12AC" w:rsidP="00173921">
            <w:pPr>
              <w:rPr>
                <w:b/>
              </w:rPr>
            </w:pPr>
            <w:r w:rsidRPr="0089251C">
              <w:rPr>
                <w:b/>
              </w:rPr>
              <w:t>Уточнение обязательств по контрактам</w:t>
            </w:r>
          </w:p>
        </w:tc>
      </w:tr>
      <w:tr w:rsidR="005F12AC" w:rsidRPr="0089251C" w14:paraId="74C21727"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AB4B6E" w14:textId="77777777" w:rsidR="005F12AC" w:rsidRPr="0089251C" w:rsidRDefault="005F12AC" w:rsidP="00173921">
            <w:pPr>
              <w:jc w:val="center"/>
            </w:pPr>
            <w:r w:rsidRPr="0089251C">
              <w:t>1.3.1</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796A03" w14:textId="77777777" w:rsidR="005F12AC" w:rsidRPr="005F12AC" w:rsidRDefault="005F12AC" w:rsidP="00173921">
            <w:pPr>
              <w:rPr>
                <w:lang w:val="ru-RU"/>
              </w:rPr>
            </w:pPr>
            <w:r w:rsidRPr="005F12AC">
              <w:rPr>
                <w:lang w:val="ru-RU"/>
              </w:rPr>
              <w:t>Уточнение принимаемых обязательств на сумму экономии при заключении госконтракта:</w:t>
            </w:r>
            <w:r w:rsidRPr="005F12AC">
              <w:rPr>
                <w:lang w:val="ru-RU"/>
              </w:rPr>
              <w:br/>
              <w:t>– по результатам конкурентной закупки;</w:t>
            </w:r>
            <w:r w:rsidRPr="005F12AC">
              <w:rPr>
                <w:lang w:val="ru-RU"/>
              </w:rPr>
              <w:br/>
              <w:t xml:space="preserve">– закупке с едпоставщиком, извещение о </w:t>
            </w:r>
            <w:r w:rsidRPr="005F12AC">
              <w:rPr>
                <w:lang w:val="ru-RU"/>
              </w:rPr>
              <w:lastRenderedPageBreak/>
              <w:t>которой размещается в ЕИС</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E4F7FE" w14:textId="77777777" w:rsidR="005F12AC" w:rsidRPr="005F12AC" w:rsidRDefault="005F12AC" w:rsidP="00173921">
            <w:pPr>
              <w:rPr>
                <w:lang w:val="ru-RU"/>
              </w:rPr>
            </w:pPr>
            <w:r w:rsidRPr="005F12AC">
              <w:rPr>
                <w:lang w:val="ru-RU"/>
              </w:rPr>
              <w:lastRenderedPageBreak/>
              <w:t>Протокол подведения итогов конкурентной закупки/ Бухгалтерская 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0A8B56" w14:textId="77777777" w:rsidR="005F12AC" w:rsidRPr="0089251C" w:rsidRDefault="005F12AC" w:rsidP="00173921">
            <w:r w:rsidRPr="0089251C">
              <w:t>Дата подписания государственного контракта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9047B2" w14:textId="77777777" w:rsidR="005F12AC" w:rsidRPr="005F12AC" w:rsidRDefault="005F12AC" w:rsidP="00173921">
            <w:pPr>
              <w:rPr>
                <w:lang w:val="ru-RU"/>
              </w:rPr>
            </w:pPr>
            <w:r w:rsidRPr="005F12AC">
              <w:rPr>
                <w:lang w:val="ru-RU"/>
              </w:rPr>
              <w:t xml:space="preserve">Корректировка обязательства на сумму, сэкономленную в результате проведения закупки </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1B4F68" w14:textId="77777777" w:rsidR="005F12AC" w:rsidRPr="0089251C" w:rsidRDefault="005F12AC" w:rsidP="00173921">
            <w:pPr>
              <w:jc w:val="center"/>
            </w:pPr>
            <w:r w:rsidRPr="0089251C">
              <w:t>На текущий финансовый период</w:t>
            </w:r>
          </w:p>
        </w:tc>
      </w:tr>
      <w:tr w:rsidR="005F12AC" w:rsidRPr="0089251C" w14:paraId="5F2F1B81"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FF3338"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5D5CD584"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4D78118D"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12463DF2"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BC319B9"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BE9982" w14:textId="77777777" w:rsidR="005F12AC" w:rsidRPr="0089251C" w:rsidRDefault="005F12AC" w:rsidP="00173921">
            <w:pPr>
              <w:jc w:val="center"/>
            </w:pPr>
            <w:r w:rsidRPr="0089251C">
              <w:t>КРБ.1.502.17.ХХХ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13FF20" w14:textId="77777777" w:rsidR="005F12AC" w:rsidRPr="0089251C" w:rsidRDefault="005F12AC" w:rsidP="00173921">
            <w:pPr>
              <w:jc w:val="center"/>
            </w:pPr>
            <w:r w:rsidRPr="0089251C">
              <w:t>КРБ.1.501.13.000</w:t>
            </w:r>
          </w:p>
        </w:tc>
      </w:tr>
      <w:tr w:rsidR="005F12AC" w:rsidRPr="0089251C" w14:paraId="1DF08E6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F1C80"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9351EE8"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5EFA444"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57D9374"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7D8E9F4E"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826F31" w14:textId="77777777" w:rsidR="005F12AC" w:rsidRPr="0089251C" w:rsidRDefault="005F12AC" w:rsidP="00173921">
            <w:pPr>
              <w:jc w:val="center"/>
            </w:pPr>
            <w:r w:rsidRPr="0089251C">
              <w:t>На плановый период</w:t>
            </w:r>
          </w:p>
        </w:tc>
      </w:tr>
      <w:tr w:rsidR="005F12AC" w:rsidRPr="0089251C" w14:paraId="0A694149"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930870"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3B78B6E"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036CAD2B"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B3BF28E"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5D52AAC"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D2D058" w14:textId="77777777" w:rsidR="005F12AC" w:rsidRPr="0089251C" w:rsidRDefault="005F12AC" w:rsidP="00173921">
            <w:pPr>
              <w:jc w:val="center"/>
            </w:pPr>
            <w:r w:rsidRPr="0089251C">
              <w:t>КРБ.1.502.Х7.ХХХ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8F7ADD" w14:textId="77777777" w:rsidR="005F12AC" w:rsidRPr="0089251C" w:rsidRDefault="005F12AC" w:rsidP="00173921">
            <w:pPr>
              <w:jc w:val="center"/>
            </w:pPr>
            <w:r w:rsidRPr="0089251C">
              <w:t>КРБ.1.501.Х3.000</w:t>
            </w:r>
          </w:p>
        </w:tc>
      </w:tr>
      <w:tr w:rsidR="005F12AC" w:rsidRPr="0089251C" w14:paraId="56C95643"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FA4E90" w14:textId="77777777" w:rsidR="005F12AC" w:rsidRPr="0089251C" w:rsidRDefault="005F12AC" w:rsidP="00173921">
            <w:pPr>
              <w:jc w:val="center"/>
            </w:pPr>
            <w:r w:rsidRPr="0089251C">
              <w:lastRenderedPageBreak/>
              <w:t>1.3.2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A490E6" w14:textId="77777777" w:rsidR="005F12AC" w:rsidRPr="005F12AC" w:rsidRDefault="005F12AC" w:rsidP="00173921">
            <w:pPr>
              <w:rPr>
                <w:lang w:val="ru-RU"/>
              </w:rPr>
            </w:pPr>
            <w:r w:rsidRPr="005F12AC">
              <w:rPr>
                <w:lang w:val="ru-RU"/>
              </w:rPr>
              <w:t>Уменьшение принятого обязательства в случае:</w:t>
            </w:r>
          </w:p>
          <w:p w14:paraId="5F57B64D" w14:textId="77777777" w:rsidR="005F12AC" w:rsidRPr="005F12AC" w:rsidRDefault="005F12AC" w:rsidP="00173921">
            <w:pPr>
              <w:rPr>
                <w:lang w:val="ru-RU"/>
              </w:rPr>
            </w:pPr>
            <w:r w:rsidRPr="005F12AC">
              <w:rPr>
                <w:lang w:val="ru-RU"/>
              </w:rPr>
              <w:t>– отмены закупки;</w:t>
            </w:r>
            <w:r w:rsidRPr="005F12AC">
              <w:rPr>
                <w:lang w:val="ru-RU"/>
              </w:rPr>
              <w:br/>
              <w:t>– признания закупки несостоявшейся по причине того, что не было подано ни одной заявки;</w:t>
            </w:r>
            <w:r w:rsidRPr="005F12AC">
              <w:rPr>
                <w:lang w:val="ru-RU"/>
              </w:rPr>
              <w:br/>
              <w:t>– признания победителя закупки уклонившимся от заключения контракта</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F98449" w14:textId="77777777" w:rsidR="005F12AC" w:rsidRPr="005F12AC" w:rsidRDefault="005F12AC" w:rsidP="00173921">
            <w:pPr>
              <w:rPr>
                <w:lang w:val="ru-RU"/>
              </w:rPr>
            </w:pPr>
            <w:r w:rsidRPr="005F12AC">
              <w:rPr>
                <w:lang w:val="ru-RU"/>
              </w:rPr>
              <w:t xml:space="preserve">Протокол подведения итогов конкурса, аукциона, запроса котировок или запроса предложений. Протокол </w:t>
            </w:r>
            <w:r w:rsidRPr="005F12AC">
              <w:rPr>
                <w:lang w:val="ru-RU"/>
              </w:rPr>
              <w:br/>
              <w:t xml:space="preserve">признания победителя закупки </w:t>
            </w:r>
            <w:proofErr w:type="gramStart"/>
            <w:r w:rsidRPr="005F12AC">
              <w:rPr>
                <w:lang w:val="ru-RU"/>
              </w:rPr>
              <w:t>уклонившимся</w:t>
            </w:r>
            <w:proofErr w:type="gramEnd"/>
            <w:r w:rsidRPr="005F12AC">
              <w:rPr>
                <w:lang w:val="ru-RU"/>
              </w:rPr>
              <w:t xml:space="preserve"> от заключения контракта/ </w:t>
            </w:r>
            <w:r w:rsidRPr="005F12AC">
              <w:rPr>
                <w:lang w:val="ru-RU"/>
              </w:rPr>
              <w:br/>
              <w:t xml:space="preserve">Бухгалтерская справка </w:t>
            </w:r>
            <w:r w:rsidRPr="005F12AC">
              <w:rPr>
                <w:lang w:val="ru-RU"/>
              </w:rPr>
              <w:br/>
              <w:t>(ф.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54B5F7" w14:textId="77777777" w:rsidR="005F12AC" w:rsidRPr="005F12AC" w:rsidRDefault="005F12AC" w:rsidP="00173921">
            <w:pPr>
              <w:rPr>
                <w:lang w:val="ru-RU"/>
              </w:rPr>
            </w:pPr>
            <w:r w:rsidRPr="005F12AC">
              <w:rPr>
                <w:lang w:val="ru-RU"/>
              </w:rPr>
              <w:t>Дата протокола о признании конкурентной закупки несостоявшейся.</w:t>
            </w:r>
          </w:p>
          <w:p w14:paraId="41D5AF94" w14:textId="77777777" w:rsidR="005F12AC" w:rsidRPr="005F12AC" w:rsidRDefault="005F12AC" w:rsidP="00173921">
            <w:pPr>
              <w:rPr>
                <w:lang w:val="ru-RU"/>
              </w:rPr>
            </w:pPr>
            <w:r w:rsidRPr="005F12AC">
              <w:rPr>
                <w:lang w:val="ru-RU"/>
              </w:rPr>
              <w:t xml:space="preserve">Дата признания победителя закупки </w:t>
            </w:r>
            <w:proofErr w:type="gramStart"/>
            <w:r w:rsidRPr="005F12AC">
              <w:rPr>
                <w:lang w:val="ru-RU"/>
              </w:rPr>
              <w:t>уклонившимся</w:t>
            </w:r>
            <w:proofErr w:type="gramEnd"/>
            <w:r w:rsidRPr="005F12AC">
              <w:rPr>
                <w:lang w:val="ru-RU"/>
              </w:rPr>
              <w:t xml:space="preserve"> от заключения контракта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BD9B81" w14:textId="77777777" w:rsidR="005F12AC" w:rsidRPr="005F12AC" w:rsidRDefault="005F12AC" w:rsidP="00173921">
            <w:pPr>
              <w:rPr>
                <w:lang w:val="ru-RU"/>
              </w:rPr>
            </w:pPr>
            <w:r w:rsidRPr="005F12AC">
              <w:rPr>
                <w:lang w:val="ru-RU"/>
              </w:rPr>
              <w:t>Уменьшение ранее принятого обязательства на всю сумму способом «Красное сторно»</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037C6E" w14:textId="77777777" w:rsidR="005F12AC" w:rsidRPr="0089251C" w:rsidRDefault="005F12AC" w:rsidP="00173921">
            <w:pPr>
              <w:jc w:val="center"/>
            </w:pPr>
            <w:r w:rsidRPr="0089251C">
              <w:t>На текущий финансовый период</w:t>
            </w:r>
          </w:p>
        </w:tc>
      </w:tr>
      <w:tr w:rsidR="005F12AC" w:rsidRPr="0089251C" w14:paraId="1899017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FF1B11"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49BDFCAB"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18930D61"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C75133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26FCC3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F98D7A"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B57011" w14:textId="77777777" w:rsidR="005F12AC" w:rsidRPr="0089251C" w:rsidRDefault="005F12AC" w:rsidP="00173921">
            <w:pPr>
              <w:jc w:val="center"/>
            </w:pPr>
            <w:r w:rsidRPr="0089251C">
              <w:t>КРБ.1.502.17.ХХХ</w:t>
            </w:r>
          </w:p>
        </w:tc>
      </w:tr>
      <w:tr w:rsidR="005F12AC" w:rsidRPr="0089251C" w14:paraId="6B8322C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DACC8F"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4E673F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7FBF21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78460D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0C84AA59"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87C450" w14:textId="77777777" w:rsidR="005F12AC" w:rsidRPr="0089251C" w:rsidRDefault="005F12AC" w:rsidP="00173921">
            <w:pPr>
              <w:jc w:val="center"/>
            </w:pPr>
            <w:r w:rsidRPr="0089251C">
              <w:t>На плановый период</w:t>
            </w:r>
          </w:p>
        </w:tc>
      </w:tr>
      <w:tr w:rsidR="005F12AC" w:rsidRPr="0089251C" w14:paraId="36D0813C"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DB0856"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0DDB9A72"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CC0BAAA"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8C5EEE3"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6C6A6037"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FA1172"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7C18CE" w14:textId="77777777" w:rsidR="005F12AC" w:rsidRPr="0089251C" w:rsidRDefault="005F12AC" w:rsidP="00173921">
            <w:pPr>
              <w:jc w:val="center"/>
            </w:pPr>
            <w:r w:rsidRPr="0089251C">
              <w:t>КРБ.1.502.Х7.ХХХ</w:t>
            </w:r>
          </w:p>
        </w:tc>
      </w:tr>
      <w:tr w:rsidR="005F12AC" w:rsidRPr="00FB0729" w14:paraId="13BED3F1"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FAB1EF" w14:textId="77777777" w:rsidR="005F12AC" w:rsidRPr="0089251C" w:rsidRDefault="005F12AC" w:rsidP="00173921">
            <w:pPr>
              <w:jc w:val="center"/>
              <w:rPr>
                <w:b/>
              </w:rPr>
            </w:pPr>
            <w:r w:rsidRPr="0089251C">
              <w:rPr>
                <w:b/>
              </w:rPr>
              <w:t>1.4</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89278A" w14:textId="77777777" w:rsidR="005F12AC" w:rsidRPr="005F12AC" w:rsidRDefault="005F12AC" w:rsidP="00173921">
            <w:pPr>
              <w:rPr>
                <w:b/>
                <w:lang w:val="ru-RU"/>
              </w:rPr>
            </w:pPr>
            <w:r w:rsidRPr="005F12AC">
              <w:rPr>
                <w:b/>
                <w:lang w:val="ru-RU"/>
              </w:rPr>
              <w:t>Обязательства по госконтрактам, принятые в прошлые годы и не исполненные по состоянию на начало текущего финансового года</w:t>
            </w:r>
          </w:p>
        </w:tc>
      </w:tr>
      <w:tr w:rsidR="005F12AC" w:rsidRPr="0089251C" w14:paraId="7F3A420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5933A" w14:textId="77777777" w:rsidR="005F12AC" w:rsidRPr="005F12AC" w:rsidRDefault="005F12AC" w:rsidP="00173921">
            <w:pPr>
              <w:rPr>
                <w:lang w:val="ru-RU"/>
              </w:rPr>
            </w:pP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7DE746" w14:textId="77777777" w:rsidR="005F12AC" w:rsidRPr="005F12AC" w:rsidRDefault="005F12AC" w:rsidP="00173921">
            <w:pPr>
              <w:rPr>
                <w:lang w:val="ru-RU"/>
              </w:rPr>
            </w:pPr>
            <w:r w:rsidRPr="005F12AC">
              <w:rPr>
                <w:lang w:val="ru-RU"/>
              </w:rPr>
              <w:t>Госконтракты, подлежащие исполнению за счет бюджета (бюджетных ассигнований) в текущем финансовом году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1E1BAF" w14:textId="77777777" w:rsidR="005F12AC" w:rsidRPr="0089251C" w:rsidRDefault="005F12AC" w:rsidP="00173921">
            <w:r w:rsidRPr="0089251C">
              <w:t>Заключенные контракты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18C558" w14:textId="77777777" w:rsidR="005F12AC" w:rsidRPr="0089251C" w:rsidRDefault="005F12AC" w:rsidP="00173921">
            <w:r w:rsidRPr="0089251C">
              <w:t>Начало текущего финансового года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57805B" w14:textId="77777777" w:rsidR="005F12AC" w:rsidRPr="005F12AC" w:rsidRDefault="005F12AC" w:rsidP="00173921">
            <w:pPr>
              <w:rPr>
                <w:lang w:val="ru-RU"/>
              </w:rPr>
            </w:pPr>
            <w:r w:rsidRPr="005F12AC">
              <w:rPr>
                <w:lang w:val="ru-RU"/>
              </w:rPr>
              <w:t xml:space="preserve">Сумма не исполненных по условиям госконтракта обязательств </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E41685" w14:textId="77777777" w:rsidR="005F12AC" w:rsidRPr="0089251C" w:rsidRDefault="005F12AC" w:rsidP="00173921">
            <w:pPr>
              <w:jc w:val="center"/>
            </w:pPr>
            <w:r w:rsidRPr="0089251C">
              <w:t>КРБ.1.502.21.ХХХ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40E913" w14:textId="77777777" w:rsidR="005F12AC" w:rsidRPr="0089251C" w:rsidRDefault="005F12AC" w:rsidP="00173921">
            <w:pPr>
              <w:jc w:val="center"/>
            </w:pPr>
            <w:r w:rsidRPr="0089251C">
              <w:t>КРБ.1.502.11.ХХХ</w:t>
            </w:r>
          </w:p>
        </w:tc>
      </w:tr>
      <w:tr w:rsidR="005F12AC" w:rsidRPr="00FB0729" w14:paraId="0E68C2C4"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034B32" w14:textId="77777777" w:rsidR="005F12AC" w:rsidRPr="005F12AC" w:rsidRDefault="005F12AC" w:rsidP="00173921">
            <w:pPr>
              <w:jc w:val="center"/>
              <w:rPr>
                <w:b/>
                <w:lang w:val="ru-RU"/>
              </w:rPr>
            </w:pPr>
            <w:r w:rsidRPr="005F12AC">
              <w:rPr>
                <w:b/>
                <w:lang w:val="ru-RU"/>
              </w:rPr>
              <w:t>2. Обязательства по текущей деятельности учреждения</w:t>
            </w:r>
          </w:p>
        </w:tc>
      </w:tr>
      <w:tr w:rsidR="005F12AC" w:rsidRPr="00FB0729" w14:paraId="4A6156ED"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048795" w14:textId="77777777" w:rsidR="005F12AC" w:rsidRPr="0089251C" w:rsidRDefault="005F12AC" w:rsidP="00173921">
            <w:pPr>
              <w:jc w:val="center"/>
              <w:rPr>
                <w:b/>
              </w:rPr>
            </w:pPr>
            <w:r w:rsidRPr="0089251C">
              <w:rPr>
                <w:b/>
              </w:rPr>
              <w:t>2.1</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D249AE" w14:textId="77777777" w:rsidR="005F12AC" w:rsidRPr="005F12AC" w:rsidRDefault="005F12AC" w:rsidP="00173921">
            <w:pPr>
              <w:rPr>
                <w:b/>
                <w:lang w:val="ru-RU"/>
              </w:rPr>
            </w:pPr>
            <w:r w:rsidRPr="005F12AC">
              <w:rPr>
                <w:b/>
                <w:lang w:val="ru-RU"/>
              </w:rPr>
              <w:t>Обязательства, связанные с оплатой труда</w:t>
            </w:r>
          </w:p>
        </w:tc>
      </w:tr>
      <w:tr w:rsidR="005F12AC" w:rsidRPr="0089251C" w14:paraId="33B683CA"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509D37" w14:textId="77777777" w:rsidR="005F12AC" w:rsidRPr="0089251C" w:rsidRDefault="005F12AC" w:rsidP="00173921">
            <w:r w:rsidRPr="0089251C">
              <w:lastRenderedPageBreak/>
              <w:t>2.1.1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ABF5AA" w14:textId="77777777" w:rsidR="005F12AC" w:rsidRPr="0089251C" w:rsidRDefault="005F12AC" w:rsidP="00173921">
            <w:r w:rsidRPr="0089251C">
              <w:t>Зарплата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FC3473" w14:textId="77777777" w:rsidR="005F12AC" w:rsidRPr="0089251C" w:rsidRDefault="005F12AC" w:rsidP="00173921">
            <w:r w:rsidRPr="0089251C">
              <w:t xml:space="preserve">Расходное расписание </w:t>
            </w:r>
            <w:r w:rsidRPr="0089251C">
              <w:br/>
              <w:t xml:space="preserve">(ф. 0531722) </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751ABC" w14:textId="77777777" w:rsidR="005F12AC" w:rsidRPr="0089251C" w:rsidRDefault="005F12AC" w:rsidP="00173921">
            <w:r w:rsidRPr="0089251C">
              <w:t>Начало текущего финансового года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8F7AE9" w14:textId="77777777" w:rsidR="005F12AC" w:rsidRPr="0089251C" w:rsidRDefault="005F12AC" w:rsidP="00173921">
            <w:r w:rsidRPr="0089251C">
              <w:t xml:space="preserve">В объеме утвержденных ЛБО </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6B039A"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76054E" w14:textId="77777777" w:rsidR="005F12AC" w:rsidRPr="0089251C" w:rsidRDefault="005F12AC" w:rsidP="00173921">
            <w:pPr>
              <w:jc w:val="center"/>
            </w:pPr>
            <w:r w:rsidRPr="0089251C">
              <w:t>КРБ.1.502.11.ХХХ</w:t>
            </w:r>
          </w:p>
        </w:tc>
      </w:tr>
      <w:tr w:rsidR="005F12AC" w:rsidRPr="0089251C" w14:paraId="65608AFD"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EA98FF" w14:textId="77777777" w:rsidR="005F12AC" w:rsidRPr="0089251C" w:rsidRDefault="005F12AC" w:rsidP="00173921">
            <w:r w:rsidRPr="0089251C">
              <w:t>2.1.2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FC6CD0" w14:textId="77777777" w:rsidR="005F12AC" w:rsidRPr="005F12AC" w:rsidRDefault="005F12AC" w:rsidP="00173921">
            <w:pPr>
              <w:rPr>
                <w:lang w:val="ru-RU"/>
              </w:rPr>
            </w:pPr>
            <w:r w:rsidRPr="005F12AC">
              <w:rPr>
                <w:lang w:val="ru-RU"/>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E76344" w14:textId="77777777" w:rsidR="005F12AC" w:rsidRPr="005F12AC" w:rsidRDefault="005F12AC" w:rsidP="00173921">
            <w:pPr>
              <w:rPr>
                <w:lang w:val="ru-RU"/>
              </w:rPr>
            </w:pPr>
            <w:r w:rsidRPr="005F12AC">
              <w:rPr>
                <w:lang w:val="ru-RU"/>
              </w:rPr>
              <w:t xml:space="preserve">Расчетные ведомости </w:t>
            </w:r>
            <w:r w:rsidRPr="005F12AC">
              <w:rPr>
                <w:lang w:val="ru-RU"/>
              </w:rPr>
              <w:br/>
              <w:t>(ф.</w:t>
            </w:r>
            <w:r w:rsidRPr="0089251C">
              <w:t> </w:t>
            </w:r>
            <w:r w:rsidRPr="005F12AC">
              <w:rPr>
                <w:lang w:val="ru-RU"/>
              </w:rPr>
              <w:t>0504402).</w:t>
            </w:r>
          </w:p>
          <w:p w14:paraId="76D823B5" w14:textId="77777777" w:rsidR="005F12AC" w:rsidRPr="005F12AC" w:rsidRDefault="005F12AC" w:rsidP="00173921">
            <w:pPr>
              <w:rPr>
                <w:lang w:val="ru-RU"/>
              </w:rPr>
            </w:pPr>
            <w:r w:rsidRPr="005F12AC">
              <w:rPr>
                <w:lang w:val="ru-RU"/>
              </w:rPr>
              <w:t>Расчетно-платежные ведомости (ф.</w:t>
            </w:r>
            <w:r w:rsidRPr="0089251C">
              <w:t> </w:t>
            </w:r>
            <w:r w:rsidRPr="005F12AC">
              <w:rPr>
                <w:lang w:val="ru-RU"/>
              </w:rPr>
              <w:t>0504401).</w:t>
            </w:r>
          </w:p>
          <w:p w14:paraId="5CDEC845" w14:textId="77777777" w:rsidR="005F12AC" w:rsidRPr="005F12AC" w:rsidRDefault="005F12AC" w:rsidP="00173921">
            <w:pPr>
              <w:rPr>
                <w:lang w:val="ru-RU"/>
              </w:rPr>
            </w:pPr>
            <w:r w:rsidRPr="005F12AC">
              <w:rPr>
                <w:lang w:val="ru-RU"/>
              </w:rPr>
              <w:t xml:space="preserve">Карточки индивидуального учета сумм начисленных выплат и иных вознаграждений и сумм </w:t>
            </w:r>
            <w:r w:rsidRPr="005F12AC">
              <w:rPr>
                <w:lang w:val="ru-RU"/>
              </w:rPr>
              <w:br/>
              <w:t xml:space="preserve">начисленных страховых </w:t>
            </w:r>
            <w:r w:rsidRPr="005F12AC">
              <w:rPr>
                <w:lang w:val="ru-RU"/>
              </w:rPr>
              <w:br/>
              <w:t xml:space="preserve">взносов </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B5E019" w14:textId="77777777" w:rsidR="005F12AC" w:rsidRPr="005F12AC" w:rsidRDefault="005F12AC" w:rsidP="00173921">
            <w:pPr>
              <w:rPr>
                <w:lang w:val="ru-RU"/>
              </w:rPr>
            </w:pPr>
            <w:r w:rsidRPr="005F12AC">
              <w:rPr>
                <w:lang w:val="ru-RU"/>
              </w:rPr>
              <w:t xml:space="preserve">В момент образования </w:t>
            </w:r>
            <w:r w:rsidRPr="005F12AC">
              <w:rPr>
                <w:lang w:val="ru-RU"/>
              </w:rPr>
              <w:br/>
              <w:t>кредиторской задолженности – не позднее последнего дня месяца, за который производится начисление</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63018B" w14:textId="77777777" w:rsidR="005F12AC" w:rsidRPr="0089251C" w:rsidRDefault="005F12AC" w:rsidP="00173921">
            <w:r w:rsidRPr="0089251C">
              <w:t>Сумма начисленных обязательств (платежей)</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3ED888"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05CB99" w14:textId="77777777" w:rsidR="005F12AC" w:rsidRPr="0089251C" w:rsidRDefault="005F12AC" w:rsidP="00173921">
            <w:pPr>
              <w:jc w:val="center"/>
            </w:pPr>
            <w:r w:rsidRPr="0089251C">
              <w:t>КРБ.1.502.11.ХХХ</w:t>
            </w:r>
          </w:p>
        </w:tc>
      </w:tr>
      <w:tr w:rsidR="005F12AC" w:rsidRPr="00FB0729" w14:paraId="5E475814"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C10704" w14:textId="77777777" w:rsidR="005F12AC" w:rsidRPr="0089251C" w:rsidRDefault="005F12AC" w:rsidP="00173921">
            <w:pPr>
              <w:jc w:val="center"/>
              <w:rPr>
                <w:b/>
              </w:rPr>
            </w:pPr>
            <w:r w:rsidRPr="0089251C">
              <w:rPr>
                <w:b/>
              </w:rPr>
              <w:t>2.2</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370F00" w14:textId="77777777" w:rsidR="005F12AC" w:rsidRPr="005F12AC" w:rsidRDefault="005F12AC" w:rsidP="00173921">
            <w:pPr>
              <w:rPr>
                <w:b/>
                <w:lang w:val="ru-RU"/>
              </w:rPr>
            </w:pPr>
            <w:r w:rsidRPr="005F12AC">
              <w:rPr>
                <w:b/>
                <w:lang w:val="ru-RU"/>
              </w:rPr>
              <w:t>Обязательства по расчетам с подотчетными лицами</w:t>
            </w:r>
          </w:p>
        </w:tc>
      </w:tr>
      <w:tr w:rsidR="005F12AC" w:rsidRPr="0089251C" w14:paraId="304B6839"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0AD260" w14:textId="77777777" w:rsidR="005F12AC" w:rsidRPr="0089251C" w:rsidRDefault="005F12AC" w:rsidP="00173921">
            <w:pPr>
              <w:jc w:val="center"/>
            </w:pPr>
            <w:r w:rsidRPr="0089251C">
              <w:t>2.2.1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35A849" w14:textId="77777777" w:rsidR="005F12AC" w:rsidRPr="005F12AC" w:rsidRDefault="005F12AC" w:rsidP="00173921">
            <w:pPr>
              <w:rPr>
                <w:lang w:val="ru-RU"/>
              </w:rPr>
            </w:pPr>
            <w:r w:rsidRPr="005F12AC">
              <w:rPr>
                <w:lang w:val="ru-RU"/>
              </w:rPr>
              <w:t>Выдача денег под отчет сотруднику на приобретение товаров (работ, услуг) за наличный расчет</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85B24A" w14:textId="77777777" w:rsidR="005F12AC" w:rsidRPr="005F12AC" w:rsidRDefault="005F12AC" w:rsidP="00173921">
            <w:pPr>
              <w:rPr>
                <w:lang w:val="ru-RU"/>
              </w:rPr>
            </w:pPr>
            <w:r w:rsidRPr="005F12AC">
              <w:rPr>
                <w:lang w:val="ru-RU"/>
              </w:rPr>
              <w:t>Письменное заявление на выдачу денежных средств под отчет</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159C72" w14:textId="77777777" w:rsidR="005F12AC" w:rsidRPr="005F12AC" w:rsidRDefault="005F12AC" w:rsidP="00173921">
            <w:pPr>
              <w:rPr>
                <w:lang w:val="ru-RU"/>
              </w:rPr>
            </w:pPr>
            <w:r w:rsidRPr="005F12AC">
              <w:rPr>
                <w:lang w:val="ru-RU"/>
              </w:rPr>
              <w:t>Дата утверждения (подписания) заявления руководителем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1F99E8" w14:textId="77777777" w:rsidR="005F12AC" w:rsidRPr="0089251C" w:rsidRDefault="005F12AC" w:rsidP="00173921">
            <w:r w:rsidRPr="0089251C">
              <w:t>Сумма начисленных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60209D"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CFFDE0" w14:textId="77777777" w:rsidR="005F12AC" w:rsidRPr="0089251C" w:rsidRDefault="005F12AC" w:rsidP="00173921">
            <w:pPr>
              <w:jc w:val="center"/>
            </w:pPr>
            <w:r w:rsidRPr="0089251C">
              <w:t>КРБ.1.502.11.ХХХ</w:t>
            </w:r>
          </w:p>
        </w:tc>
      </w:tr>
      <w:tr w:rsidR="005F12AC" w:rsidRPr="0089251C" w14:paraId="4B9B28E1"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EA1145" w14:textId="77777777" w:rsidR="005F12AC" w:rsidRPr="0089251C" w:rsidRDefault="005F12AC" w:rsidP="00173921">
            <w:pPr>
              <w:jc w:val="center"/>
            </w:pPr>
            <w:r w:rsidRPr="0089251C">
              <w:t>2.2.2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A5779B" w14:textId="77777777" w:rsidR="005F12AC" w:rsidRPr="005F12AC" w:rsidRDefault="005F12AC" w:rsidP="00173921">
            <w:pPr>
              <w:rPr>
                <w:lang w:val="ru-RU"/>
              </w:rPr>
            </w:pPr>
            <w:r w:rsidRPr="005F12AC">
              <w:rPr>
                <w:lang w:val="ru-RU"/>
              </w:rPr>
              <w:t>Выдача денег под отчет сотруднику при направлении в командировку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EA5298" w14:textId="77777777" w:rsidR="005F12AC" w:rsidRPr="005F12AC" w:rsidRDefault="005F12AC" w:rsidP="00173921">
            <w:pPr>
              <w:rPr>
                <w:lang w:val="ru-RU"/>
              </w:rPr>
            </w:pPr>
            <w:r w:rsidRPr="005F12AC">
              <w:rPr>
                <w:lang w:val="ru-RU"/>
              </w:rPr>
              <w:t xml:space="preserve">Приказ о направлении в </w:t>
            </w:r>
            <w:r w:rsidRPr="005F12AC">
              <w:rPr>
                <w:lang w:val="ru-RU"/>
              </w:rPr>
              <w:br/>
              <w:t>командировку</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6F7088" w14:textId="77777777" w:rsidR="005F12AC" w:rsidRPr="0089251C" w:rsidRDefault="005F12AC" w:rsidP="00173921">
            <w:r w:rsidRPr="0089251C">
              <w:t>Дата подписания приказа руководителем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3CC6AF" w14:textId="77777777" w:rsidR="005F12AC" w:rsidRPr="0089251C" w:rsidRDefault="005F12AC" w:rsidP="00173921">
            <w:r w:rsidRPr="0089251C">
              <w:t>Сумма начисленных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9EE0AC"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1DE9B2" w14:textId="77777777" w:rsidR="005F12AC" w:rsidRPr="0089251C" w:rsidRDefault="005F12AC" w:rsidP="00173921">
            <w:pPr>
              <w:jc w:val="center"/>
            </w:pPr>
            <w:r w:rsidRPr="0089251C">
              <w:t>КРБ.1.502.11.ХХХ</w:t>
            </w:r>
          </w:p>
        </w:tc>
      </w:tr>
      <w:tr w:rsidR="005F12AC" w:rsidRPr="0089251C" w14:paraId="1672E9AF"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7C2A10" w14:textId="77777777" w:rsidR="005F12AC" w:rsidRPr="0089251C" w:rsidRDefault="005F12AC" w:rsidP="00173921">
            <w:pPr>
              <w:jc w:val="center"/>
            </w:pPr>
            <w:r w:rsidRPr="0089251C">
              <w:t>2.2.3</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6677FD" w14:textId="77777777" w:rsidR="005F12AC" w:rsidRPr="005F12AC" w:rsidRDefault="005F12AC" w:rsidP="00173921">
            <w:pPr>
              <w:rPr>
                <w:lang w:val="ru-RU"/>
              </w:rPr>
            </w:pPr>
            <w:r w:rsidRPr="005F12AC">
              <w:rPr>
                <w:lang w:val="ru-RU"/>
              </w:rPr>
              <w:t xml:space="preserve">Корректировка ранее принятых </w:t>
            </w:r>
            <w:r w:rsidRPr="005F12AC">
              <w:rPr>
                <w:lang w:val="ru-RU"/>
              </w:rPr>
              <w:lastRenderedPageBreak/>
              <w:t>бюджетных обязательств в момент принятия к учету авансового отчета (ф.</w:t>
            </w:r>
            <w:r w:rsidRPr="0089251C">
              <w:t> </w:t>
            </w:r>
            <w:r w:rsidRPr="005F12AC">
              <w:rPr>
                <w:lang w:val="ru-RU"/>
              </w:rPr>
              <w:t>0504505)</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15E605" w14:textId="77777777" w:rsidR="005F12AC" w:rsidRPr="0089251C" w:rsidRDefault="005F12AC" w:rsidP="00173921">
            <w:r w:rsidRPr="0089251C">
              <w:lastRenderedPageBreak/>
              <w:t>Авансовый отчет (ф. 0504505)</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26481A" w14:textId="77777777" w:rsidR="005F12AC" w:rsidRPr="005F12AC" w:rsidRDefault="005F12AC" w:rsidP="00173921">
            <w:pPr>
              <w:rPr>
                <w:lang w:val="ru-RU"/>
              </w:rPr>
            </w:pPr>
            <w:r w:rsidRPr="005F12AC">
              <w:rPr>
                <w:lang w:val="ru-RU"/>
              </w:rPr>
              <w:t xml:space="preserve">Дата утверждения авансового отчета (ф. </w:t>
            </w:r>
            <w:r w:rsidRPr="005F12AC">
              <w:rPr>
                <w:lang w:val="ru-RU"/>
              </w:rPr>
              <w:lastRenderedPageBreak/>
              <w:t>0504505)руководителем</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A8D1B5" w14:textId="77777777" w:rsidR="005F12AC" w:rsidRPr="005F12AC" w:rsidRDefault="005F12AC" w:rsidP="00173921">
            <w:pPr>
              <w:rPr>
                <w:lang w:val="ru-RU"/>
              </w:rPr>
            </w:pPr>
            <w:r w:rsidRPr="005F12AC">
              <w:rPr>
                <w:lang w:val="ru-RU"/>
              </w:rPr>
              <w:lastRenderedPageBreak/>
              <w:t xml:space="preserve">Корректировка обязательства: </w:t>
            </w:r>
            <w:r w:rsidRPr="005F12AC">
              <w:rPr>
                <w:lang w:val="ru-RU"/>
              </w:rPr>
              <w:br/>
              <w:t xml:space="preserve">при перерасходе – в сторону </w:t>
            </w:r>
            <w:r w:rsidRPr="005F12AC">
              <w:rPr>
                <w:lang w:val="ru-RU"/>
              </w:rPr>
              <w:lastRenderedPageBreak/>
              <w:t>увеличения; при экономии – в сторону уменьшения</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81D270" w14:textId="77777777" w:rsidR="005F12AC" w:rsidRPr="0089251C" w:rsidRDefault="005F12AC" w:rsidP="00173921">
            <w:pPr>
              <w:jc w:val="center"/>
            </w:pPr>
            <w:r w:rsidRPr="0089251C">
              <w:lastRenderedPageBreak/>
              <w:t>Перерасход</w:t>
            </w:r>
          </w:p>
        </w:tc>
      </w:tr>
      <w:tr w:rsidR="005F12AC" w:rsidRPr="0089251C" w14:paraId="7A085128"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7B8DA1"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0BF53607"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59266A88"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31D1C1E4"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5708238A"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484B8F"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879266" w14:textId="77777777" w:rsidR="005F12AC" w:rsidRPr="0089251C" w:rsidRDefault="005F12AC" w:rsidP="00173921">
            <w:pPr>
              <w:jc w:val="center"/>
            </w:pPr>
            <w:r w:rsidRPr="0089251C">
              <w:t>КРБ.1.502.11.ХХХ</w:t>
            </w:r>
          </w:p>
        </w:tc>
      </w:tr>
      <w:tr w:rsidR="005F12AC" w:rsidRPr="0089251C" w14:paraId="7C65FBC8"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1E6045"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46010E8"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147565F5"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6D51B07"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687AD021"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8F741B" w14:textId="77777777" w:rsidR="005F12AC" w:rsidRPr="0089251C" w:rsidRDefault="005F12AC" w:rsidP="00173921">
            <w:pPr>
              <w:jc w:val="center"/>
            </w:pPr>
            <w:r w:rsidRPr="0089251C">
              <w:t>Экономия способом «Красное сторно»</w:t>
            </w:r>
          </w:p>
        </w:tc>
      </w:tr>
      <w:tr w:rsidR="005F12AC" w:rsidRPr="0089251C" w14:paraId="4DB0422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92EE6"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7092884"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55640646"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9519FB7"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B692C16"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CD2488"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FF3566" w14:textId="77777777" w:rsidR="005F12AC" w:rsidRPr="0089251C" w:rsidRDefault="005F12AC" w:rsidP="00173921">
            <w:pPr>
              <w:jc w:val="center"/>
            </w:pPr>
            <w:r w:rsidRPr="0089251C">
              <w:t>КРБ.1.502.11.ХХХ</w:t>
            </w:r>
          </w:p>
        </w:tc>
      </w:tr>
      <w:tr w:rsidR="005F12AC" w:rsidRPr="00FB0729" w14:paraId="6E441BE6"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E7940E" w14:textId="77777777" w:rsidR="005F12AC" w:rsidRPr="0089251C" w:rsidRDefault="005F12AC" w:rsidP="00173921">
            <w:pPr>
              <w:jc w:val="center"/>
              <w:rPr>
                <w:b/>
              </w:rPr>
            </w:pPr>
            <w:r w:rsidRPr="0089251C">
              <w:rPr>
                <w:b/>
              </w:rPr>
              <w:t>2.3.</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27E9E1" w14:textId="77777777" w:rsidR="005F12AC" w:rsidRPr="005F12AC" w:rsidRDefault="005F12AC" w:rsidP="00173921">
            <w:pPr>
              <w:rPr>
                <w:b/>
                <w:lang w:val="ru-RU"/>
              </w:rPr>
            </w:pPr>
            <w:r w:rsidRPr="005F12AC">
              <w:rPr>
                <w:b/>
                <w:lang w:val="ru-RU"/>
              </w:rPr>
              <w:t>Обязательства перед бюджетом, по возмещению вреда, по другим выплатам (налоги, госпошлины, сборы, исполнительные документы)</w:t>
            </w:r>
          </w:p>
        </w:tc>
      </w:tr>
      <w:tr w:rsidR="005F12AC" w:rsidRPr="0089251C" w14:paraId="1F6060BD"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EF4B7A" w14:textId="77777777" w:rsidR="005F12AC" w:rsidRPr="0089251C" w:rsidRDefault="005F12AC" w:rsidP="00173921">
            <w:pPr>
              <w:jc w:val="center"/>
            </w:pPr>
            <w:r w:rsidRPr="0089251C">
              <w:t>2.3.1</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2F6A28" w14:textId="77777777" w:rsidR="005F12AC" w:rsidRPr="005F12AC" w:rsidRDefault="005F12AC" w:rsidP="00173921">
            <w:pPr>
              <w:rPr>
                <w:lang w:val="ru-RU"/>
              </w:rPr>
            </w:pPr>
            <w:r w:rsidRPr="005F12AC">
              <w:rPr>
                <w:lang w:val="ru-RU"/>
              </w:rPr>
              <w:t>Начисление налогов (налог на имущество, налог на прибыль, НДС)</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08240D" w14:textId="77777777" w:rsidR="005F12AC" w:rsidRPr="005F12AC" w:rsidRDefault="005F12AC" w:rsidP="00173921">
            <w:pPr>
              <w:rPr>
                <w:lang w:val="ru-RU"/>
              </w:rPr>
            </w:pPr>
            <w:r w:rsidRPr="005F12AC">
              <w:rPr>
                <w:lang w:val="ru-RU"/>
              </w:rPr>
              <w:t>Налоговые регистры, отражающие расчет налога</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5BBDF2" w14:textId="77777777" w:rsidR="005F12AC" w:rsidRPr="005F12AC" w:rsidRDefault="005F12AC" w:rsidP="00173921">
            <w:pPr>
              <w:rPr>
                <w:lang w:val="ru-RU"/>
              </w:rPr>
            </w:pPr>
            <w:r w:rsidRPr="005F12AC">
              <w:rPr>
                <w:lang w:val="ru-RU"/>
              </w:rPr>
              <w:t>На дату образования кредиторской задолженности – ежеквартально, не позднее последнего дня текущего квартала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92C1BC" w14:textId="77777777" w:rsidR="005F12AC" w:rsidRPr="0089251C" w:rsidRDefault="005F12AC" w:rsidP="00173921">
            <w:r w:rsidRPr="0089251C">
              <w:t xml:space="preserve">Сумма начисленных </w:t>
            </w:r>
            <w:r w:rsidRPr="0089251C">
              <w:br/>
              <w:t>обязательств (платежей)</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1F1474" w14:textId="77777777" w:rsidR="005F12AC" w:rsidRPr="0089251C" w:rsidRDefault="005F12AC" w:rsidP="00173921">
            <w:pPr>
              <w:jc w:val="center"/>
            </w:pPr>
            <w:r w:rsidRPr="0089251C">
              <w:t>На текущий финансовый период</w:t>
            </w:r>
          </w:p>
        </w:tc>
      </w:tr>
      <w:tr w:rsidR="005F12AC" w:rsidRPr="0089251C" w14:paraId="50488EF4"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6BE7C9"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79A7DB8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79E2EF3"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A7BF6D2"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0B8A844"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1BE13E"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9CC544" w14:textId="77777777" w:rsidR="005F12AC" w:rsidRPr="0089251C" w:rsidRDefault="005F12AC" w:rsidP="00173921">
            <w:pPr>
              <w:jc w:val="center"/>
            </w:pPr>
            <w:r w:rsidRPr="0089251C">
              <w:t>КРБ.1.502.11.ХХХ</w:t>
            </w:r>
          </w:p>
        </w:tc>
      </w:tr>
      <w:tr w:rsidR="005F12AC" w:rsidRPr="0089251C" w14:paraId="1E1B59BB"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10AE6"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5F2BCE61"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2E993B40"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782E23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032C2069"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E40EDF" w14:textId="77777777" w:rsidR="005F12AC" w:rsidRPr="0089251C" w:rsidRDefault="005F12AC" w:rsidP="00173921">
            <w:pPr>
              <w:jc w:val="center"/>
            </w:pPr>
            <w:r w:rsidRPr="0089251C">
              <w:t>На плановый период</w:t>
            </w:r>
          </w:p>
        </w:tc>
      </w:tr>
      <w:tr w:rsidR="005F12AC" w:rsidRPr="0089251C" w14:paraId="759E7A0B"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E27D0"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435A17F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2569B3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F8EC063"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2778396"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FFE170"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787E9F" w14:textId="77777777" w:rsidR="005F12AC" w:rsidRPr="0089251C" w:rsidRDefault="005F12AC" w:rsidP="00173921">
            <w:pPr>
              <w:jc w:val="center"/>
            </w:pPr>
            <w:r w:rsidRPr="0089251C">
              <w:t>КРБ.1.502.Х1.ХХХ</w:t>
            </w:r>
          </w:p>
        </w:tc>
      </w:tr>
      <w:tr w:rsidR="005F12AC" w:rsidRPr="0089251C" w14:paraId="2B3C49A1"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BCE17E" w14:textId="77777777" w:rsidR="005F12AC" w:rsidRPr="0089251C" w:rsidRDefault="005F12AC" w:rsidP="00173921">
            <w:pPr>
              <w:jc w:val="center"/>
            </w:pPr>
            <w:r w:rsidRPr="0089251C">
              <w:t>2.3.2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239562" w14:textId="77777777" w:rsidR="005F12AC" w:rsidRPr="005F12AC" w:rsidRDefault="005F12AC" w:rsidP="00173921">
            <w:pPr>
              <w:rPr>
                <w:lang w:val="ru-RU"/>
              </w:rPr>
            </w:pPr>
            <w:r w:rsidRPr="005F12AC">
              <w:rPr>
                <w:lang w:val="ru-RU"/>
              </w:rPr>
              <w:t>Начисление всех видов с</w:t>
            </w:r>
            <w:r w:rsidRPr="0089251C">
              <w:t> </w:t>
            </w:r>
            <w:r w:rsidRPr="005F12AC">
              <w:rPr>
                <w:lang w:val="ru-RU"/>
              </w:rPr>
              <w:t>боров, пошлин, патентных платежей</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26BF0D" w14:textId="77777777" w:rsidR="005F12AC" w:rsidRPr="005F12AC" w:rsidRDefault="005F12AC" w:rsidP="00173921">
            <w:pPr>
              <w:rPr>
                <w:lang w:val="ru-RU"/>
              </w:rPr>
            </w:pPr>
            <w:r w:rsidRPr="005F12AC">
              <w:rPr>
                <w:lang w:val="ru-RU"/>
              </w:rPr>
              <w:t xml:space="preserve">Бухгалтерские справки </w:t>
            </w:r>
            <w:r w:rsidRPr="005F12AC">
              <w:rPr>
                <w:lang w:val="ru-RU"/>
              </w:rPr>
              <w:br/>
              <w:t>(ф.</w:t>
            </w:r>
            <w:r w:rsidRPr="0089251C">
              <w:t> </w:t>
            </w:r>
            <w:r w:rsidRPr="005F12AC">
              <w:rPr>
                <w:lang w:val="ru-RU"/>
              </w:rPr>
              <w:t>0504833) с приложением расчетов.</w:t>
            </w:r>
          </w:p>
          <w:p w14:paraId="517BFF4F" w14:textId="77777777" w:rsidR="005F12AC" w:rsidRPr="005F12AC" w:rsidRDefault="005F12AC" w:rsidP="00173921">
            <w:pPr>
              <w:rPr>
                <w:lang w:val="ru-RU"/>
              </w:rPr>
            </w:pPr>
            <w:r w:rsidRPr="005F12AC">
              <w:rPr>
                <w:lang w:val="ru-RU"/>
              </w:rPr>
              <w:t xml:space="preserve">Служебные записки (другие распоряжения руководителя) </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FE4C46" w14:textId="77777777" w:rsidR="005F12AC" w:rsidRPr="005F12AC" w:rsidRDefault="005F12AC" w:rsidP="00173921">
            <w:pPr>
              <w:rPr>
                <w:lang w:val="ru-RU"/>
              </w:rPr>
            </w:pPr>
            <w:r w:rsidRPr="005F12AC">
              <w:rPr>
                <w:lang w:val="ru-RU"/>
              </w:rPr>
              <w:t>В момент подписания документа о необходимости платежа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C0D359" w14:textId="77777777" w:rsidR="005F12AC" w:rsidRPr="0089251C" w:rsidRDefault="005F12AC" w:rsidP="00173921">
            <w:r w:rsidRPr="0089251C">
              <w:t>Сумма начисленных обязательств (платежей)</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78E6D5" w14:textId="77777777" w:rsidR="005F12AC" w:rsidRPr="0089251C" w:rsidRDefault="005F12AC" w:rsidP="00173921">
            <w:pPr>
              <w:jc w:val="center"/>
            </w:pPr>
            <w:r w:rsidRPr="0089251C">
              <w:t>На текущий финансовый период</w:t>
            </w:r>
          </w:p>
        </w:tc>
      </w:tr>
      <w:tr w:rsidR="005F12AC" w:rsidRPr="0089251C" w14:paraId="0D377486"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16D92"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5D3549D6"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05E81BD"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24A4183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640ABD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0C94F2"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BAD2D8" w14:textId="77777777" w:rsidR="005F12AC" w:rsidRPr="0089251C" w:rsidRDefault="005F12AC" w:rsidP="00173921">
            <w:pPr>
              <w:jc w:val="center"/>
            </w:pPr>
            <w:r w:rsidRPr="0089251C">
              <w:t>КРБ.1.502.11.ХХХ</w:t>
            </w:r>
          </w:p>
        </w:tc>
      </w:tr>
      <w:tr w:rsidR="005F12AC" w:rsidRPr="0089251C" w14:paraId="6BEFF51C"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7DFA2B"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32F31405"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253D9D6"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5D8AE4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74A3855A"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3FD58A" w14:textId="77777777" w:rsidR="005F12AC" w:rsidRPr="0089251C" w:rsidRDefault="005F12AC" w:rsidP="00173921">
            <w:pPr>
              <w:jc w:val="center"/>
            </w:pPr>
            <w:r w:rsidRPr="0089251C">
              <w:t>На плановый период</w:t>
            </w:r>
          </w:p>
        </w:tc>
      </w:tr>
      <w:tr w:rsidR="005F12AC" w:rsidRPr="0089251C" w14:paraId="0385791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B152D"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B884FAB"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27651163"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6B58DAA1"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AC84042"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5601DC"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92459E" w14:textId="77777777" w:rsidR="005F12AC" w:rsidRPr="0089251C" w:rsidRDefault="005F12AC" w:rsidP="00173921">
            <w:pPr>
              <w:jc w:val="center"/>
            </w:pPr>
            <w:r w:rsidRPr="0089251C">
              <w:t>КРБ.1.502.Х1.ХХХ</w:t>
            </w:r>
          </w:p>
        </w:tc>
      </w:tr>
      <w:tr w:rsidR="005F12AC" w:rsidRPr="0089251C" w14:paraId="69B8004D"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8263A2" w14:textId="77777777" w:rsidR="005F12AC" w:rsidRPr="0089251C" w:rsidRDefault="005F12AC" w:rsidP="00173921">
            <w:pPr>
              <w:jc w:val="center"/>
            </w:pPr>
            <w:r w:rsidRPr="0089251C">
              <w:t>2.3.3</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350B40" w14:textId="77777777" w:rsidR="005F12AC" w:rsidRPr="005F12AC" w:rsidRDefault="005F12AC" w:rsidP="00173921">
            <w:pPr>
              <w:rPr>
                <w:lang w:val="ru-RU"/>
              </w:rPr>
            </w:pPr>
            <w:r w:rsidRPr="005F12AC">
              <w:rPr>
                <w:lang w:val="ru-RU"/>
              </w:rPr>
              <w:t>Начисление штрафных санкций и сумм, предписанных судом</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FD8871" w14:textId="77777777" w:rsidR="005F12AC" w:rsidRPr="005F12AC" w:rsidRDefault="005F12AC" w:rsidP="00173921">
            <w:pPr>
              <w:rPr>
                <w:lang w:val="ru-RU"/>
              </w:rPr>
            </w:pPr>
            <w:r w:rsidRPr="005F12AC">
              <w:rPr>
                <w:lang w:val="ru-RU"/>
              </w:rPr>
              <w:t>Исполнительный лист.</w:t>
            </w:r>
          </w:p>
          <w:p w14:paraId="596829FF" w14:textId="77777777" w:rsidR="005F12AC" w:rsidRPr="005F12AC" w:rsidRDefault="005F12AC" w:rsidP="00173921">
            <w:pPr>
              <w:rPr>
                <w:lang w:val="ru-RU"/>
              </w:rPr>
            </w:pPr>
            <w:r w:rsidRPr="005F12AC">
              <w:rPr>
                <w:lang w:val="ru-RU"/>
              </w:rPr>
              <w:t>Судебный приказ.</w:t>
            </w:r>
          </w:p>
          <w:p w14:paraId="0C1FF867" w14:textId="77777777" w:rsidR="005F12AC" w:rsidRPr="005F12AC" w:rsidRDefault="005F12AC" w:rsidP="00173921">
            <w:pPr>
              <w:rPr>
                <w:lang w:val="ru-RU"/>
              </w:rPr>
            </w:pPr>
            <w:r w:rsidRPr="005F12AC">
              <w:rPr>
                <w:lang w:val="ru-RU"/>
              </w:rPr>
              <w:t>Постановления судебных (следственных) органов.</w:t>
            </w:r>
          </w:p>
          <w:p w14:paraId="418935F3" w14:textId="77777777" w:rsidR="005F12AC" w:rsidRPr="005F12AC" w:rsidRDefault="005F12AC" w:rsidP="00173921">
            <w:pPr>
              <w:rPr>
                <w:lang w:val="ru-RU"/>
              </w:rPr>
            </w:pPr>
            <w:r w:rsidRPr="005F12AC">
              <w:rPr>
                <w:lang w:val="ru-RU"/>
              </w:rPr>
              <w:t xml:space="preserve">Иные документы, устанавливающие обязательства </w:t>
            </w:r>
            <w:r w:rsidRPr="005F12AC">
              <w:rPr>
                <w:lang w:val="ru-RU"/>
              </w:rPr>
              <w:lastRenderedPageBreak/>
              <w:t>учреждения</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E77D66" w14:textId="77777777" w:rsidR="005F12AC" w:rsidRPr="005F12AC" w:rsidRDefault="005F12AC" w:rsidP="00173921">
            <w:pPr>
              <w:rPr>
                <w:lang w:val="ru-RU"/>
              </w:rPr>
            </w:pPr>
            <w:r w:rsidRPr="005F12AC">
              <w:rPr>
                <w:lang w:val="ru-RU"/>
              </w:rPr>
              <w:lastRenderedPageBreak/>
              <w:t>Дата поступления исполнительных документов в бухгалтерию</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C28EE5" w14:textId="77777777" w:rsidR="005F12AC" w:rsidRPr="0089251C" w:rsidRDefault="005F12AC" w:rsidP="00173921">
            <w:r w:rsidRPr="0089251C">
              <w:t>Сумма начисленных обязательств (выплат)</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F09CB1" w14:textId="77777777" w:rsidR="005F12AC" w:rsidRPr="0089251C" w:rsidRDefault="005F12AC" w:rsidP="00173921">
            <w:pPr>
              <w:jc w:val="center"/>
            </w:pPr>
            <w:r w:rsidRPr="0089251C">
              <w:t>На текущий финансовый период</w:t>
            </w:r>
          </w:p>
        </w:tc>
      </w:tr>
      <w:tr w:rsidR="005F12AC" w:rsidRPr="0089251C" w14:paraId="4D78A1BF"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0672F"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BB34E6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58D41844"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BB3C7F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B0A16DC"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1BB323"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B42EEA" w14:textId="77777777" w:rsidR="005F12AC" w:rsidRPr="0089251C" w:rsidRDefault="005F12AC" w:rsidP="00173921">
            <w:pPr>
              <w:jc w:val="center"/>
            </w:pPr>
            <w:r w:rsidRPr="0089251C">
              <w:t>КРБ.1.502.11.ХХХ</w:t>
            </w:r>
          </w:p>
        </w:tc>
      </w:tr>
      <w:tr w:rsidR="005F12AC" w:rsidRPr="0089251C" w14:paraId="0EFADB54"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1F4F4"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27F02F1"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DA0AA45"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17B1074A"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7D715CD9"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03EF2A" w14:textId="77777777" w:rsidR="005F12AC" w:rsidRPr="0089251C" w:rsidRDefault="005F12AC" w:rsidP="00173921">
            <w:pPr>
              <w:jc w:val="center"/>
            </w:pPr>
            <w:r w:rsidRPr="0089251C">
              <w:t>На плановый период</w:t>
            </w:r>
          </w:p>
        </w:tc>
      </w:tr>
      <w:tr w:rsidR="005F12AC" w:rsidRPr="0089251C" w14:paraId="48B28AF1"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CDA6A"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01402FE"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AC38A69"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6AA1CA9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5BE4F025"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DDA29D"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B465CE" w14:textId="77777777" w:rsidR="005F12AC" w:rsidRPr="0089251C" w:rsidRDefault="005F12AC" w:rsidP="00173921">
            <w:pPr>
              <w:jc w:val="center"/>
            </w:pPr>
            <w:r w:rsidRPr="0089251C">
              <w:t>КРБ.1.502.Х1.ХХХ</w:t>
            </w:r>
          </w:p>
        </w:tc>
      </w:tr>
      <w:tr w:rsidR="005F12AC" w:rsidRPr="00FB0729" w14:paraId="122A8E03"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892A1A" w14:textId="77777777" w:rsidR="005F12AC" w:rsidRPr="0089251C" w:rsidRDefault="005F12AC" w:rsidP="00173921">
            <w:pPr>
              <w:jc w:val="center"/>
              <w:rPr>
                <w:b/>
              </w:rPr>
            </w:pPr>
            <w:r w:rsidRPr="0089251C">
              <w:rPr>
                <w:b/>
              </w:rPr>
              <w:lastRenderedPageBreak/>
              <w:t>2.4.</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20E62A" w14:textId="77777777" w:rsidR="005F12AC" w:rsidRPr="005F12AC" w:rsidRDefault="005F12AC" w:rsidP="00173921">
            <w:pPr>
              <w:rPr>
                <w:b/>
                <w:lang w:val="ru-RU"/>
              </w:rPr>
            </w:pPr>
            <w:r w:rsidRPr="005F12AC">
              <w:rPr>
                <w:b/>
                <w:lang w:val="ru-RU"/>
              </w:rPr>
              <w:t>Публичные нормативные обязательства (социальное обеспечение, пособия)</w:t>
            </w:r>
          </w:p>
        </w:tc>
      </w:tr>
      <w:tr w:rsidR="005F12AC" w:rsidRPr="0089251C" w14:paraId="20A45E35"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96B7C6" w14:textId="77777777" w:rsidR="005F12AC" w:rsidRPr="0089251C" w:rsidRDefault="005F12AC" w:rsidP="00173921">
            <w:pPr>
              <w:jc w:val="center"/>
            </w:pPr>
            <w:r w:rsidRPr="0089251C">
              <w:t>2.4.1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14E0A1" w14:textId="77777777" w:rsidR="005F12AC" w:rsidRPr="005F12AC" w:rsidRDefault="005F12AC" w:rsidP="00173921">
            <w:pPr>
              <w:rPr>
                <w:lang w:val="ru-RU"/>
              </w:rPr>
            </w:pPr>
            <w:r w:rsidRPr="005F12AC">
              <w:rPr>
                <w:lang w:val="ru-RU"/>
              </w:rPr>
              <w:t>Все виды компенсационных выплат, осуществляемых в адрес физических лиц, – пенсии, пособия и т.</w:t>
            </w:r>
            <w:r w:rsidRPr="0089251C">
              <w:t> </w:t>
            </w:r>
            <w:r w:rsidRPr="005F12AC">
              <w:rPr>
                <w:lang w:val="ru-RU"/>
              </w:rPr>
              <w:t>д.</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FA2EB7" w14:textId="77777777" w:rsidR="005F12AC" w:rsidRPr="005F12AC" w:rsidRDefault="005F12AC" w:rsidP="00173921">
            <w:pPr>
              <w:rPr>
                <w:lang w:val="ru-RU"/>
              </w:rPr>
            </w:pPr>
            <w:r w:rsidRPr="005F12AC">
              <w:rPr>
                <w:lang w:val="ru-RU"/>
              </w:rPr>
              <w:t>Расчетные ведомости.</w:t>
            </w:r>
          </w:p>
          <w:p w14:paraId="19DF2576" w14:textId="77777777" w:rsidR="005F12AC" w:rsidRPr="005F12AC" w:rsidRDefault="005F12AC" w:rsidP="00173921">
            <w:pPr>
              <w:rPr>
                <w:lang w:val="ru-RU"/>
              </w:rPr>
            </w:pPr>
            <w:r w:rsidRPr="005F12AC">
              <w:rPr>
                <w:lang w:val="ru-RU"/>
              </w:rPr>
              <w:t>Бухгалтерская справка (ф.</w:t>
            </w:r>
            <w:r w:rsidRPr="0089251C">
              <w:t> </w:t>
            </w:r>
            <w:r w:rsidRPr="005F12AC">
              <w:rPr>
                <w:lang w:val="ru-RU"/>
              </w:rPr>
              <w:t xml:space="preserve">0504833) (с указанием нормативных </w:t>
            </w:r>
            <w:r w:rsidRPr="005F12AC">
              <w:rPr>
                <w:lang w:val="ru-RU"/>
              </w:rPr>
              <w:br/>
              <w:t>документов, на основании которых осуществляются выплаты)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ACD78B" w14:textId="77777777" w:rsidR="005F12AC" w:rsidRPr="005F12AC" w:rsidRDefault="005F12AC" w:rsidP="00173921">
            <w:pPr>
              <w:rPr>
                <w:lang w:val="ru-RU"/>
              </w:rPr>
            </w:pPr>
            <w:r w:rsidRPr="005F12AC">
              <w:rPr>
                <w:lang w:val="ru-RU"/>
              </w:rPr>
              <w:t>На дату образования кредиторской задолженности – дата поступления документов в бухгалтерию</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D5A167" w14:textId="77777777" w:rsidR="005F12AC" w:rsidRPr="005F12AC" w:rsidRDefault="005F12AC" w:rsidP="00173921">
            <w:pPr>
              <w:rPr>
                <w:lang w:val="ru-RU"/>
              </w:rPr>
            </w:pPr>
            <w:r w:rsidRPr="005F12AC">
              <w:rPr>
                <w:lang w:val="ru-RU"/>
              </w:rPr>
              <w:t>Сумма начисленных публичных нормативных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9D9ED9" w14:textId="77777777" w:rsidR="005F12AC" w:rsidRPr="0089251C" w:rsidRDefault="005F12AC" w:rsidP="00173921">
            <w:pPr>
              <w:jc w:val="center"/>
            </w:pPr>
            <w:r w:rsidRPr="0089251C">
              <w:t>КРБ.1.503.13.000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E3A7AD" w14:textId="77777777" w:rsidR="005F12AC" w:rsidRPr="0089251C" w:rsidRDefault="005F12AC" w:rsidP="00173921">
            <w:pPr>
              <w:jc w:val="center"/>
            </w:pPr>
            <w:r w:rsidRPr="0089251C">
              <w:t>КРБ.1.502.11.ХХХ</w:t>
            </w:r>
          </w:p>
        </w:tc>
      </w:tr>
      <w:tr w:rsidR="005F12AC" w:rsidRPr="00BA7741" w14:paraId="0CC37F52"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BEE03C" w14:textId="77777777" w:rsidR="005F12AC" w:rsidRPr="0089251C" w:rsidRDefault="005F12AC" w:rsidP="00173921">
            <w:pPr>
              <w:jc w:val="center"/>
              <w:rPr>
                <w:b/>
              </w:rPr>
            </w:pPr>
            <w:r w:rsidRPr="0089251C">
              <w:rPr>
                <w:b/>
              </w:rPr>
              <w:t>2.5</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1AD347E" w14:textId="77777777" w:rsidR="005F12AC" w:rsidRPr="005F12AC" w:rsidRDefault="005F12AC" w:rsidP="00173921">
            <w:pPr>
              <w:rPr>
                <w:b/>
                <w:lang w:val="ru-RU"/>
              </w:rPr>
            </w:pPr>
            <w:r w:rsidRPr="005F12AC">
              <w:rPr>
                <w:b/>
                <w:lang w:val="ru-RU"/>
              </w:rPr>
              <w:t xml:space="preserve">Публичные обязательства, не относящиеся к </w:t>
            </w:r>
            <w:proofErr w:type="gramStart"/>
            <w:r w:rsidRPr="005F12AC">
              <w:rPr>
                <w:b/>
                <w:lang w:val="ru-RU"/>
              </w:rPr>
              <w:t>нормативным</w:t>
            </w:r>
            <w:proofErr w:type="gramEnd"/>
          </w:p>
        </w:tc>
      </w:tr>
      <w:tr w:rsidR="005F12AC" w:rsidRPr="0089251C" w14:paraId="7FECBB4B"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F83372" w14:textId="77777777" w:rsidR="005F12AC" w:rsidRPr="0089251C" w:rsidRDefault="005F12AC" w:rsidP="00173921">
            <w:pPr>
              <w:jc w:val="center"/>
            </w:pPr>
            <w:r w:rsidRPr="0089251C">
              <w:t>2.5.1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DA8144" w14:textId="77777777" w:rsidR="005F12AC" w:rsidRPr="005F12AC" w:rsidRDefault="005F12AC" w:rsidP="00173921">
            <w:pPr>
              <w:rPr>
                <w:lang w:val="ru-RU"/>
              </w:rPr>
            </w:pPr>
            <w:r w:rsidRPr="005F12AC">
              <w:rPr>
                <w:lang w:val="ru-RU"/>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9DFA46" w14:textId="77777777" w:rsidR="005F12AC" w:rsidRPr="0089251C" w:rsidRDefault="005F12AC" w:rsidP="00173921">
            <w:r w:rsidRPr="0089251C">
              <w:t xml:space="preserve">Расчетно-платежная ведомость </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9730D7" w14:textId="77777777" w:rsidR="005F12AC" w:rsidRPr="005F12AC" w:rsidRDefault="005F12AC" w:rsidP="00173921">
            <w:pPr>
              <w:rPr>
                <w:lang w:val="ru-RU"/>
              </w:rPr>
            </w:pPr>
            <w:r w:rsidRPr="005F12AC">
              <w:rPr>
                <w:lang w:val="ru-RU"/>
              </w:rPr>
              <w:t>На дату образования кредиторской задолженности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3960AD" w14:textId="77777777" w:rsidR="005F12AC" w:rsidRPr="005F12AC" w:rsidRDefault="005F12AC" w:rsidP="00173921">
            <w:pPr>
              <w:rPr>
                <w:lang w:val="ru-RU"/>
              </w:rPr>
            </w:pPr>
            <w:r w:rsidRPr="005F12AC">
              <w:rPr>
                <w:lang w:val="ru-RU"/>
              </w:rPr>
              <w:t>Сумма начисленных публичных нормативных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3EAC02"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59966D" w14:textId="77777777" w:rsidR="005F12AC" w:rsidRPr="0089251C" w:rsidRDefault="005F12AC" w:rsidP="00173921">
            <w:pPr>
              <w:jc w:val="center"/>
            </w:pPr>
            <w:r w:rsidRPr="0089251C">
              <w:t>КРБ.1.502.11.ХХХ</w:t>
            </w:r>
          </w:p>
        </w:tc>
      </w:tr>
      <w:tr w:rsidR="005F12AC" w:rsidRPr="0089251C" w14:paraId="744FF5B5"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DA3B6F" w14:textId="77777777" w:rsidR="005F12AC" w:rsidRPr="0089251C" w:rsidRDefault="005F12AC" w:rsidP="00173921">
            <w:pPr>
              <w:jc w:val="center"/>
            </w:pPr>
            <w:r w:rsidRPr="0089251C">
              <w:t>2.5.2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26EFA9" w14:textId="77777777" w:rsidR="005F12AC" w:rsidRPr="005F12AC" w:rsidRDefault="005F12AC" w:rsidP="00173921">
            <w:pPr>
              <w:rPr>
                <w:lang w:val="ru-RU"/>
              </w:rPr>
            </w:pPr>
            <w:r w:rsidRPr="005F12AC">
              <w:rPr>
                <w:lang w:val="ru-RU"/>
              </w:rPr>
              <w:t xml:space="preserve">Выплаты госслужащим, сотрудникам казенных учреждений, военнослужащим, проходящим </w:t>
            </w:r>
            <w:r w:rsidRPr="005F12AC">
              <w:rPr>
                <w:lang w:val="ru-RU"/>
              </w:rPr>
              <w:lastRenderedPageBreak/>
              <w:t>военную службу по призыву, учащимся, студентам</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C4F42B" w14:textId="77777777" w:rsidR="005F12AC" w:rsidRPr="005F12AC" w:rsidRDefault="005F12AC" w:rsidP="00173921">
            <w:pPr>
              <w:rPr>
                <w:lang w:val="ru-RU"/>
              </w:rPr>
            </w:pPr>
            <w:r w:rsidRPr="005F12AC">
              <w:rPr>
                <w:lang w:val="ru-RU"/>
              </w:rPr>
              <w:lastRenderedPageBreak/>
              <w:t>Договор (контракт).</w:t>
            </w:r>
          </w:p>
          <w:p w14:paraId="68D8044A" w14:textId="77777777" w:rsidR="005F12AC" w:rsidRPr="005F12AC" w:rsidRDefault="005F12AC" w:rsidP="00173921">
            <w:pPr>
              <w:rPr>
                <w:lang w:val="ru-RU"/>
              </w:rPr>
            </w:pPr>
            <w:r w:rsidRPr="005F12AC">
              <w:rPr>
                <w:lang w:val="ru-RU"/>
              </w:rPr>
              <w:t>Реестр выплат.</w:t>
            </w:r>
          </w:p>
          <w:p w14:paraId="42296F96" w14:textId="77777777" w:rsidR="005F12AC" w:rsidRPr="005F12AC" w:rsidRDefault="005F12AC" w:rsidP="00173921">
            <w:pPr>
              <w:rPr>
                <w:lang w:val="ru-RU"/>
              </w:rPr>
            </w:pPr>
            <w:r w:rsidRPr="005F12AC">
              <w:rPr>
                <w:lang w:val="ru-RU"/>
              </w:rPr>
              <w:t>Бухгалтерская справка (ф.</w:t>
            </w:r>
            <w:r w:rsidRPr="0089251C">
              <w:t> </w:t>
            </w:r>
            <w:r w:rsidRPr="005F12AC">
              <w:rPr>
                <w:lang w:val="ru-RU"/>
              </w:rPr>
              <w:t xml:space="preserve">0504833) (с </w:t>
            </w:r>
            <w:r w:rsidRPr="005F12AC">
              <w:rPr>
                <w:lang w:val="ru-RU"/>
              </w:rPr>
              <w:lastRenderedPageBreak/>
              <w:t xml:space="preserve">указанием нормативных </w:t>
            </w:r>
            <w:r w:rsidRPr="005F12AC">
              <w:rPr>
                <w:lang w:val="ru-RU"/>
              </w:rPr>
              <w:br/>
              <w:t>документов, на основании которых осуществляются выплаты)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AAAC20" w14:textId="77777777" w:rsidR="005F12AC" w:rsidRPr="005F12AC" w:rsidRDefault="005F12AC" w:rsidP="00173921">
            <w:pPr>
              <w:rPr>
                <w:lang w:val="ru-RU"/>
              </w:rPr>
            </w:pPr>
            <w:r w:rsidRPr="005F12AC">
              <w:rPr>
                <w:lang w:val="ru-RU"/>
              </w:rPr>
              <w:lastRenderedPageBreak/>
              <w:t>Дата поступления документов в бухгалтерию</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9A3147" w14:textId="77777777" w:rsidR="005F12AC" w:rsidRPr="005F12AC" w:rsidRDefault="005F12AC" w:rsidP="00173921">
            <w:pPr>
              <w:rPr>
                <w:lang w:val="ru-RU"/>
              </w:rPr>
            </w:pPr>
            <w:r w:rsidRPr="005F12AC">
              <w:rPr>
                <w:lang w:val="ru-RU"/>
              </w:rPr>
              <w:t>Сумма начисленных публичных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61289E"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5FF53C" w14:textId="77777777" w:rsidR="005F12AC" w:rsidRPr="0089251C" w:rsidRDefault="005F12AC" w:rsidP="00173921">
            <w:pPr>
              <w:jc w:val="center"/>
            </w:pPr>
            <w:r w:rsidRPr="0089251C">
              <w:t>КРБ.1.502.11.ХХХ</w:t>
            </w:r>
          </w:p>
        </w:tc>
      </w:tr>
      <w:tr w:rsidR="005F12AC" w:rsidRPr="00FB0729" w14:paraId="0ECB7996"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9204B5" w14:textId="77777777" w:rsidR="005F12AC" w:rsidRPr="005F12AC" w:rsidRDefault="005F12AC" w:rsidP="00173921">
            <w:pPr>
              <w:jc w:val="center"/>
              <w:rPr>
                <w:b/>
                <w:lang w:val="ru-RU"/>
              </w:rPr>
            </w:pPr>
            <w:r w:rsidRPr="005F12AC">
              <w:rPr>
                <w:b/>
                <w:lang w:val="ru-RU"/>
              </w:rPr>
              <w:lastRenderedPageBreak/>
              <w:t>3. Обязательства по предоставлению субсидий и межбюджетных трансфертов</w:t>
            </w:r>
          </w:p>
        </w:tc>
      </w:tr>
      <w:tr w:rsidR="005F12AC" w:rsidRPr="0089251C" w14:paraId="11BF4004"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F041D33" w14:textId="77777777" w:rsidR="005F12AC" w:rsidRPr="0089251C" w:rsidRDefault="005F12AC" w:rsidP="00173921">
            <w:pPr>
              <w:jc w:val="center"/>
              <w:rPr>
                <w:b/>
              </w:rPr>
            </w:pPr>
            <w:r w:rsidRPr="0089251C">
              <w:rPr>
                <w:b/>
              </w:rPr>
              <w:t>3.1</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E0FFB9" w14:textId="77777777" w:rsidR="005F12AC" w:rsidRPr="0089251C" w:rsidRDefault="005F12AC" w:rsidP="00173921">
            <w:pPr>
              <w:rPr>
                <w:b/>
              </w:rPr>
            </w:pPr>
            <w:r w:rsidRPr="0089251C">
              <w:rPr>
                <w:b/>
              </w:rPr>
              <w:t>Предоставление субсидий:</w:t>
            </w:r>
          </w:p>
        </w:tc>
      </w:tr>
      <w:tr w:rsidR="005F12AC" w:rsidRPr="0089251C" w14:paraId="7F719412"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078AD4" w14:textId="77777777" w:rsidR="005F12AC" w:rsidRPr="0089251C" w:rsidRDefault="005F12AC" w:rsidP="00173921">
            <w:pPr>
              <w:jc w:val="center"/>
            </w:pPr>
            <w:r w:rsidRPr="0089251C">
              <w:t>3.1.1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65DBC1" w14:textId="77777777" w:rsidR="005F12AC" w:rsidRPr="005F12AC" w:rsidRDefault="005F12AC" w:rsidP="00173921">
            <w:pPr>
              <w:rPr>
                <w:lang w:val="ru-RU"/>
              </w:rPr>
            </w:pPr>
            <w:r w:rsidRPr="005F12AC">
              <w:rPr>
                <w:lang w:val="ru-RU"/>
              </w:rPr>
              <w:t xml:space="preserve">–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w:t>
            </w:r>
            <w:r w:rsidRPr="005F12AC">
              <w:rPr>
                <w:lang w:val="ru-RU"/>
              </w:rPr>
              <w:lastRenderedPageBreak/>
              <w:t>взноса в госкорпорации и госкомпании)</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AC54F3" w14:textId="77777777" w:rsidR="005F12AC" w:rsidRPr="005F12AC" w:rsidRDefault="005F12AC" w:rsidP="00173921">
            <w:pPr>
              <w:rPr>
                <w:lang w:val="ru-RU"/>
              </w:rPr>
            </w:pPr>
            <w:r w:rsidRPr="005F12AC">
              <w:rPr>
                <w:lang w:val="ru-RU"/>
              </w:rPr>
              <w:lastRenderedPageBreak/>
              <w:t>Соглашение о предоставлении субсидии.</w:t>
            </w:r>
          </w:p>
          <w:p w14:paraId="6543E64F" w14:textId="77777777" w:rsidR="005F12AC" w:rsidRPr="005F12AC" w:rsidRDefault="005F12AC" w:rsidP="00173921">
            <w:pPr>
              <w:rPr>
                <w:lang w:val="ru-RU"/>
              </w:rPr>
            </w:pPr>
            <w:r w:rsidRPr="005F12AC">
              <w:rPr>
                <w:lang w:val="ru-RU"/>
              </w:rPr>
              <w:t>Иные документы, предусмотренные условиями соглашения</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76473" w14:textId="77777777" w:rsidR="005F12AC" w:rsidRPr="005F12AC" w:rsidRDefault="005F12AC" w:rsidP="00173921">
            <w:pPr>
              <w:rPr>
                <w:lang w:val="ru-RU"/>
              </w:rPr>
            </w:pPr>
            <w:r w:rsidRPr="005F12AC">
              <w:rPr>
                <w:lang w:val="ru-RU"/>
              </w:rPr>
              <w:t>Дата подписания соглашения о предоставлении субсидии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05845D" w14:textId="77777777" w:rsidR="005F12AC" w:rsidRPr="005F12AC" w:rsidRDefault="005F12AC" w:rsidP="00173921">
            <w:pPr>
              <w:rPr>
                <w:lang w:val="ru-RU"/>
              </w:rPr>
            </w:pPr>
            <w:r w:rsidRPr="005F12AC">
              <w:rPr>
                <w:lang w:val="ru-RU"/>
              </w:rPr>
              <w:t xml:space="preserve">Сумма заключенных соглашений о предоставлении </w:t>
            </w:r>
            <w:r w:rsidRPr="005F12AC">
              <w:rPr>
                <w:lang w:val="ru-RU"/>
              </w:rPr>
              <w:br/>
              <w:t>субсидии</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B3D5E6"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21CAE5" w14:textId="77777777" w:rsidR="005F12AC" w:rsidRPr="0089251C" w:rsidRDefault="005F12AC" w:rsidP="00173921">
            <w:pPr>
              <w:jc w:val="center"/>
            </w:pPr>
            <w:r w:rsidRPr="0089251C">
              <w:t>КРБ.1.502.11.ХХХ</w:t>
            </w:r>
          </w:p>
        </w:tc>
      </w:tr>
      <w:tr w:rsidR="005F12AC" w:rsidRPr="0089251C" w14:paraId="1C5A0646"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4A716C" w14:textId="77777777" w:rsidR="005F12AC" w:rsidRPr="0089251C" w:rsidRDefault="005F12AC" w:rsidP="00173921">
            <w:pPr>
              <w:jc w:val="center"/>
            </w:pPr>
            <w:r w:rsidRPr="0089251C">
              <w:lastRenderedPageBreak/>
              <w:t>3.1.2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EE11E1" w14:textId="77777777" w:rsidR="005F12AC" w:rsidRPr="005F12AC" w:rsidRDefault="005F12AC" w:rsidP="00173921">
            <w:pPr>
              <w:rPr>
                <w:lang w:val="ru-RU"/>
              </w:rPr>
            </w:pPr>
            <w:r w:rsidRPr="005F12AC">
              <w:rPr>
                <w:lang w:val="ru-RU"/>
              </w:rPr>
              <w:t>– бюджетным и автономным учреждениям на иные цели;</w:t>
            </w:r>
          </w:p>
          <w:p w14:paraId="5D30AFD1" w14:textId="77777777" w:rsidR="005F12AC" w:rsidRPr="005F12AC" w:rsidRDefault="005F12AC" w:rsidP="00173921">
            <w:pPr>
              <w:rPr>
                <w:lang w:val="ru-RU"/>
              </w:rPr>
            </w:pPr>
            <w:r w:rsidRPr="005F12AC">
              <w:rPr>
                <w:lang w:val="ru-RU"/>
              </w:rPr>
              <w:t xml:space="preserve">– организациям, ИП, гражданам – производителям товаров, работ, услуг (подлежащих исполнению в текущем </w:t>
            </w:r>
            <w:r w:rsidRPr="005F12AC">
              <w:rPr>
                <w:lang w:val="ru-RU"/>
              </w:rPr>
              <w:br/>
              <w:t>финансовом году)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D5BEEA" w14:textId="77777777" w:rsidR="005F12AC" w:rsidRPr="0089251C" w:rsidRDefault="005F12AC" w:rsidP="00173921">
            <w:r w:rsidRPr="0089251C">
              <w:t>Соглашение о предоставлении субсидии.</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09F69E" w14:textId="77777777" w:rsidR="005F12AC" w:rsidRPr="005F12AC" w:rsidRDefault="005F12AC" w:rsidP="00173921">
            <w:pPr>
              <w:rPr>
                <w:lang w:val="ru-RU"/>
              </w:rPr>
            </w:pPr>
            <w:r w:rsidRPr="005F12AC">
              <w:rPr>
                <w:lang w:val="ru-RU"/>
              </w:rPr>
              <w:t>Дата подписания соглашения о предоставлении субсидии.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46DC8C" w14:textId="77777777" w:rsidR="005F12AC" w:rsidRPr="005F12AC" w:rsidRDefault="005F12AC" w:rsidP="00173921">
            <w:pPr>
              <w:rPr>
                <w:lang w:val="ru-RU"/>
              </w:rPr>
            </w:pPr>
            <w:r w:rsidRPr="005F12AC">
              <w:rPr>
                <w:lang w:val="ru-RU"/>
              </w:rPr>
              <w:t>Сумма заключенных договоров (соглашений) о предоставлении субсидии.</w:t>
            </w:r>
          </w:p>
        </w:tc>
        <w:tc>
          <w:tcPr>
            <w:tcW w:w="192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87B5D6" w14:textId="77777777" w:rsidR="005F12AC" w:rsidRPr="0089251C" w:rsidRDefault="005F12AC" w:rsidP="00173921">
            <w:pPr>
              <w:jc w:val="center"/>
            </w:pPr>
            <w:r w:rsidRPr="0089251C">
              <w:t>КРБ.1.501.13.000</w:t>
            </w:r>
          </w:p>
        </w:tc>
        <w:tc>
          <w:tcPr>
            <w:tcW w:w="19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579773" w14:textId="77777777" w:rsidR="005F12AC" w:rsidRPr="0089251C" w:rsidRDefault="005F12AC" w:rsidP="00173921">
            <w:pPr>
              <w:jc w:val="center"/>
            </w:pPr>
            <w:r w:rsidRPr="0089251C">
              <w:t>КРБ.1.502.11.ХХХ</w:t>
            </w:r>
          </w:p>
        </w:tc>
      </w:tr>
      <w:tr w:rsidR="005F12AC" w:rsidRPr="00FB0729" w14:paraId="6F6DD35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AF69B2"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876A955" w14:textId="77777777" w:rsidR="005F12AC" w:rsidRPr="0089251C" w:rsidRDefault="005F12AC" w:rsidP="00173921"/>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4AE94A" w14:textId="77777777" w:rsidR="005F12AC" w:rsidRPr="005F12AC" w:rsidRDefault="005F12AC" w:rsidP="00173921">
            <w:pPr>
              <w:rPr>
                <w:lang w:val="ru-RU"/>
              </w:rPr>
            </w:pPr>
            <w:r w:rsidRPr="005F12AC">
              <w:rPr>
                <w:lang w:val="ru-RU"/>
              </w:rPr>
              <w:t>Иные документы, предусмотренные условиями соглашения</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E47355" w14:textId="77777777" w:rsidR="005F12AC" w:rsidRPr="005F12AC" w:rsidRDefault="005F12AC" w:rsidP="00173921">
            <w:pPr>
              <w:rPr>
                <w:lang w:val="ru-RU"/>
              </w:rPr>
            </w:pPr>
            <w:r w:rsidRPr="005F12AC">
              <w:rPr>
                <w:lang w:val="ru-RU"/>
              </w:rPr>
              <w:t>Дата в соответствии с нормативно-правовым актом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29473E" w14:textId="77777777" w:rsidR="005F12AC" w:rsidRPr="005F12AC" w:rsidRDefault="005F12AC" w:rsidP="00173921">
            <w:pPr>
              <w:rPr>
                <w:lang w:val="ru-RU"/>
              </w:rPr>
            </w:pPr>
            <w:r w:rsidRPr="005F12AC">
              <w:rPr>
                <w:lang w:val="ru-RU"/>
              </w:rPr>
              <w:t>Объем утвержденных ЛБО на предоставление субсидий в соответствии с нормативно-правовыми актами</w:t>
            </w:r>
          </w:p>
        </w:tc>
        <w:tc>
          <w:tcPr>
            <w:tcW w:w="1921" w:type="dxa"/>
            <w:gridSpan w:val="2"/>
            <w:vMerge/>
            <w:tcBorders>
              <w:top w:val="single" w:sz="8" w:space="0" w:color="000000"/>
              <w:left w:val="single" w:sz="8" w:space="0" w:color="000000"/>
              <w:bottom w:val="single" w:sz="8" w:space="0" w:color="000000"/>
              <w:right w:val="single" w:sz="8" w:space="0" w:color="000000"/>
            </w:tcBorders>
            <w:hideMark/>
          </w:tcPr>
          <w:p w14:paraId="609ED450" w14:textId="77777777" w:rsidR="005F12AC" w:rsidRPr="005F12AC" w:rsidRDefault="005F12AC" w:rsidP="00173921">
            <w:pPr>
              <w:rPr>
                <w:lang w:val="ru-RU"/>
              </w:rPr>
            </w:pPr>
          </w:p>
        </w:tc>
        <w:tc>
          <w:tcPr>
            <w:tcW w:w="1921" w:type="dxa"/>
            <w:vMerge/>
            <w:tcBorders>
              <w:top w:val="single" w:sz="8" w:space="0" w:color="000000"/>
              <w:left w:val="single" w:sz="8" w:space="0" w:color="000000"/>
              <w:bottom w:val="single" w:sz="8" w:space="0" w:color="000000"/>
              <w:right w:val="single" w:sz="8" w:space="0" w:color="000000"/>
            </w:tcBorders>
            <w:hideMark/>
          </w:tcPr>
          <w:p w14:paraId="4843E325" w14:textId="77777777" w:rsidR="005F12AC" w:rsidRPr="005F12AC" w:rsidRDefault="005F12AC" w:rsidP="00173921">
            <w:pPr>
              <w:rPr>
                <w:lang w:val="ru-RU"/>
              </w:rPr>
            </w:pPr>
          </w:p>
        </w:tc>
      </w:tr>
      <w:tr w:rsidR="005F12AC" w:rsidRPr="0089251C" w14:paraId="362EAAA8"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527737" w14:textId="77777777" w:rsidR="005F12AC" w:rsidRPr="0089251C" w:rsidRDefault="005F12AC" w:rsidP="00173921">
            <w:pPr>
              <w:jc w:val="center"/>
            </w:pPr>
            <w:r w:rsidRPr="0089251C">
              <w:t>3.1.3</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B4707D" w14:textId="77777777" w:rsidR="005F12AC" w:rsidRPr="0089251C" w:rsidRDefault="005F12AC" w:rsidP="00173921">
            <w:r w:rsidRPr="0089251C">
              <w:t>Предоставление межбюджетных трансфертов</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4C60C0" w14:textId="77777777" w:rsidR="005F12AC" w:rsidRPr="005F12AC" w:rsidRDefault="005F12AC" w:rsidP="00173921">
            <w:pPr>
              <w:rPr>
                <w:lang w:val="ru-RU"/>
              </w:rPr>
            </w:pPr>
            <w:r w:rsidRPr="005F12AC">
              <w:rPr>
                <w:lang w:val="ru-RU"/>
              </w:rPr>
              <w:t>Соглашение о предоставлении субсидий, субвенций или иных межбюджетных трансфертов</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286A9D" w14:textId="77777777" w:rsidR="005F12AC" w:rsidRPr="0089251C" w:rsidRDefault="005F12AC" w:rsidP="00173921">
            <w:r w:rsidRPr="0089251C">
              <w:t>Дата подписания соглашения</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8EB9BE" w14:textId="77777777" w:rsidR="005F12AC" w:rsidRPr="0089251C" w:rsidRDefault="005F12AC" w:rsidP="00173921">
            <w:r w:rsidRPr="0089251C">
              <w:t>Сумма заключенных соглашений</w:t>
            </w:r>
          </w:p>
        </w:tc>
        <w:tc>
          <w:tcPr>
            <w:tcW w:w="192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78640C" w14:textId="77777777" w:rsidR="005F12AC" w:rsidRPr="0089251C" w:rsidRDefault="005F12AC" w:rsidP="00173921">
            <w:pPr>
              <w:jc w:val="center"/>
            </w:pPr>
            <w:r w:rsidRPr="0089251C">
              <w:t>КРБ.1.503.13.000</w:t>
            </w:r>
          </w:p>
        </w:tc>
        <w:tc>
          <w:tcPr>
            <w:tcW w:w="19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A2F8C5" w14:textId="77777777" w:rsidR="005F12AC" w:rsidRPr="0089251C" w:rsidRDefault="005F12AC" w:rsidP="00173921">
            <w:pPr>
              <w:jc w:val="center"/>
            </w:pPr>
            <w:r w:rsidRPr="0089251C">
              <w:t>КРБ.1.502.11.ХХХ</w:t>
            </w:r>
          </w:p>
        </w:tc>
      </w:tr>
      <w:tr w:rsidR="005F12AC" w:rsidRPr="00FB0729" w14:paraId="3B121ED7"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5CA12"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7135E29D" w14:textId="77777777" w:rsidR="005F12AC" w:rsidRPr="0089251C" w:rsidRDefault="005F12AC" w:rsidP="00173921"/>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438537" w14:textId="77777777" w:rsidR="005F12AC" w:rsidRPr="0089251C" w:rsidRDefault="005F12AC" w:rsidP="00173921">
            <w:r w:rsidRPr="0089251C">
              <w:t>Соответствующие нормативно-правовые акты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5A6347" w14:textId="77777777" w:rsidR="005F12AC" w:rsidRPr="005F12AC" w:rsidRDefault="005F12AC" w:rsidP="00173921">
            <w:pPr>
              <w:rPr>
                <w:lang w:val="ru-RU"/>
              </w:rPr>
            </w:pPr>
            <w:r w:rsidRPr="005F12AC">
              <w:rPr>
                <w:lang w:val="ru-RU"/>
              </w:rPr>
              <w:t>Дата в соответствии с нормативно-правовым актом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9F5B88" w14:textId="77777777" w:rsidR="005F12AC" w:rsidRPr="005F12AC" w:rsidRDefault="005F12AC" w:rsidP="00173921">
            <w:pPr>
              <w:rPr>
                <w:lang w:val="ru-RU"/>
              </w:rPr>
            </w:pPr>
            <w:r w:rsidRPr="005F12AC">
              <w:rPr>
                <w:lang w:val="ru-RU"/>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921" w:type="dxa"/>
            <w:gridSpan w:val="2"/>
            <w:vMerge/>
            <w:tcBorders>
              <w:top w:val="single" w:sz="8" w:space="0" w:color="000000"/>
              <w:left w:val="single" w:sz="8" w:space="0" w:color="000000"/>
              <w:bottom w:val="single" w:sz="8" w:space="0" w:color="000000"/>
              <w:right w:val="single" w:sz="8" w:space="0" w:color="000000"/>
            </w:tcBorders>
            <w:hideMark/>
          </w:tcPr>
          <w:p w14:paraId="328747D9" w14:textId="77777777" w:rsidR="005F12AC" w:rsidRPr="005F12AC" w:rsidRDefault="005F12AC" w:rsidP="00173921">
            <w:pPr>
              <w:rPr>
                <w:lang w:val="ru-RU"/>
              </w:rPr>
            </w:pPr>
          </w:p>
        </w:tc>
        <w:tc>
          <w:tcPr>
            <w:tcW w:w="1921" w:type="dxa"/>
            <w:vMerge/>
            <w:tcBorders>
              <w:top w:val="single" w:sz="8" w:space="0" w:color="000000"/>
              <w:left w:val="single" w:sz="8" w:space="0" w:color="000000"/>
              <w:bottom w:val="single" w:sz="8" w:space="0" w:color="000000"/>
              <w:right w:val="single" w:sz="8" w:space="0" w:color="000000"/>
            </w:tcBorders>
            <w:hideMark/>
          </w:tcPr>
          <w:p w14:paraId="0ADC28B3" w14:textId="77777777" w:rsidR="005F12AC" w:rsidRPr="005F12AC" w:rsidRDefault="005F12AC" w:rsidP="00173921">
            <w:pPr>
              <w:rPr>
                <w:lang w:val="ru-RU"/>
              </w:rPr>
            </w:pPr>
          </w:p>
        </w:tc>
      </w:tr>
      <w:tr w:rsidR="005F12AC" w:rsidRPr="0089251C" w14:paraId="4AEC5953"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35E058" w14:textId="77777777" w:rsidR="005F12AC" w:rsidRPr="0089251C" w:rsidRDefault="005F12AC" w:rsidP="00173921">
            <w:pPr>
              <w:jc w:val="center"/>
              <w:rPr>
                <w:b/>
              </w:rPr>
            </w:pPr>
            <w:r w:rsidRPr="0089251C">
              <w:rPr>
                <w:b/>
              </w:rPr>
              <w:t>4. Прочие обязательства</w:t>
            </w:r>
          </w:p>
        </w:tc>
      </w:tr>
      <w:tr w:rsidR="005F12AC" w:rsidRPr="0089251C" w14:paraId="70217C15"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2B9852" w14:textId="77777777" w:rsidR="005F12AC" w:rsidRPr="0089251C" w:rsidRDefault="005F12AC" w:rsidP="00173921">
            <w:pPr>
              <w:jc w:val="center"/>
            </w:pPr>
            <w:r w:rsidRPr="0089251C">
              <w:t>4.1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7F7374" w14:textId="77777777" w:rsidR="005F12AC" w:rsidRPr="005F12AC" w:rsidRDefault="005F12AC" w:rsidP="00173921">
            <w:pPr>
              <w:rPr>
                <w:lang w:val="ru-RU"/>
              </w:rPr>
            </w:pPr>
            <w:r w:rsidRPr="005F12AC">
              <w:rPr>
                <w:lang w:val="ru-RU"/>
              </w:rPr>
              <w:t xml:space="preserve">Предоставление платежей, взносов, перечислений </w:t>
            </w:r>
            <w:r w:rsidRPr="005F12AC">
              <w:rPr>
                <w:lang w:val="ru-RU"/>
              </w:rPr>
              <w:lastRenderedPageBreak/>
              <w:t>субъектам международного права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7D180A" w14:textId="77777777" w:rsidR="005F12AC" w:rsidRPr="005F12AC" w:rsidRDefault="005F12AC" w:rsidP="00173921">
            <w:pPr>
              <w:rPr>
                <w:lang w:val="ru-RU"/>
              </w:rPr>
            </w:pPr>
            <w:r w:rsidRPr="005F12AC">
              <w:rPr>
                <w:lang w:val="ru-RU"/>
              </w:rPr>
              <w:lastRenderedPageBreak/>
              <w:t xml:space="preserve">Договор (соглашение) о </w:t>
            </w:r>
            <w:r w:rsidRPr="005F12AC">
              <w:rPr>
                <w:lang w:val="ru-RU"/>
              </w:rPr>
              <w:br/>
              <w:t xml:space="preserve">предоставлении </w:t>
            </w:r>
            <w:r w:rsidRPr="005F12AC">
              <w:rPr>
                <w:lang w:val="ru-RU"/>
              </w:rPr>
              <w:lastRenderedPageBreak/>
              <w:t>платежей, взносов, перечислений субъектам международного права</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0FE484" w14:textId="77777777" w:rsidR="005F12AC" w:rsidRPr="0089251C" w:rsidRDefault="005F12AC" w:rsidP="00173921">
            <w:r w:rsidRPr="0089251C">
              <w:lastRenderedPageBreak/>
              <w:t>Дата подписания соглашения (договора)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BE6E3A" w14:textId="77777777" w:rsidR="005F12AC" w:rsidRPr="0089251C" w:rsidRDefault="005F12AC" w:rsidP="00173921">
            <w:r w:rsidRPr="0089251C">
              <w:t>Сумма заключенных договоров (соглашений)</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976B7B"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03214F" w14:textId="77777777" w:rsidR="005F12AC" w:rsidRPr="0089251C" w:rsidRDefault="005F12AC" w:rsidP="00173921">
            <w:pPr>
              <w:jc w:val="center"/>
            </w:pPr>
            <w:r w:rsidRPr="0089251C">
              <w:t>КРБ.1.502.11.ХХХ</w:t>
            </w:r>
          </w:p>
        </w:tc>
      </w:tr>
      <w:tr w:rsidR="005F12AC" w:rsidRPr="0089251C" w14:paraId="239A7D6F"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A22E29" w14:textId="77777777" w:rsidR="005F12AC" w:rsidRPr="0089251C" w:rsidRDefault="005F12AC" w:rsidP="00173921">
            <w:pPr>
              <w:jc w:val="center"/>
            </w:pPr>
            <w:r w:rsidRPr="0089251C">
              <w:lastRenderedPageBreak/>
              <w:t>4.2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D1BBEE" w14:textId="77777777" w:rsidR="005F12AC" w:rsidRPr="005F12AC" w:rsidRDefault="005F12AC" w:rsidP="00173921">
            <w:pPr>
              <w:rPr>
                <w:lang w:val="ru-RU"/>
              </w:rPr>
            </w:pPr>
            <w:r w:rsidRPr="005F12AC">
              <w:rPr>
                <w:lang w:val="ru-RU"/>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23558D" w14:textId="77777777" w:rsidR="005F12AC" w:rsidRPr="005F12AC" w:rsidRDefault="005F12AC" w:rsidP="00173921">
            <w:pPr>
              <w:rPr>
                <w:lang w:val="ru-RU"/>
              </w:rPr>
            </w:pPr>
            <w:r w:rsidRPr="005F12AC">
              <w:rPr>
                <w:lang w:val="ru-RU"/>
              </w:rPr>
              <w:t>Договор о предоставлении государственной гарантии</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95F5FC" w14:textId="77777777" w:rsidR="005F12AC" w:rsidRPr="005F12AC" w:rsidRDefault="005F12AC" w:rsidP="00173921">
            <w:pPr>
              <w:rPr>
                <w:lang w:val="ru-RU"/>
              </w:rPr>
            </w:pPr>
            <w:r w:rsidRPr="005F12AC">
              <w:rPr>
                <w:lang w:val="ru-RU"/>
              </w:rPr>
              <w:t>Дата подписания договора о предоставлении государственной гарантии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0AB6BD" w14:textId="77777777" w:rsidR="005F12AC" w:rsidRPr="005F12AC" w:rsidRDefault="005F12AC" w:rsidP="00173921">
            <w:pPr>
              <w:rPr>
                <w:lang w:val="ru-RU"/>
              </w:rPr>
            </w:pPr>
            <w:r w:rsidRPr="005F12AC">
              <w:rPr>
                <w:lang w:val="ru-RU"/>
              </w:rPr>
              <w:t>Сумма начисленных обязательств по гарантиям</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11439B"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5B6E12" w14:textId="77777777" w:rsidR="005F12AC" w:rsidRPr="0089251C" w:rsidRDefault="005F12AC" w:rsidP="00173921">
            <w:pPr>
              <w:jc w:val="center"/>
            </w:pPr>
            <w:r w:rsidRPr="0089251C">
              <w:t>КРБ.1.502.11.ХХХ</w:t>
            </w:r>
          </w:p>
        </w:tc>
      </w:tr>
      <w:tr w:rsidR="005F12AC" w:rsidRPr="0089251C" w14:paraId="43649FAE"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CADD71" w14:textId="77777777" w:rsidR="005F12AC" w:rsidRPr="0089251C" w:rsidRDefault="005F12AC" w:rsidP="00173921">
            <w:pPr>
              <w:jc w:val="center"/>
            </w:pPr>
            <w:r w:rsidRPr="0089251C">
              <w:t>4.3</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9E3B41" w14:textId="77777777" w:rsidR="005F12AC" w:rsidRPr="0089251C" w:rsidRDefault="005F12AC" w:rsidP="00173921">
            <w:r w:rsidRPr="0089251C">
              <w:t>Иные обязательства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53E22F" w14:textId="77777777" w:rsidR="005F12AC" w:rsidRPr="0089251C" w:rsidRDefault="005F12AC" w:rsidP="00173921">
            <w:r w:rsidRPr="0089251C">
              <w:t>Документы, подтверждающие возникновение обязательства</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192068" w14:textId="77777777" w:rsidR="005F12AC" w:rsidRPr="005F12AC" w:rsidRDefault="005F12AC" w:rsidP="00173921">
            <w:pPr>
              <w:rPr>
                <w:lang w:val="ru-RU"/>
              </w:rPr>
            </w:pPr>
            <w:r w:rsidRPr="005F12AC">
              <w:rPr>
                <w:lang w:val="ru-RU"/>
              </w:rPr>
              <w:t>Дата подписания (утверждения) соответствующих документов либо дата их представления в бухгалтерию</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FD0EDF" w14:textId="77777777" w:rsidR="005F12AC" w:rsidRPr="0089251C" w:rsidRDefault="005F12AC" w:rsidP="00173921">
            <w:r w:rsidRPr="0089251C">
              <w:t>Сумма принятых обязательств</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3059BB"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EF10CE" w14:textId="77777777" w:rsidR="005F12AC" w:rsidRPr="0089251C" w:rsidRDefault="005F12AC" w:rsidP="00173921">
            <w:pPr>
              <w:jc w:val="center"/>
            </w:pPr>
            <w:r w:rsidRPr="0089251C">
              <w:t>КРБ.1.502.11.ХХХ</w:t>
            </w:r>
          </w:p>
        </w:tc>
      </w:tr>
      <w:tr w:rsidR="005F12AC" w:rsidRPr="0089251C" w14:paraId="13577950"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4EAD35" w14:textId="77777777" w:rsidR="005F12AC" w:rsidRPr="0089251C" w:rsidRDefault="005F12AC" w:rsidP="00173921">
            <w:pPr>
              <w:jc w:val="center"/>
              <w:rPr>
                <w:b/>
              </w:rPr>
            </w:pPr>
            <w:r w:rsidRPr="0089251C">
              <w:rPr>
                <w:b/>
              </w:rPr>
              <w:t>5. Отложенные обязательства</w:t>
            </w:r>
          </w:p>
        </w:tc>
      </w:tr>
      <w:tr w:rsidR="005F12AC" w:rsidRPr="0089251C" w14:paraId="27C0A8F6"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D5A83D" w14:textId="77777777" w:rsidR="005F12AC" w:rsidRPr="0089251C" w:rsidRDefault="005F12AC" w:rsidP="00173921">
            <w:pPr>
              <w:jc w:val="center"/>
            </w:pPr>
            <w:r w:rsidRPr="0089251C">
              <w:t>5.1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A3EC27" w14:textId="77777777" w:rsidR="005F12AC" w:rsidRPr="005F12AC" w:rsidRDefault="005F12AC" w:rsidP="00173921">
            <w:pPr>
              <w:rPr>
                <w:lang w:val="ru-RU"/>
              </w:rPr>
            </w:pPr>
            <w:r w:rsidRPr="005F12AC">
              <w:rPr>
                <w:lang w:val="ru-RU"/>
              </w:rPr>
              <w:t>Принятие обязательства на сумму созданного резерва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A74C4A" w14:textId="77777777" w:rsidR="005F12AC" w:rsidRPr="005F12AC" w:rsidRDefault="005F12AC" w:rsidP="00173921">
            <w:pPr>
              <w:rPr>
                <w:lang w:val="ru-RU"/>
              </w:rPr>
            </w:pPr>
            <w:r w:rsidRPr="005F12AC">
              <w:rPr>
                <w:lang w:val="ru-RU"/>
              </w:rPr>
              <w:t>Бухгалтерская справка (ф.</w:t>
            </w:r>
            <w:r w:rsidRPr="0089251C">
              <w:t> </w:t>
            </w:r>
            <w:r w:rsidRPr="005F12AC">
              <w:rPr>
                <w:lang w:val="ru-RU"/>
              </w:rPr>
              <w:t>0504833) с приложением расчетов</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268E99" w14:textId="77777777" w:rsidR="005F12AC" w:rsidRPr="005F12AC" w:rsidRDefault="005F12AC" w:rsidP="00173921">
            <w:pPr>
              <w:rPr>
                <w:lang w:val="ru-RU"/>
              </w:rPr>
            </w:pPr>
            <w:r w:rsidRPr="005F12AC">
              <w:rPr>
                <w:lang w:val="ru-RU"/>
              </w:rPr>
              <w:t>Дата расчета резерва, согласно положениям учетной политики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3943A5" w14:textId="77777777" w:rsidR="005F12AC" w:rsidRPr="005F12AC" w:rsidRDefault="005F12AC" w:rsidP="00173921">
            <w:pPr>
              <w:rPr>
                <w:lang w:val="ru-RU"/>
              </w:rPr>
            </w:pPr>
            <w:r w:rsidRPr="005F12AC">
              <w:rPr>
                <w:lang w:val="ru-RU"/>
              </w:rPr>
              <w:t xml:space="preserve">Сумма оценочного значения, по методу, предусмотренному в учетной политике </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E4F666" w14:textId="77777777" w:rsidR="005F12AC" w:rsidRPr="0089251C" w:rsidRDefault="005F12AC" w:rsidP="00173921">
            <w:pPr>
              <w:jc w:val="center"/>
            </w:pPr>
            <w:r w:rsidRPr="0089251C">
              <w:t>КРБ.1.501.93.000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CD5848" w14:textId="77777777" w:rsidR="005F12AC" w:rsidRPr="0089251C" w:rsidRDefault="005F12AC" w:rsidP="00173921">
            <w:pPr>
              <w:jc w:val="center"/>
            </w:pPr>
            <w:r w:rsidRPr="0089251C">
              <w:t>КРБ.1.502.99.ХХХ</w:t>
            </w:r>
          </w:p>
        </w:tc>
      </w:tr>
      <w:tr w:rsidR="005F12AC" w:rsidRPr="0089251C" w14:paraId="7380BCDC"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1EA0F0" w14:textId="77777777" w:rsidR="005F12AC" w:rsidRPr="0089251C" w:rsidRDefault="005F12AC" w:rsidP="00173921">
            <w:pPr>
              <w:jc w:val="center"/>
            </w:pPr>
            <w:r w:rsidRPr="0089251C">
              <w:t>5.2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10DA2D" w14:textId="77777777" w:rsidR="005F12AC" w:rsidRPr="0089251C" w:rsidRDefault="005F12AC" w:rsidP="00173921">
            <w:r w:rsidRPr="0089251C">
              <w:t>Уменьшение размера созданного резерва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8EB2A8" w14:textId="77777777" w:rsidR="005F12AC" w:rsidRPr="005F12AC" w:rsidRDefault="005F12AC" w:rsidP="00173921">
            <w:pPr>
              <w:rPr>
                <w:lang w:val="ru-RU"/>
              </w:rPr>
            </w:pPr>
            <w:r w:rsidRPr="005F12AC">
              <w:rPr>
                <w:lang w:val="ru-RU"/>
              </w:rPr>
              <w:t>Приказ руководителя. Бухгалтерская справка (ф.</w:t>
            </w:r>
            <w:r w:rsidRPr="0089251C">
              <w:t> </w:t>
            </w:r>
            <w:r w:rsidRPr="005F12AC">
              <w:rPr>
                <w:lang w:val="ru-RU"/>
              </w:rPr>
              <w:t>0504833) с приложением расчетов</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68CDB7" w14:textId="77777777" w:rsidR="005F12AC" w:rsidRPr="005F12AC" w:rsidRDefault="005F12AC" w:rsidP="00173921">
            <w:pPr>
              <w:rPr>
                <w:lang w:val="ru-RU"/>
              </w:rPr>
            </w:pPr>
            <w:r w:rsidRPr="005F12AC">
              <w:rPr>
                <w:lang w:val="ru-RU"/>
              </w:rPr>
              <w:t>Дата, определенная в приказе об уменьшении размера резерва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A8DAE4" w14:textId="77777777" w:rsidR="005F12AC" w:rsidRPr="005F12AC" w:rsidRDefault="005F12AC" w:rsidP="00173921">
            <w:pPr>
              <w:rPr>
                <w:lang w:val="ru-RU"/>
              </w:rPr>
            </w:pPr>
            <w:r w:rsidRPr="005F12AC">
              <w:rPr>
                <w:lang w:val="ru-RU"/>
              </w:rPr>
              <w:t>Сумма, на которую будет уменьшен резерв, отражается способом «Красное сторно»</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24EF1" w14:textId="77777777" w:rsidR="005F12AC" w:rsidRPr="0089251C" w:rsidRDefault="005F12AC" w:rsidP="00173921">
            <w:pPr>
              <w:jc w:val="center"/>
            </w:pPr>
            <w:r w:rsidRPr="0089251C">
              <w:t>КРБ.1.501.93.000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FB65E5" w14:textId="77777777" w:rsidR="005F12AC" w:rsidRPr="0089251C" w:rsidRDefault="005F12AC" w:rsidP="00173921">
            <w:pPr>
              <w:jc w:val="center"/>
            </w:pPr>
            <w:r w:rsidRPr="0089251C">
              <w:t>КРБ.1.502.99.ХХХ</w:t>
            </w:r>
          </w:p>
        </w:tc>
      </w:tr>
      <w:tr w:rsidR="005F12AC" w:rsidRPr="0089251C" w14:paraId="67652B07" w14:textId="77777777" w:rsidTr="005F12AC">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CDA2661" w14:textId="77777777" w:rsidR="005F12AC" w:rsidRPr="0089251C" w:rsidRDefault="005F12AC" w:rsidP="00173921">
            <w:pPr>
              <w:jc w:val="center"/>
            </w:pPr>
            <w:r w:rsidRPr="0089251C">
              <w:t>5.3</w:t>
            </w:r>
          </w:p>
        </w:tc>
        <w:tc>
          <w:tcPr>
            <w:tcW w:w="1935"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47FF24CA" w14:textId="77777777" w:rsidR="005F12AC" w:rsidRPr="005F12AC" w:rsidRDefault="005F12AC" w:rsidP="00173921">
            <w:pPr>
              <w:rPr>
                <w:lang w:val="ru-RU"/>
              </w:rPr>
            </w:pPr>
            <w:r w:rsidRPr="005F12AC">
              <w:rPr>
                <w:lang w:val="ru-RU"/>
              </w:rPr>
              <w:t xml:space="preserve">Отражение </w:t>
            </w:r>
            <w:r w:rsidRPr="005F12AC">
              <w:rPr>
                <w:lang w:val="ru-RU"/>
              </w:rPr>
              <w:lastRenderedPageBreak/>
              <w:t>принятого обязательства при осуществлении расходов за счет созданных резервов</w:t>
            </w:r>
          </w:p>
        </w:tc>
        <w:tc>
          <w:tcPr>
            <w:tcW w:w="234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2333326" w14:textId="77777777" w:rsidR="005F12AC" w:rsidRPr="005F12AC" w:rsidRDefault="005F12AC" w:rsidP="00173921">
            <w:pPr>
              <w:rPr>
                <w:lang w:val="ru-RU"/>
              </w:rPr>
            </w:pPr>
            <w:r w:rsidRPr="005F12AC">
              <w:rPr>
                <w:lang w:val="ru-RU"/>
              </w:rPr>
              <w:lastRenderedPageBreak/>
              <w:t xml:space="preserve">Документы, </w:t>
            </w:r>
            <w:r w:rsidRPr="005F12AC">
              <w:rPr>
                <w:lang w:val="ru-RU"/>
              </w:rPr>
              <w:lastRenderedPageBreak/>
              <w:t xml:space="preserve">подтверждающие возникновение обязательства/ </w:t>
            </w:r>
            <w:r w:rsidRPr="005F12AC">
              <w:rPr>
                <w:lang w:val="ru-RU"/>
              </w:rPr>
              <w:br/>
              <w:t xml:space="preserve">Бухгалтерская справка </w:t>
            </w:r>
            <w:r w:rsidRPr="005F12AC">
              <w:rPr>
                <w:lang w:val="ru-RU"/>
              </w:rPr>
              <w:br/>
              <w:t>(ф.</w:t>
            </w:r>
            <w:r w:rsidRPr="0089251C">
              <w:t> </w:t>
            </w:r>
            <w:r w:rsidRPr="005F12AC">
              <w:rPr>
                <w:lang w:val="ru-RU"/>
              </w:rPr>
              <w:t>0504833)</w:t>
            </w:r>
          </w:p>
          <w:p w14:paraId="213E0383" w14:textId="77777777" w:rsidR="005F12AC" w:rsidRPr="005F12AC" w:rsidRDefault="005F12AC" w:rsidP="00173921">
            <w:pPr>
              <w:rPr>
                <w:lang w:val="ru-RU"/>
              </w:rPr>
            </w:pPr>
            <w:r w:rsidRPr="0089251C">
              <w:t> </w:t>
            </w:r>
          </w:p>
        </w:tc>
        <w:tc>
          <w:tcPr>
            <w:tcW w:w="1454"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63196FBC" w14:textId="77777777" w:rsidR="005F12AC" w:rsidRPr="0089251C" w:rsidRDefault="005F12AC" w:rsidP="00173921">
            <w:r w:rsidRPr="0089251C">
              <w:lastRenderedPageBreak/>
              <w:t xml:space="preserve">В момент образования </w:t>
            </w:r>
            <w:r w:rsidRPr="0089251C">
              <w:lastRenderedPageBreak/>
              <w:t>кредиторской задолженности</w:t>
            </w:r>
          </w:p>
          <w:p w14:paraId="61E07382" w14:textId="77777777" w:rsidR="005F12AC" w:rsidRPr="0089251C" w:rsidRDefault="005F12AC" w:rsidP="00173921">
            <w:r w:rsidRPr="0089251C">
              <w:t> </w:t>
            </w:r>
          </w:p>
        </w:tc>
        <w:tc>
          <w:tcPr>
            <w:tcW w:w="429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7ABC37DC" w14:textId="77777777" w:rsidR="005F12AC" w:rsidRPr="005F12AC" w:rsidRDefault="005F12AC" w:rsidP="00173921">
            <w:pPr>
              <w:rPr>
                <w:lang w:val="ru-RU"/>
              </w:rPr>
            </w:pPr>
            <w:r w:rsidRPr="005F12AC">
              <w:rPr>
                <w:lang w:val="ru-RU"/>
              </w:rPr>
              <w:lastRenderedPageBreak/>
              <w:t xml:space="preserve">Сумма принятого обязательства в </w:t>
            </w:r>
            <w:r w:rsidRPr="005F12AC">
              <w:rPr>
                <w:lang w:val="ru-RU"/>
              </w:rPr>
              <w:lastRenderedPageBreak/>
              <w:t xml:space="preserve">рамках созданного резерва </w:t>
            </w:r>
          </w:p>
          <w:p w14:paraId="21B7F9DF" w14:textId="77777777" w:rsidR="005F12AC" w:rsidRPr="005F12AC" w:rsidRDefault="005F12AC" w:rsidP="00173921">
            <w:pPr>
              <w:rPr>
                <w:lang w:val="ru-RU"/>
              </w:rPr>
            </w:pPr>
            <w:r w:rsidRPr="0089251C">
              <w:t> </w:t>
            </w:r>
          </w:p>
        </w:tc>
        <w:tc>
          <w:tcPr>
            <w:tcW w:w="3842"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14:paraId="29F998BC" w14:textId="77777777" w:rsidR="005F12AC" w:rsidRPr="0089251C" w:rsidRDefault="005F12AC" w:rsidP="00173921">
            <w:pPr>
              <w:jc w:val="center"/>
            </w:pPr>
            <w:r w:rsidRPr="0089251C">
              <w:lastRenderedPageBreak/>
              <w:t>На текущий финансовый период</w:t>
            </w:r>
          </w:p>
        </w:tc>
      </w:tr>
      <w:tr w:rsidR="005F12AC" w:rsidRPr="0089251C" w14:paraId="7A6A313A" w14:textId="77777777" w:rsidTr="005F12AC">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14:paraId="2F30975E"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hideMark/>
          </w:tcPr>
          <w:p w14:paraId="762BB33B"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hideMark/>
          </w:tcPr>
          <w:p w14:paraId="0587E695"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hideMark/>
          </w:tcPr>
          <w:p w14:paraId="49A59741"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hideMark/>
          </w:tcPr>
          <w:p w14:paraId="70A86A22" w14:textId="77777777" w:rsidR="005F12AC" w:rsidRPr="0089251C" w:rsidRDefault="005F12AC" w:rsidP="00173921"/>
        </w:tc>
        <w:tc>
          <w:tcPr>
            <w:tcW w:w="1921"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07FC8C2C" w14:textId="77777777" w:rsidR="005F12AC" w:rsidRPr="0089251C" w:rsidRDefault="005F12AC" w:rsidP="00173921">
            <w:pPr>
              <w:jc w:val="center"/>
            </w:pPr>
            <w:r w:rsidRPr="0089251C">
              <w:t>КРБ.1.502.99.ХХХ</w:t>
            </w:r>
          </w:p>
        </w:tc>
        <w:tc>
          <w:tcPr>
            <w:tcW w:w="192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7E9A2429" w14:textId="77777777" w:rsidR="005F12AC" w:rsidRPr="0089251C" w:rsidRDefault="005F12AC" w:rsidP="00173921">
            <w:pPr>
              <w:jc w:val="center"/>
            </w:pPr>
            <w:r w:rsidRPr="0089251C">
              <w:t>КРБ.1.502.11.ХХХ</w:t>
            </w:r>
          </w:p>
        </w:tc>
      </w:tr>
      <w:tr w:rsidR="005F12AC" w:rsidRPr="0089251C" w14:paraId="1D2DD3A4" w14:textId="77777777" w:rsidTr="005F12AC">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14:paraId="56EF737B"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hideMark/>
          </w:tcPr>
          <w:p w14:paraId="3B2E27CD"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hideMark/>
          </w:tcPr>
          <w:p w14:paraId="74B9AF72"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hideMark/>
          </w:tcPr>
          <w:p w14:paraId="128CAFAA"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hideMark/>
          </w:tcPr>
          <w:p w14:paraId="3A3BBAFD" w14:textId="77777777" w:rsidR="005F12AC" w:rsidRPr="0089251C" w:rsidRDefault="005F12AC" w:rsidP="00173921"/>
        </w:tc>
        <w:tc>
          <w:tcPr>
            <w:tcW w:w="3842"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14:paraId="20815886" w14:textId="77777777" w:rsidR="005F12AC" w:rsidRPr="0089251C" w:rsidRDefault="005F12AC" w:rsidP="00173921">
            <w:pPr>
              <w:jc w:val="center"/>
            </w:pPr>
            <w:r w:rsidRPr="0089251C">
              <w:t>На плановый период</w:t>
            </w:r>
          </w:p>
        </w:tc>
      </w:tr>
      <w:tr w:rsidR="005F12AC" w:rsidRPr="0089251C" w14:paraId="275C7131" w14:textId="77777777" w:rsidTr="005F12A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1CEE95" w14:textId="77777777" w:rsidR="005F12AC" w:rsidRPr="0089251C" w:rsidRDefault="005F12AC" w:rsidP="00173921">
            <w:pPr>
              <w:jc w:val="center"/>
            </w:pPr>
          </w:p>
        </w:tc>
        <w:tc>
          <w:tcPr>
            <w:tcW w:w="193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F97FDB"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40AAB11A"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6F591A4B"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4852A602"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5B770D2" w14:textId="77777777" w:rsidR="005F12AC" w:rsidRPr="0089251C" w:rsidRDefault="005F12AC" w:rsidP="00173921">
            <w:pPr>
              <w:jc w:val="center"/>
            </w:pPr>
            <w:r w:rsidRPr="0089251C">
              <w:t>КРБ.1.502.99.ХХХ</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096FF6D1" w14:textId="77777777" w:rsidR="005F12AC" w:rsidRPr="0089251C" w:rsidRDefault="005F12AC" w:rsidP="00173921">
            <w:pPr>
              <w:jc w:val="center"/>
            </w:pPr>
            <w:r w:rsidRPr="0089251C">
              <w:t>КРБ.1.502.Х1.ХХХ</w:t>
            </w:r>
          </w:p>
        </w:tc>
      </w:tr>
      <w:tr w:rsidR="005F12AC" w:rsidRPr="0089251C" w14:paraId="3CFB2773" w14:textId="77777777" w:rsidTr="005F12AC">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14:paraId="206F204C" w14:textId="77777777" w:rsidR="005F12AC" w:rsidRPr="0089251C" w:rsidRDefault="005F12AC" w:rsidP="00173921">
            <w:pPr>
              <w:jc w:val="center"/>
            </w:pPr>
            <w:r w:rsidRPr="0089251C">
              <w:t>5.4</w:t>
            </w:r>
          </w:p>
        </w:tc>
        <w:tc>
          <w:tcPr>
            <w:tcW w:w="1935"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14:paraId="6236BFA0" w14:textId="77777777" w:rsidR="005F12AC" w:rsidRPr="0089251C" w:rsidRDefault="005F12AC" w:rsidP="00173921">
            <w:r w:rsidRPr="0089251C">
              <w:t>Скорректирована сумма ЛБО</w:t>
            </w:r>
          </w:p>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696249EB"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7ABAB2AE"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6765B625" w14:textId="77777777" w:rsidR="005F12AC" w:rsidRPr="0089251C" w:rsidRDefault="005F12AC" w:rsidP="00173921"/>
        </w:tc>
        <w:tc>
          <w:tcPr>
            <w:tcW w:w="3842"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0989E0" w14:textId="77777777" w:rsidR="005F12AC" w:rsidRPr="0089251C" w:rsidRDefault="005F12AC" w:rsidP="00173921">
            <w:pPr>
              <w:jc w:val="center"/>
            </w:pPr>
            <w:r w:rsidRPr="0089251C">
              <w:t>На текущий финансовый период</w:t>
            </w:r>
          </w:p>
        </w:tc>
      </w:tr>
      <w:tr w:rsidR="005F12AC" w:rsidRPr="0089251C" w14:paraId="025C78AC" w14:textId="77777777" w:rsidTr="005F12A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14:paraId="0A252EC9"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vAlign w:val="center"/>
            <w:hideMark/>
          </w:tcPr>
          <w:p w14:paraId="4F809DD9"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14347CF4"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3CAA5E6E"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6EF567DE"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9E9B8B" w14:textId="77777777" w:rsidR="005F12AC" w:rsidRPr="0089251C" w:rsidRDefault="005F12AC" w:rsidP="00173921">
            <w:pPr>
              <w:jc w:val="center"/>
            </w:pPr>
            <w:r w:rsidRPr="0089251C">
              <w:t>КРБ.1.501.13.000</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C212E9" w14:textId="77777777" w:rsidR="005F12AC" w:rsidRPr="0089251C" w:rsidRDefault="005F12AC" w:rsidP="00173921">
            <w:pPr>
              <w:jc w:val="center"/>
            </w:pPr>
            <w:r w:rsidRPr="0089251C">
              <w:t>КРБ.1.501.93.000</w:t>
            </w:r>
          </w:p>
        </w:tc>
      </w:tr>
      <w:tr w:rsidR="005F12AC" w:rsidRPr="0089251C" w14:paraId="1E45B39F" w14:textId="77777777" w:rsidTr="005F12A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14:paraId="308E140F"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vAlign w:val="center"/>
            <w:hideMark/>
          </w:tcPr>
          <w:p w14:paraId="55A4586B"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1CE0F0F7"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7C890360"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2F537D4D" w14:textId="77777777" w:rsidR="005F12AC" w:rsidRPr="0089251C" w:rsidRDefault="005F12AC" w:rsidP="00173921"/>
        </w:tc>
        <w:tc>
          <w:tcPr>
            <w:tcW w:w="3842"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FABD87" w14:textId="77777777" w:rsidR="005F12AC" w:rsidRPr="0089251C" w:rsidRDefault="005F12AC" w:rsidP="00173921">
            <w:pPr>
              <w:jc w:val="center"/>
            </w:pPr>
            <w:r w:rsidRPr="0089251C">
              <w:t>На плановый период</w:t>
            </w:r>
          </w:p>
        </w:tc>
      </w:tr>
      <w:tr w:rsidR="005F12AC" w:rsidRPr="0089251C" w14:paraId="27F8E542" w14:textId="77777777" w:rsidTr="005F12A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088A7D" w14:textId="77777777" w:rsidR="005F12AC" w:rsidRPr="0089251C" w:rsidRDefault="005F12AC" w:rsidP="00173921">
            <w:pPr>
              <w:jc w:val="center"/>
            </w:pPr>
          </w:p>
        </w:tc>
        <w:tc>
          <w:tcPr>
            <w:tcW w:w="193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B5D24D" w14:textId="77777777" w:rsidR="005F12AC" w:rsidRPr="0089251C" w:rsidRDefault="005F12AC" w:rsidP="00173921"/>
        </w:tc>
        <w:tc>
          <w:tcPr>
            <w:tcW w:w="2348"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51953C" w14:textId="77777777" w:rsidR="005F12AC" w:rsidRPr="0089251C" w:rsidRDefault="005F12AC" w:rsidP="00173921"/>
        </w:tc>
        <w:tc>
          <w:tcPr>
            <w:tcW w:w="1454"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D700A7" w14:textId="77777777" w:rsidR="005F12AC" w:rsidRPr="0089251C" w:rsidRDefault="005F12AC" w:rsidP="00173921"/>
        </w:tc>
        <w:tc>
          <w:tcPr>
            <w:tcW w:w="429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40E90C"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395E28" w14:textId="77777777" w:rsidR="005F12AC" w:rsidRPr="0089251C" w:rsidRDefault="005F12AC" w:rsidP="00173921">
            <w:pPr>
              <w:jc w:val="center"/>
            </w:pPr>
            <w:r w:rsidRPr="0089251C">
              <w:t>КРБ.1.501.Х3.000</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DDF47B" w14:textId="77777777" w:rsidR="005F12AC" w:rsidRPr="0089251C" w:rsidRDefault="005F12AC" w:rsidP="00173921">
            <w:pPr>
              <w:jc w:val="center"/>
            </w:pPr>
            <w:r w:rsidRPr="0089251C">
              <w:t>КРБ.1.501.93.000</w:t>
            </w:r>
          </w:p>
        </w:tc>
      </w:tr>
      <w:tr w:rsidR="005F12AC" w:rsidRPr="0089251C" w14:paraId="5A7284F1" w14:textId="77777777" w:rsidTr="005F12A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7FCEE6" w14:textId="77777777" w:rsidR="005F12AC" w:rsidRPr="0089251C" w:rsidRDefault="005F12AC" w:rsidP="00173921">
            <w:pPr>
              <w:jc w:val="center"/>
            </w:pPr>
            <w:r w:rsidRPr="0089251C">
              <w:t>5.5</w:t>
            </w:r>
          </w:p>
        </w:tc>
        <w:tc>
          <w:tcPr>
            <w:tcW w:w="1935"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C3110B1" w14:textId="77777777" w:rsidR="005F12AC" w:rsidRPr="005F12AC" w:rsidRDefault="005F12AC" w:rsidP="00173921">
            <w:pPr>
              <w:rPr>
                <w:lang w:val="ru-RU"/>
              </w:rPr>
            </w:pPr>
            <w:r w:rsidRPr="005F12AC">
              <w:rPr>
                <w:lang w:val="ru-RU"/>
              </w:rPr>
              <w:t>Скорректированы ранее принятые бюджетные обязательства по зарплате – в части отпускных, начисленных за счет резерва на отпуск</w:t>
            </w:r>
          </w:p>
        </w:tc>
        <w:tc>
          <w:tcPr>
            <w:tcW w:w="234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115A268D" w14:textId="77777777" w:rsidR="005F12AC" w:rsidRPr="005F12AC" w:rsidRDefault="005F12AC" w:rsidP="00173921">
            <w:pPr>
              <w:rPr>
                <w:lang w:val="ru-RU"/>
              </w:rPr>
            </w:pPr>
            <w:r w:rsidRPr="005F12AC">
              <w:rPr>
                <w:lang w:val="ru-RU"/>
              </w:rPr>
              <w:t xml:space="preserve">Документы, подтверждающие возникновение обязательства по отпускным/ </w:t>
            </w:r>
            <w:r w:rsidRPr="005F12AC">
              <w:rPr>
                <w:lang w:val="ru-RU"/>
              </w:rPr>
              <w:br/>
              <w:t xml:space="preserve">Бухгалтерская справка </w:t>
            </w:r>
            <w:r w:rsidRPr="005F12AC">
              <w:rPr>
                <w:lang w:val="ru-RU"/>
              </w:rPr>
              <w:br/>
              <w:t>(ф.</w:t>
            </w:r>
            <w:r w:rsidRPr="0089251C">
              <w:t> </w:t>
            </w:r>
            <w:r w:rsidRPr="005F12AC">
              <w:rPr>
                <w:lang w:val="ru-RU"/>
              </w:rPr>
              <w:t>0504833)</w:t>
            </w:r>
          </w:p>
          <w:p w14:paraId="4A85B74E" w14:textId="77777777" w:rsidR="005F12AC" w:rsidRPr="005F12AC" w:rsidRDefault="005F12AC" w:rsidP="00173921">
            <w:pPr>
              <w:rPr>
                <w:lang w:val="ru-RU"/>
              </w:rPr>
            </w:pPr>
            <w:r w:rsidRPr="0089251C">
              <w:t> </w:t>
            </w:r>
          </w:p>
        </w:tc>
        <w:tc>
          <w:tcPr>
            <w:tcW w:w="1454"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6D5FB23" w14:textId="77777777" w:rsidR="005F12AC" w:rsidRPr="005F12AC" w:rsidRDefault="005F12AC" w:rsidP="00173921">
            <w:pPr>
              <w:rPr>
                <w:lang w:val="ru-RU"/>
              </w:rPr>
            </w:pPr>
            <w:r w:rsidRPr="005F12AC">
              <w:rPr>
                <w:lang w:val="ru-RU"/>
              </w:rPr>
              <w:t>В момент образования кредиторской задолженности по отпускным</w:t>
            </w:r>
          </w:p>
          <w:p w14:paraId="5A103259" w14:textId="77777777" w:rsidR="005F12AC" w:rsidRPr="005F12AC" w:rsidRDefault="005F12AC" w:rsidP="00173921">
            <w:pPr>
              <w:rPr>
                <w:lang w:val="ru-RU"/>
              </w:rPr>
            </w:pPr>
            <w:r w:rsidRPr="0089251C">
              <w:t> </w:t>
            </w:r>
          </w:p>
        </w:tc>
        <w:tc>
          <w:tcPr>
            <w:tcW w:w="429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A6868DC" w14:textId="77777777" w:rsidR="005F12AC" w:rsidRPr="005F12AC" w:rsidRDefault="005F12AC" w:rsidP="00173921">
            <w:pPr>
              <w:rPr>
                <w:lang w:val="ru-RU"/>
              </w:rPr>
            </w:pPr>
            <w:r w:rsidRPr="005F12AC">
              <w:rPr>
                <w:lang w:val="ru-RU"/>
              </w:rPr>
              <w:t>Сумма принятого обязательства по отпускным за счет резерва способом «</w:t>
            </w:r>
            <w:proofErr w:type="gramStart"/>
            <w:r w:rsidRPr="005F12AC">
              <w:rPr>
                <w:lang w:val="ru-RU"/>
              </w:rPr>
              <w:t>Красное</w:t>
            </w:r>
            <w:proofErr w:type="gramEnd"/>
            <w:r w:rsidRPr="005F12AC">
              <w:rPr>
                <w:lang w:val="ru-RU"/>
              </w:rPr>
              <w:t xml:space="preserve"> сторно»</w:t>
            </w:r>
          </w:p>
          <w:p w14:paraId="528B824F" w14:textId="77777777" w:rsidR="005F12AC" w:rsidRPr="005F12AC" w:rsidRDefault="005F12AC" w:rsidP="00173921">
            <w:pPr>
              <w:rPr>
                <w:lang w:val="ru-RU"/>
              </w:rPr>
            </w:pPr>
            <w:r w:rsidRPr="0089251C">
              <w:t> </w:t>
            </w:r>
          </w:p>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4D12E7FD" w14:textId="77777777" w:rsidR="005F12AC" w:rsidRPr="0089251C" w:rsidRDefault="005F12AC" w:rsidP="00173921">
            <w:r w:rsidRPr="0089251C">
              <w:t>КРБ.1.501.13.000</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695AC633" w14:textId="77777777" w:rsidR="005F12AC" w:rsidRPr="0089251C" w:rsidRDefault="005F12AC" w:rsidP="00173921">
            <w:r w:rsidRPr="0089251C">
              <w:rPr>
                <w:color w:val="000000"/>
                <w:shd w:val="clear" w:color="auto" w:fill="FFFFFF"/>
              </w:rPr>
              <w:t>КРБ.1.502.11.ХХХ</w:t>
            </w:r>
          </w:p>
        </w:tc>
      </w:tr>
      <w:tr w:rsidR="005F12AC" w:rsidRPr="0089251C" w14:paraId="698AEC22" w14:textId="77777777" w:rsidTr="005F12A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62F966" w14:textId="77777777" w:rsidR="005F12AC" w:rsidRPr="0089251C" w:rsidRDefault="005F12AC" w:rsidP="00173921">
            <w:pPr>
              <w:jc w:val="center"/>
            </w:pPr>
            <w:r w:rsidRPr="0089251C">
              <w:t>…</w:t>
            </w:r>
          </w:p>
        </w:tc>
        <w:tc>
          <w:tcPr>
            <w:tcW w:w="193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06B4D1" w14:textId="77777777" w:rsidR="005F12AC" w:rsidRPr="0089251C" w:rsidRDefault="005F12AC" w:rsidP="00173921"/>
        </w:tc>
        <w:tc>
          <w:tcPr>
            <w:tcW w:w="2348"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538C04" w14:textId="77777777" w:rsidR="005F12AC" w:rsidRPr="0089251C" w:rsidRDefault="005F12AC" w:rsidP="00173921"/>
        </w:tc>
        <w:tc>
          <w:tcPr>
            <w:tcW w:w="145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2F6A58" w14:textId="77777777" w:rsidR="005F12AC" w:rsidRPr="0089251C" w:rsidRDefault="005F12AC" w:rsidP="00173921"/>
        </w:tc>
        <w:tc>
          <w:tcPr>
            <w:tcW w:w="429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0F733B"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C4804A" w14:textId="77777777" w:rsidR="005F12AC" w:rsidRPr="0089251C" w:rsidRDefault="005F12AC" w:rsidP="00173921"/>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7A7945" w14:textId="77777777" w:rsidR="005F12AC" w:rsidRPr="0089251C" w:rsidRDefault="005F12AC" w:rsidP="00173921"/>
        </w:tc>
      </w:tr>
      <w:tr w:rsidR="005F12AC" w:rsidRPr="0089251C" w14:paraId="0D93A45D" w14:textId="77777777" w:rsidTr="005F12AC">
        <w:tc>
          <w:tcPr>
            <w:tcW w:w="0" w:type="auto"/>
            <w:tcMar>
              <w:top w:w="60" w:type="dxa"/>
              <w:left w:w="60" w:type="dxa"/>
              <w:bottom w:w="60" w:type="dxa"/>
              <w:right w:w="60" w:type="dxa"/>
            </w:tcMar>
            <w:vAlign w:val="center"/>
            <w:hideMark/>
          </w:tcPr>
          <w:p w14:paraId="1191CAAB" w14:textId="77777777" w:rsidR="005F12AC" w:rsidRPr="0089251C" w:rsidRDefault="005F12AC" w:rsidP="00173921">
            <w:r w:rsidRPr="0089251C">
              <w:t> </w:t>
            </w:r>
          </w:p>
        </w:tc>
        <w:tc>
          <w:tcPr>
            <w:tcW w:w="1935" w:type="dxa"/>
            <w:tcMar>
              <w:top w:w="60" w:type="dxa"/>
              <w:left w:w="60" w:type="dxa"/>
              <w:bottom w:w="60" w:type="dxa"/>
              <w:right w:w="60" w:type="dxa"/>
            </w:tcMar>
            <w:vAlign w:val="center"/>
            <w:hideMark/>
          </w:tcPr>
          <w:p w14:paraId="2118AE55" w14:textId="77777777" w:rsidR="005F12AC" w:rsidRPr="0089251C" w:rsidRDefault="005F12AC" w:rsidP="00173921">
            <w:r w:rsidRPr="0089251C">
              <w:t> </w:t>
            </w:r>
          </w:p>
        </w:tc>
        <w:tc>
          <w:tcPr>
            <w:tcW w:w="2348" w:type="dxa"/>
            <w:tcMar>
              <w:top w:w="60" w:type="dxa"/>
              <w:left w:w="60" w:type="dxa"/>
              <w:bottom w:w="60" w:type="dxa"/>
              <w:right w:w="60" w:type="dxa"/>
            </w:tcMar>
            <w:vAlign w:val="center"/>
            <w:hideMark/>
          </w:tcPr>
          <w:p w14:paraId="4AE4ACCC" w14:textId="77777777" w:rsidR="005F12AC" w:rsidRPr="0089251C" w:rsidRDefault="005F12AC" w:rsidP="00173921">
            <w:r w:rsidRPr="0089251C">
              <w:t> </w:t>
            </w:r>
          </w:p>
        </w:tc>
        <w:tc>
          <w:tcPr>
            <w:tcW w:w="1454" w:type="dxa"/>
            <w:tcMar>
              <w:top w:w="60" w:type="dxa"/>
              <w:left w:w="60" w:type="dxa"/>
              <w:bottom w:w="60" w:type="dxa"/>
              <w:right w:w="60" w:type="dxa"/>
            </w:tcMar>
            <w:vAlign w:val="center"/>
            <w:hideMark/>
          </w:tcPr>
          <w:p w14:paraId="41C5F79C" w14:textId="77777777" w:rsidR="005F12AC" w:rsidRPr="0089251C" w:rsidRDefault="005F12AC" w:rsidP="00173921">
            <w:r w:rsidRPr="0089251C">
              <w:t> </w:t>
            </w:r>
          </w:p>
        </w:tc>
        <w:tc>
          <w:tcPr>
            <w:tcW w:w="4290" w:type="dxa"/>
            <w:tcMar>
              <w:top w:w="60" w:type="dxa"/>
              <w:left w:w="60" w:type="dxa"/>
              <w:bottom w:w="60" w:type="dxa"/>
              <w:right w:w="60" w:type="dxa"/>
            </w:tcMar>
            <w:vAlign w:val="center"/>
            <w:hideMark/>
          </w:tcPr>
          <w:p w14:paraId="62B8EBEB" w14:textId="77777777" w:rsidR="005F12AC" w:rsidRPr="0089251C" w:rsidRDefault="005F12AC" w:rsidP="00173921">
            <w:r w:rsidRPr="0089251C">
              <w:t> </w:t>
            </w:r>
          </w:p>
        </w:tc>
        <w:tc>
          <w:tcPr>
            <w:tcW w:w="526" w:type="dxa"/>
            <w:tcMar>
              <w:top w:w="60" w:type="dxa"/>
              <w:left w:w="60" w:type="dxa"/>
              <w:bottom w:w="60" w:type="dxa"/>
              <w:right w:w="60" w:type="dxa"/>
            </w:tcMar>
            <w:vAlign w:val="center"/>
            <w:hideMark/>
          </w:tcPr>
          <w:p w14:paraId="6B3F84D0" w14:textId="77777777" w:rsidR="005F12AC" w:rsidRPr="0089251C" w:rsidRDefault="005F12AC" w:rsidP="00173921">
            <w:r w:rsidRPr="0089251C">
              <w:t> </w:t>
            </w:r>
          </w:p>
        </w:tc>
        <w:tc>
          <w:tcPr>
            <w:tcW w:w="1395" w:type="dxa"/>
            <w:tcMar>
              <w:top w:w="60" w:type="dxa"/>
              <w:left w:w="60" w:type="dxa"/>
              <w:bottom w:w="60" w:type="dxa"/>
              <w:right w:w="60" w:type="dxa"/>
            </w:tcMar>
            <w:vAlign w:val="center"/>
            <w:hideMark/>
          </w:tcPr>
          <w:p w14:paraId="7ED715B9" w14:textId="77777777" w:rsidR="005F12AC" w:rsidRPr="0089251C" w:rsidRDefault="005F12AC" w:rsidP="00173921">
            <w:r w:rsidRPr="0089251C">
              <w:t> </w:t>
            </w:r>
          </w:p>
        </w:tc>
        <w:tc>
          <w:tcPr>
            <w:tcW w:w="1921" w:type="dxa"/>
            <w:tcMar>
              <w:top w:w="60" w:type="dxa"/>
              <w:left w:w="60" w:type="dxa"/>
              <w:bottom w:w="60" w:type="dxa"/>
              <w:right w:w="60" w:type="dxa"/>
            </w:tcMar>
            <w:vAlign w:val="center"/>
            <w:hideMark/>
          </w:tcPr>
          <w:p w14:paraId="1C694548" w14:textId="77777777" w:rsidR="005F12AC" w:rsidRPr="0089251C" w:rsidRDefault="005F12AC" w:rsidP="00173921">
            <w:r w:rsidRPr="0089251C">
              <w:t> </w:t>
            </w:r>
          </w:p>
        </w:tc>
      </w:tr>
    </w:tbl>
    <w:p w14:paraId="74154904"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9251C">
        <w:t> </w:t>
      </w:r>
    </w:p>
    <w:p w14:paraId="6F9F185C"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9251C">
        <w:t>Таблица № 2</w:t>
      </w:r>
    </w:p>
    <w:p w14:paraId="51F30D9C" w14:textId="73F20855" w:rsidR="005F12AC" w:rsidRPr="005F12AC" w:rsidRDefault="005F12AC" w:rsidP="0011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5F12AC">
        <w:rPr>
          <w:lang w:val="ru-RU"/>
        </w:rPr>
        <w:t>Порядок принятия денежных обязательств текущего финансового год</w:t>
      </w:r>
    </w:p>
    <w:tbl>
      <w:tblPr>
        <w:tblW w:w="14610" w:type="dxa"/>
        <w:tblCellMar>
          <w:top w:w="15" w:type="dxa"/>
          <w:left w:w="15" w:type="dxa"/>
          <w:bottom w:w="15" w:type="dxa"/>
          <w:right w:w="15" w:type="dxa"/>
        </w:tblCellMar>
        <w:tblLook w:val="04A0" w:firstRow="1" w:lastRow="0" w:firstColumn="1" w:lastColumn="0" w:noHBand="0" w:noVBand="1"/>
      </w:tblPr>
      <w:tblGrid>
        <w:gridCol w:w="656"/>
        <w:gridCol w:w="3451"/>
        <w:gridCol w:w="2294"/>
        <w:gridCol w:w="2309"/>
        <w:gridCol w:w="1992"/>
        <w:gridCol w:w="1954"/>
        <w:gridCol w:w="1954"/>
      </w:tblGrid>
      <w:tr w:rsidR="005F12AC" w:rsidRPr="0089251C" w14:paraId="3A17E1D5" w14:textId="77777777" w:rsidTr="0017392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5DFD19" w14:textId="77777777" w:rsidR="005F12AC" w:rsidRPr="0089251C" w:rsidRDefault="005F12AC" w:rsidP="00173921">
            <w:pPr>
              <w:jc w:val="center"/>
            </w:pPr>
            <w:r w:rsidRPr="0089251C">
              <w:rPr>
                <w:b/>
                <w:bCs/>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C3A9B5" w14:textId="77777777" w:rsidR="005F12AC" w:rsidRPr="0089251C" w:rsidRDefault="005F12AC" w:rsidP="00173921">
            <w:pPr>
              <w:jc w:val="center"/>
            </w:pPr>
            <w:r w:rsidRPr="0089251C">
              <w:rPr>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5267E2" w14:textId="77777777" w:rsidR="005F12AC" w:rsidRPr="0089251C" w:rsidRDefault="005F12AC" w:rsidP="00173921">
            <w:pPr>
              <w:jc w:val="center"/>
            </w:pPr>
            <w:r w:rsidRPr="0089251C">
              <w:rPr>
                <w:b/>
                <w:bCs/>
              </w:rPr>
              <w:t>Документ-</w:t>
            </w:r>
            <w:r w:rsidRPr="0089251C">
              <w:br/>
            </w:r>
            <w:r w:rsidRPr="0089251C">
              <w:rPr>
                <w:b/>
                <w:bCs/>
              </w:rPr>
              <w:lastRenderedPageBreak/>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682EDC" w14:textId="77777777" w:rsidR="005F12AC" w:rsidRPr="0089251C" w:rsidRDefault="005F12AC" w:rsidP="00173921">
            <w:pPr>
              <w:jc w:val="center"/>
            </w:pPr>
            <w:r w:rsidRPr="0089251C">
              <w:rPr>
                <w:b/>
                <w:bCs/>
              </w:rPr>
              <w:lastRenderedPageBreak/>
              <w:t xml:space="preserve">Момент </w:t>
            </w:r>
            <w:r w:rsidRPr="0089251C">
              <w:rPr>
                <w:b/>
                <w:bCs/>
              </w:rPr>
              <w:br/>
            </w:r>
            <w:r w:rsidRPr="0089251C">
              <w:rPr>
                <w:b/>
                <w:bCs/>
              </w:rPr>
              <w:lastRenderedPageBreak/>
              <w:t xml:space="preserve">отражения </w:t>
            </w:r>
            <w:r w:rsidRPr="0089251C">
              <w:br/>
            </w:r>
            <w:r w:rsidRPr="0089251C">
              <w:rPr>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4DA54D0" w14:textId="77777777" w:rsidR="005F12AC" w:rsidRPr="0089251C" w:rsidRDefault="005F12AC" w:rsidP="00173921">
            <w:pPr>
              <w:jc w:val="center"/>
            </w:pPr>
            <w:r w:rsidRPr="0089251C">
              <w:rPr>
                <w:b/>
                <w:bCs/>
              </w:rPr>
              <w:lastRenderedPageBreak/>
              <w:t xml:space="preserve">Сумма </w:t>
            </w:r>
            <w:r w:rsidRPr="0089251C">
              <w:rPr>
                <w:b/>
                <w:bCs/>
              </w:rPr>
              <w:lastRenderedPageBreak/>
              <w:t>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F46D75" w14:textId="77777777" w:rsidR="005F12AC" w:rsidRPr="0089251C" w:rsidRDefault="005F12AC" w:rsidP="00173921">
            <w:pPr>
              <w:jc w:val="center"/>
            </w:pPr>
            <w:r w:rsidRPr="0089251C">
              <w:rPr>
                <w:b/>
                <w:bCs/>
              </w:rPr>
              <w:lastRenderedPageBreak/>
              <w:t>Бухгалтерские записи</w:t>
            </w:r>
          </w:p>
        </w:tc>
      </w:tr>
      <w:tr w:rsidR="005F12AC" w:rsidRPr="0089251C" w14:paraId="1B2288D4"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3F6CAD"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90529"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87C757"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F73F75"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4A1FBA" w14:textId="77777777"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B01390" w14:textId="77777777" w:rsidR="005F12AC" w:rsidRPr="0089251C" w:rsidRDefault="005F12AC" w:rsidP="00173921">
            <w:pPr>
              <w:jc w:val="center"/>
            </w:pPr>
            <w:r w:rsidRPr="0089251C">
              <w:rPr>
                <w:b/>
                <w:bCs/>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EB68DC" w14:textId="77777777" w:rsidR="005F12AC" w:rsidRPr="0089251C" w:rsidRDefault="005F12AC" w:rsidP="00173921">
            <w:pPr>
              <w:jc w:val="center"/>
            </w:pPr>
            <w:r w:rsidRPr="0089251C">
              <w:rPr>
                <w:b/>
                <w:bCs/>
              </w:rPr>
              <w:t>Кредит</w:t>
            </w:r>
          </w:p>
        </w:tc>
      </w:tr>
      <w:tr w:rsidR="005F12AC" w:rsidRPr="0089251C" w14:paraId="40522D41" w14:textId="77777777" w:rsidTr="00173921">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E7FCBE" w14:textId="77777777" w:rsidR="005F12AC" w:rsidRPr="0089251C" w:rsidRDefault="005F12AC" w:rsidP="00173921">
            <w:pPr>
              <w:jc w:val="center"/>
            </w:pPr>
            <w:r w:rsidRPr="0089251C">
              <w:lastRenderedPageBreak/>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CD7C2B0" w14:textId="77777777" w:rsidR="005F12AC" w:rsidRPr="0089251C" w:rsidRDefault="005F12AC" w:rsidP="00173921">
            <w:pPr>
              <w:jc w:val="center"/>
            </w:pPr>
            <w:r w:rsidRPr="0089251C">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C54C695" w14:textId="77777777" w:rsidR="005F12AC" w:rsidRPr="0089251C" w:rsidRDefault="005F12AC" w:rsidP="00173921">
            <w:pPr>
              <w:jc w:val="center"/>
            </w:pPr>
            <w:r w:rsidRPr="0089251C">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B532A81" w14:textId="77777777" w:rsidR="005F12AC" w:rsidRPr="0089251C" w:rsidRDefault="005F12AC" w:rsidP="00173921">
            <w:pPr>
              <w:jc w:val="center"/>
            </w:pPr>
            <w:r w:rsidRPr="0089251C">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09271AE" w14:textId="77777777" w:rsidR="005F12AC" w:rsidRPr="0089251C" w:rsidRDefault="005F12AC" w:rsidP="00173921">
            <w:pPr>
              <w:jc w:val="center"/>
            </w:pPr>
            <w:r w:rsidRPr="0089251C">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1FD962" w14:textId="77777777" w:rsidR="005F12AC" w:rsidRPr="0089251C" w:rsidRDefault="005F12AC" w:rsidP="00173921">
            <w:pPr>
              <w:jc w:val="center"/>
            </w:pPr>
            <w:r w:rsidRPr="0089251C">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19E34EC9" w14:textId="77777777" w:rsidR="005F12AC" w:rsidRPr="0089251C" w:rsidRDefault="005F12AC" w:rsidP="00173921">
            <w:pPr>
              <w:jc w:val="center"/>
            </w:pPr>
            <w:r w:rsidRPr="0089251C">
              <w:t>7</w:t>
            </w:r>
          </w:p>
        </w:tc>
      </w:tr>
      <w:tr w:rsidR="005F12AC" w:rsidRPr="0089251C" w14:paraId="0A745F9D" w14:textId="77777777" w:rsidTr="00173921">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9EE999" w14:textId="77777777" w:rsidR="005F12AC" w:rsidRPr="0089251C" w:rsidRDefault="005F12AC" w:rsidP="00173921">
            <w:pPr>
              <w:jc w:val="center"/>
              <w:rPr>
                <w:b/>
              </w:rPr>
            </w:pPr>
            <w:r w:rsidRPr="0089251C">
              <w:rPr>
                <w:b/>
              </w:rPr>
              <w:t>1. Денежные обязательства по госконтрактам</w:t>
            </w:r>
          </w:p>
        </w:tc>
      </w:tr>
      <w:tr w:rsidR="005F12AC" w:rsidRPr="0089251C" w14:paraId="2A82FEF6" w14:textId="77777777" w:rsidTr="00173921">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2D84B306" w14:textId="77777777" w:rsidR="005F12AC" w:rsidRPr="0089251C" w:rsidRDefault="005F12AC" w:rsidP="00173921">
            <w:pPr>
              <w:jc w:val="center"/>
            </w:pPr>
            <w:r w:rsidRPr="0089251C">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56D4AE5E" w14:textId="77777777" w:rsidR="005F12AC" w:rsidRPr="005F12AC" w:rsidRDefault="005F12AC" w:rsidP="00173921">
            <w:pPr>
              <w:rPr>
                <w:lang w:val="ru-RU"/>
              </w:rPr>
            </w:pPr>
            <w:r w:rsidRPr="005F12AC">
              <w:rPr>
                <w:lang w:val="ru-RU"/>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3832270A" w14:textId="77777777" w:rsidR="005F12AC" w:rsidRPr="005F12AC" w:rsidRDefault="005F12AC" w:rsidP="00173921">
            <w:pPr>
              <w:rPr>
                <w:lang w:val="ru-RU"/>
              </w:rPr>
            </w:pPr>
            <w:r w:rsidRPr="005F12AC">
              <w:rPr>
                <w:lang w:val="ru-RU"/>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7106AC5" w14:textId="77777777" w:rsidR="005F12AC" w:rsidRPr="0089251C" w:rsidRDefault="005F12AC" w:rsidP="00173921">
            <w:r w:rsidRPr="0089251C">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4BDCF3FD" w14:textId="77777777" w:rsidR="005F12AC" w:rsidRPr="005F12AC" w:rsidRDefault="005F12AC" w:rsidP="00173921">
            <w:pPr>
              <w:rPr>
                <w:lang w:val="ru-RU"/>
              </w:rPr>
            </w:pPr>
            <w:r w:rsidRPr="005F12AC">
              <w:rPr>
                <w:lang w:val="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6890474"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017CC44A" w14:textId="77777777" w:rsidR="005F12AC" w:rsidRPr="0089251C" w:rsidRDefault="005F12AC" w:rsidP="00173921">
            <w:pPr>
              <w:jc w:val="center"/>
            </w:pPr>
            <w:r w:rsidRPr="0089251C">
              <w:t>КРБ.1.502.12.ХХХ</w:t>
            </w:r>
          </w:p>
        </w:tc>
      </w:tr>
      <w:tr w:rsidR="005F12AC" w:rsidRPr="00FB0729" w14:paraId="1363D14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7BE00F" w14:textId="77777777" w:rsidR="005F12AC" w:rsidRPr="0089251C" w:rsidRDefault="005F12AC" w:rsidP="00173921">
            <w:pPr>
              <w:jc w:val="center"/>
            </w:pPr>
            <w:r w:rsidRPr="0089251C">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4F89BB" w14:textId="77777777" w:rsidR="005F12AC" w:rsidRPr="005F12AC" w:rsidRDefault="005F12AC" w:rsidP="00173921">
            <w:pPr>
              <w:rPr>
                <w:lang w:val="ru-RU"/>
              </w:rPr>
            </w:pPr>
            <w:r w:rsidRPr="005F12AC">
              <w:rPr>
                <w:lang w:val="ru-RU"/>
              </w:rPr>
              <w:t>Оплата госконтрактов на выполнение работ, оказание услуг, в том числе:</w:t>
            </w:r>
          </w:p>
        </w:tc>
      </w:tr>
      <w:tr w:rsidR="005F12AC" w:rsidRPr="0089251C" w14:paraId="3675BFAC"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6084DB" w14:textId="77777777" w:rsidR="005F12AC" w:rsidRPr="0089251C" w:rsidRDefault="005F12AC" w:rsidP="00173921">
            <w:pPr>
              <w:jc w:val="center"/>
            </w:pPr>
            <w:r w:rsidRPr="0089251C">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D5AD42" w14:textId="77777777" w:rsidR="005F12AC" w:rsidRPr="005F12AC" w:rsidRDefault="005F12AC" w:rsidP="00173921">
            <w:pPr>
              <w:rPr>
                <w:lang w:val="ru-RU"/>
              </w:rPr>
            </w:pPr>
            <w:r w:rsidRPr="005F12AC">
              <w:rPr>
                <w:lang w:val="ru-RU"/>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64A5CD" w14:textId="77777777" w:rsidR="005F12AC" w:rsidRPr="0089251C" w:rsidRDefault="005F12AC" w:rsidP="00173921">
            <w:r w:rsidRPr="005F12AC">
              <w:rPr>
                <w:lang w:val="ru-RU"/>
              </w:rPr>
              <w:t xml:space="preserve">Счет, счет-фактура (согласно условиям контракта). </w:t>
            </w:r>
            <w:r w:rsidRPr="0089251C">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3987BB" w14:textId="77777777" w:rsidR="005F12AC" w:rsidRPr="005F12AC" w:rsidRDefault="005F12AC" w:rsidP="00173921">
            <w:pPr>
              <w:rPr>
                <w:lang w:val="ru-RU"/>
              </w:rPr>
            </w:pPr>
            <w:r w:rsidRPr="005F12AC">
              <w:rPr>
                <w:lang w:val="ru-RU"/>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18FE1B" w14:textId="77777777" w:rsidR="005F12AC" w:rsidRPr="005F12AC" w:rsidRDefault="005F12AC" w:rsidP="00173921">
            <w:pPr>
              <w:rPr>
                <w:lang w:val="ru-RU"/>
              </w:rPr>
            </w:pPr>
            <w:r w:rsidRPr="005F12AC">
              <w:rPr>
                <w:lang w:val="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D91E4F"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6CA7FE" w14:textId="77777777" w:rsidR="005F12AC" w:rsidRPr="0089251C" w:rsidRDefault="005F12AC" w:rsidP="00173921">
            <w:pPr>
              <w:jc w:val="center"/>
            </w:pPr>
            <w:r w:rsidRPr="0089251C">
              <w:t>КРБ.1.502.12.ХХХ</w:t>
            </w:r>
          </w:p>
        </w:tc>
      </w:tr>
      <w:tr w:rsidR="005F12AC" w:rsidRPr="0089251C" w14:paraId="1710A4C2"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4701D3" w14:textId="77777777" w:rsidR="005F12AC" w:rsidRPr="0089251C" w:rsidRDefault="005F12AC" w:rsidP="00173921">
            <w:pPr>
              <w:jc w:val="center"/>
            </w:pPr>
            <w:r w:rsidRPr="0089251C">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1DDB69" w14:textId="77777777" w:rsidR="005F12AC" w:rsidRPr="005F12AC" w:rsidRDefault="005F12AC" w:rsidP="00173921">
            <w:pPr>
              <w:rPr>
                <w:lang w:val="ru-RU"/>
              </w:rPr>
            </w:pPr>
            <w:r w:rsidRPr="005F12AC">
              <w:rPr>
                <w:lang w:val="ru-RU"/>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772A3B" w14:textId="77777777" w:rsidR="005F12AC" w:rsidRPr="005F12AC" w:rsidRDefault="005F12AC" w:rsidP="00173921">
            <w:pPr>
              <w:rPr>
                <w:lang w:val="ru-RU"/>
              </w:rPr>
            </w:pPr>
            <w:r w:rsidRPr="005F12AC">
              <w:rPr>
                <w:lang w:val="ru-RU"/>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14:paraId="079BE02B" w14:textId="77777777" w:rsidR="005F12AC" w:rsidRPr="005F12AC" w:rsidRDefault="005F12AC" w:rsidP="00173921">
            <w:pPr>
              <w:rPr>
                <w:lang w:val="ru-RU"/>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1F39715" w14:textId="77777777" w:rsidR="005F12AC" w:rsidRPr="005F12AC" w:rsidRDefault="005F12AC" w:rsidP="00173921">
            <w:pPr>
              <w:rPr>
                <w:lang w:val="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F7C2B6"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F5C843" w14:textId="77777777" w:rsidR="005F12AC" w:rsidRPr="0089251C" w:rsidRDefault="005F12AC" w:rsidP="00173921">
            <w:pPr>
              <w:jc w:val="center"/>
            </w:pPr>
            <w:r w:rsidRPr="0089251C">
              <w:t>КРБ.1.502.12.ХХХ</w:t>
            </w:r>
          </w:p>
        </w:tc>
      </w:tr>
      <w:tr w:rsidR="005F12AC" w:rsidRPr="0089251C" w14:paraId="39C5457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8D67F6" w14:textId="77777777" w:rsidR="005F12AC" w:rsidRPr="0089251C" w:rsidRDefault="005F12AC" w:rsidP="00173921">
            <w:pPr>
              <w:jc w:val="center"/>
            </w:pPr>
            <w:r w:rsidRPr="0089251C">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DA3F20" w14:textId="77777777" w:rsidR="005F12AC" w:rsidRPr="005F12AC" w:rsidRDefault="005F12AC" w:rsidP="00173921">
            <w:pPr>
              <w:rPr>
                <w:lang w:val="ru-RU"/>
              </w:rPr>
            </w:pPr>
            <w:r w:rsidRPr="005F12AC">
              <w:rPr>
                <w:lang w:val="ru-RU"/>
              </w:rPr>
              <w:t xml:space="preserve">Госконтракты на выполнение иных </w:t>
            </w:r>
            <w:r w:rsidRPr="005F12AC">
              <w:rPr>
                <w:lang w:val="ru-RU"/>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B4AB15" w14:textId="77777777" w:rsidR="005F12AC" w:rsidRPr="005F12AC" w:rsidRDefault="005F12AC" w:rsidP="00173921">
            <w:pPr>
              <w:rPr>
                <w:lang w:val="ru-RU"/>
              </w:rPr>
            </w:pPr>
            <w:r w:rsidRPr="005F12AC">
              <w:rPr>
                <w:lang w:val="ru-RU"/>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14:paraId="0814133C" w14:textId="77777777" w:rsidR="005F12AC" w:rsidRPr="005F12AC" w:rsidRDefault="005F12AC" w:rsidP="00173921">
            <w:pPr>
              <w:rPr>
                <w:lang w:val="ru-RU"/>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53286AB" w14:textId="77777777" w:rsidR="005F12AC" w:rsidRPr="005F12AC" w:rsidRDefault="005F12AC" w:rsidP="00173921">
            <w:pPr>
              <w:rPr>
                <w:lang w:val="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65057D"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909588" w14:textId="77777777" w:rsidR="005F12AC" w:rsidRPr="0089251C" w:rsidRDefault="005F12AC" w:rsidP="00173921">
            <w:pPr>
              <w:jc w:val="center"/>
            </w:pPr>
            <w:r w:rsidRPr="0089251C">
              <w:t>КРБ.1.502.12.ХХХ</w:t>
            </w:r>
          </w:p>
        </w:tc>
      </w:tr>
      <w:tr w:rsidR="005F12AC" w:rsidRPr="0089251C" w14:paraId="06310809"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06D5DF" w14:textId="77777777" w:rsidR="005F12AC" w:rsidRPr="0089251C" w:rsidRDefault="005F12AC" w:rsidP="00173921">
            <w:pPr>
              <w:jc w:val="center"/>
            </w:pPr>
            <w:r w:rsidRPr="0089251C">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47BE95" w14:textId="77777777" w:rsidR="005F12AC" w:rsidRPr="005F12AC" w:rsidRDefault="005F12AC" w:rsidP="00173921">
            <w:pPr>
              <w:rPr>
                <w:lang w:val="ru-RU"/>
              </w:rPr>
            </w:pPr>
            <w:r w:rsidRPr="005F12AC">
              <w:rPr>
                <w:lang w:val="ru-RU"/>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670331" w14:textId="77777777" w:rsidR="005F12AC" w:rsidRPr="0089251C" w:rsidRDefault="005F12AC" w:rsidP="00173921">
            <w:r w:rsidRPr="0089251C">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F236F5" w14:textId="77777777" w:rsidR="005F12AC" w:rsidRPr="0089251C" w:rsidRDefault="005F12AC" w:rsidP="00173921">
            <w:r w:rsidRPr="0089251C">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33373D" w14:textId="77777777" w:rsidR="005F12AC" w:rsidRPr="0089251C" w:rsidRDefault="005F12AC" w:rsidP="00173921">
            <w:r w:rsidRPr="0089251C">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DAD7A8"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902038" w14:textId="77777777" w:rsidR="005F12AC" w:rsidRPr="0089251C" w:rsidRDefault="005F12AC" w:rsidP="00173921">
            <w:pPr>
              <w:jc w:val="center"/>
            </w:pPr>
            <w:r w:rsidRPr="0089251C">
              <w:t>КРБ.1.502.12.ХХХ</w:t>
            </w:r>
          </w:p>
        </w:tc>
      </w:tr>
      <w:tr w:rsidR="005F12AC" w:rsidRPr="00FB0729" w14:paraId="0AEC26A7" w14:textId="77777777" w:rsidTr="00173921">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0DEA8F" w14:textId="77777777" w:rsidR="005F12AC" w:rsidRPr="005F12AC" w:rsidRDefault="005F12AC" w:rsidP="00173921">
            <w:pPr>
              <w:jc w:val="center"/>
              <w:rPr>
                <w:b/>
                <w:lang w:val="ru-RU"/>
              </w:rPr>
            </w:pPr>
            <w:r w:rsidRPr="005F12AC">
              <w:rPr>
                <w:b/>
                <w:lang w:val="ru-RU"/>
              </w:rPr>
              <w:t>2. Денежные обязательства по текущей деятельности учреждения</w:t>
            </w:r>
          </w:p>
        </w:tc>
      </w:tr>
      <w:tr w:rsidR="005F12AC" w:rsidRPr="00FB0729" w14:paraId="651F8D72"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9378B6" w14:textId="77777777" w:rsidR="005F12AC" w:rsidRPr="0089251C" w:rsidRDefault="005F12AC" w:rsidP="00173921">
            <w:pPr>
              <w:jc w:val="center"/>
            </w:pPr>
            <w:r w:rsidRPr="0089251C">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8A9FC1" w14:textId="77777777" w:rsidR="005F12AC" w:rsidRPr="005F12AC" w:rsidRDefault="005F12AC" w:rsidP="00173921">
            <w:pPr>
              <w:rPr>
                <w:lang w:val="ru-RU"/>
              </w:rPr>
            </w:pPr>
            <w:r w:rsidRPr="005F12AC">
              <w:rPr>
                <w:lang w:val="ru-RU"/>
              </w:rPr>
              <w:t>Денежные обязательства, связанные с оплатой труда</w:t>
            </w:r>
          </w:p>
        </w:tc>
      </w:tr>
      <w:tr w:rsidR="005F12AC" w:rsidRPr="0089251C" w14:paraId="1CD5005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82428F" w14:textId="77777777" w:rsidR="005F12AC" w:rsidRPr="0089251C" w:rsidRDefault="005F12AC" w:rsidP="00173921">
            <w:pPr>
              <w:jc w:val="center"/>
            </w:pPr>
            <w:r w:rsidRPr="0089251C">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4009E4" w14:textId="77777777" w:rsidR="005F12AC" w:rsidRPr="0089251C" w:rsidRDefault="005F12AC" w:rsidP="00173921">
            <w:r w:rsidRPr="0089251C">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C85489" w14:textId="77777777" w:rsidR="005F12AC" w:rsidRPr="005F12AC" w:rsidRDefault="005F12AC" w:rsidP="00173921">
            <w:pPr>
              <w:rPr>
                <w:lang w:val="ru-RU"/>
              </w:rPr>
            </w:pPr>
            <w:r w:rsidRPr="005F12AC">
              <w:rPr>
                <w:lang w:val="ru-RU"/>
              </w:rPr>
              <w:t>Расчетные ведомости (ф.</w:t>
            </w:r>
            <w:r w:rsidRPr="0089251C">
              <w:t> </w:t>
            </w:r>
            <w:r w:rsidRPr="005F12AC">
              <w:rPr>
                <w:lang w:val="ru-RU"/>
              </w:rPr>
              <w:t>0504402).</w:t>
            </w:r>
          </w:p>
          <w:p w14:paraId="655FC40A" w14:textId="77777777" w:rsidR="005F12AC" w:rsidRPr="005F12AC" w:rsidRDefault="005F12AC" w:rsidP="00173921">
            <w:pPr>
              <w:rPr>
                <w:lang w:val="ru-RU"/>
              </w:rPr>
            </w:pPr>
            <w:r w:rsidRPr="005F12AC">
              <w:rPr>
                <w:lang w:val="ru-RU"/>
              </w:rPr>
              <w:t>Расчетно-платежные ведомости (ф.</w:t>
            </w:r>
            <w:r w:rsidRPr="0089251C">
              <w:t> </w:t>
            </w:r>
            <w:r w:rsidRPr="005F12AC">
              <w:rPr>
                <w:lang w:val="ru-RU"/>
              </w:rPr>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F09D49" w14:textId="77777777" w:rsidR="005F12AC" w:rsidRPr="005F12AC" w:rsidRDefault="005F12AC" w:rsidP="00173921">
            <w:pPr>
              <w:rPr>
                <w:lang w:val="ru-RU"/>
              </w:rPr>
            </w:pPr>
            <w:r w:rsidRPr="005F12AC">
              <w:rPr>
                <w:lang w:val="ru-RU"/>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CEB158" w14:textId="77777777" w:rsidR="005F12AC" w:rsidRPr="0089251C" w:rsidRDefault="005F12AC" w:rsidP="00173921">
            <w:r w:rsidRPr="0089251C">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763CD0"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07A1C0" w14:textId="77777777" w:rsidR="005F12AC" w:rsidRPr="0089251C" w:rsidRDefault="005F12AC" w:rsidP="00173921">
            <w:pPr>
              <w:jc w:val="center"/>
            </w:pPr>
            <w:r w:rsidRPr="0089251C">
              <w:t>КРБ.1.502.12.ХХХ</w:t>
            </w:r>
          </w:p>
        </w:tc>
      </w:tr>
      <w:tr w:rsidR="005F12AC" w:rsidRPr="0089251C" w14:paraId="274CFEC2"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7AEF49" w14:textId="77777777" w:rsidR="005F12AC" w:rsidRPr="0089251C" w:rsidRDefault="005F12AC" w:rsidP="00173921">
            <w:pPr>
              <w:jc w:val="center"/>
            </w:pPr>
            <w:r w:rsidRPr="0089251C">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3A9528" w14:textId="77777777" w:rsidR="005F12AC" w:rsidRPr="005F12AC" w:rsidRDefault="005F12AC" w:rsidP="00173921">
            <w:pPr>
              <w:rPr>
                <w:lang w:val="ru-RU"/>
              </w:rPr>
            </w:pPr>
            <w:r w:rsidRPr="005F12AC">
              <w:rPr>
                <w:lang w:val="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78E242" w14:textId="77777777" w:rsidR="005F12AC" w:rsidRPr="005F12AC" w:rsidRDefault="005F12AC" w:rsidP="00173921">
            <w:pPr>
              <w:rPr>
                <w:lang w:val="ru-RU"/>
              </w:rPr>
            </w:pPr>
            <w:r w:rsidRPr="005F12AC">
              <w:rPr>
                <w:lang w:val="ru-RU"/>
              </w:rPr>
              <w:t>Расчетные ведомости (ф.</w:t>
            </w:r>
            <w:r w:rsidRPr="0089251C">
              <w:t> </w:t>
            </w:r>
            <w:r w:rsidRPr="005F12AC">
              <w:rPr>
                <w:lang w:val="ru-RU"/>
              </w:rPr>
              <w:t>0504402).</w:t>
            </w:r>
          </w:p>
          <w:p w14:paraId="4B8CBB15" w14:textId="77777777" w:rsidR="005F12AC" w:rsidRPr="005F12AC" w:rsidRDefault="005F12AC" w:rsidP="00173921">
            <w:pPr>
              <w:rPr>
                <w:lang w:val="ru-RU"/>
              </w:rPr>
            </w:pPr>
            <w:r w:rsidRPr="005F12AC">
              <w:rPr>
                <w:lang w:val="ru-RU"/>
              </w:rPr>
              <w:t>Расчетно-платежные ведомости (ф.</w:t>
            </w:r>
            <w:r w:rsidRPr="0089251C">
              <w:t> </w:t>
            </w:r>
            <w:r w:rsidRPr="005F12AC">
              <w:rPr>
                <w:lang w:val="ru-RU"/>
              </w:rPr>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F1E031" w14:textId="77777777" w:rsidR="005F12AC" w:rsidRPr="0089251C" w:rsidRDefault="005F12AC" w:rsidP="00173921">
            <w:r w:rsidRPr="0089251C">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32ABF1"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FB0501"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FBEA01" w14:textId="77777777" w:rsidR="005F12AC" w:rsidRPr="0089251C" w:rsidRDefault="005F12AC" w:rsidP="00173921">
            <w:pPr>
              <w:jc w:val="center"/>
            </w:pPr>
            <w:r w:rsidRPr="0089251C">
              <w:t>КРБ.1.502.12.ХХХ</w:t>
            </w:r>
          </w:p>
        </w:tc>
      </w:tr>
      <w:tr w:rsidR="005F12AC" w:rsidRPr="00FB0729" w14:paraId="6D8C7D49"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D61C83" w14:textId="77777777" w:rsidR="005F12AC" w:rsidRPr="0089251C" w:rsidRDefault="005F12AC" w:rsidP="00173921">
            <w:pPr>
              <w:jc w:val="center"/>
            </w:pPr>
            <w:r w:rsidRPr="0089251C">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10A4BB" w14:textId="77777777" w:rsidR="005F12AC" w:rsidRPr="005F12AC" w:rsidRDefault="005F12AC" w:rsidP="00173921">
            <w:pPr>
              <w:rPr>
                <w:lang w:val="ru-RU"/>
              </w:rPr>
            </w:pPr>
            <w:r w:rsidRPr="005F12AC">
              <w:rPr>
                <w:lang w:val="ru-RU"/>
              </w:rPr>
              <w:t>Денежные обязательства по расчетам с подотчетными лицами</w:t>
            </w:r>
          </w:p>
        </w:tc>
      </w:tr>
      <w:tr w:rsidR="005F12AC" w:rsidRPr="0089251C" w14:paraId="200F646E"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AF542D" w14:textId="77777777" w:rsidR="005F12AC" w:rsidRPr="0089251C" w:rsidRDefault="005F12AC" w:rsidP="00173921">
            <w:pPr>
              <w:jc w:val="center"/>
            </w:pPr>
            <w:r w:rsidRPr="0089251C">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3D2985" w14:textId="77777777" w:rsidR="005F12AC" w:rsidRPr="005F12AC" w:rsidRDefault="005F12AC" w:rsidP="00173921">
            <w:pPr>
              <w:rPr>
                <w:lang w:val="ru-RU"/>
              </w:rPr>
            </w:pPr>
            <w:r w:rsidRPr="005F12AC">
              <w:rPr>
                <w:lang w:val="ru-RU"/>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6ED818" w14:textId="77777777" w:rsidR="005F12AC" w:rsidRPr="005F12AC" w:rsidRDefault="005F12AC" w:rsidP="00173921">
            <w:pPr>
              <w:rPr>
                <w:lang w:val="ru-RU"/>
              </w:rPr>
            </w:pPr>
            <w:r w:rsidRPr="005F12AC">
              <w:rPr>
                <w:lang w:val="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64BF1A" w14:textId="77777777" w:rsidR="005F12AC" w:rsidRPr="005F12AC" w:rsidRDefault="005F12AC" w:rsidP="00173921">
            <w:pPr>
              <w:rPr>
                <w:lang w:val="ru-RU"/>
              </w:rPr>
            </w:pPr>
            <w:r w:rsidRPr="005F12AC">
              <w:rPr>
                <w:lang w:val="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040CA1" w14:textId="77777777" w:rsidR="005F12AC" w:rsidRPr="0089251C" w:rsidRDefault="005F12AC" w:rsidP="00173921">
            <w:r w:rsidRPr="0089251C">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656192"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5CD2CA" w14:textId="77777777" w:rsidR="005F12AC" w:rsidRPr="0089251C" w:rsidRDefault="005F12AC" w:rsidP="00173921">
            <w:pPr>
              <w:jc w:val="center"/>
            </w:pPr>
            <w:r w:rsidRPr="0089251C">
              <w:t>КРБ.1.502.12.ХХХ</w:t>
            </w:r>
          </w:p>
        </w:tc>
      </w:tr>
      <w:tr w:rsidR="005F12AC" w:rsidRPr="0089251C" w14:paraId="256A1B61"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8C980C" w14:textId="77777777" w:rsidR="005F12AC" w:rsidRPr="0089251C" w:rsidRDefault="005F12AC" w:rsidP="00173921">
            <w:pPr>
              <w:jc w:val="center"/>
            </w:pPr>
            <w:r w:rsidRPr="0089251C">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B1ADCB" w14:textId="77777777" w:rsidR="005F12AC" w:rsidRPr="005F12AC" w:rsidRDefault="005F12AC" w:rsidP="00173921">
            <w:pPr>
              <w:rPr>
                <w:lang w:val="ru-RU"/>
              </w:rPr>
            </w:pPr>
            <w:r w:rsidRPr="005F12AC">
              <w:rPr>
                <w:lang w:val="ru-RU"/>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652FBE" w14:textId="77777777" w:rsidR="005F12AC" w:rsidRPr="005F12AC" w:rsidRDefault="005F12AC" w:rsidP="00173921">
            <w:pPr>
              <w:rPr>
                <w:lang w:val="ru-RU"/>
              </w:rPr>
            </w:pPr>
            <w:r w:rsidRPr="005F12AC">
              <w:rPr>
                <w:lang w:val="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E5748C" w14:textId="77777777" w:rsidR="005F12AC" w:rsidRPr="0089251C" w:rsidRDefault="005F12AC" w:rsidP="00173921">
            <w:r w:rsidRPr="0089251C">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B5079C" w14:textId="77777777" w:rsidR="005F12AC" w:rsidRPr="0089251C" w:rsidRDefault="005F12AC" w:rsidP="00173921">
            <w:r w:rsidRPr="0089251C">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F1C31C"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D70867" w14:textId="77777777" w:rsidR="005F12AC" w:rsidRPr="0089251C" w:rsidRDefault="005F12AC" w:rsidP="00173921">
            <w:pPr>
              <w:jc w:val="center"/>
            </w:pPr>
            <w:r w:rsidRPr="0089251C">
              <w:t>КРБ.1.502.12.ХХХ</w:t>
            </w:r>
          </w:p>
        </w:tc>
      </w:tr>
      <w:tr w:rsidR="005F12AC" w:rsidRPr="0089251C" w14:paraId="4C992FA4" w14:textId="77777777" w:rsidTr="0017392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A92869" w14:textId="77777777" w:rsidR="005F12AC" w:rsidRPr="0089251C" w:rsidRDefault="005F12AC" w:rsidP="00173921">
            <w:pPr>
              <w:jc w:val="center"/>
            </w:pPr>
            <w:r w:rsidRPr="0089251C">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802B9E" w14:textId="77777777" w:rsidR="005F12AC" w:rsidRPr="005F12AC" w:rsidRDefault="005F12AC" w:rsidP="00173921">
            <w:pPr>
              <w:rPr>
                <w:lang w:val="ru-RU"/>
              </w:rPr>
            </w:pPr>
            <w:r w:rsidRPr="005F12AC">
              <w:rPr>
                <w:lang w:val="ru-RU"/>
              </w:rPr>
              <w:t xml:space="preserve">Корректировка ранее принятых денежных обязательств в момент </w:t>
            </w:r>
            <w:r w:rsidRPr="005F12AC">
              <w:rPr>
                <w:lang w:val="ru-RU"/>
              </w:rPr>
              <w:lastRenderedPageBreak/>
              <w:t>принятия к учету авансового отчета (ф.</w:t>
            </w:r>
            <w:r w:rsidRPr="0089251C">
              <w:t> </w:t>
            </w:r>
            <w:r w:rsidRPr="005F12AC">
              <w:rPr>
                <w:lang w:val="ru-RU"/>
              </w:rPr>
              <w:t>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1646C1" w14:textId="77777777" w:rsidR="005F12AC" w:rsidRPr="0089251C" w:rsidRDefault="005F12AC" w:rsidP="00173921">
            <w:r w:rsidRPr="0089251C">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A54BB4" w14:textId="77777777" w:rsidR="005F12AC" w:rsidRPr="005F12AC" w:rsidRDefault="005F12AC" w:rsidP="00173921">
            <w:pPr>
              <w:rPr>
                <w:lang w:val="ru-RU"/>
              </w:rPr>
            </w:pPr>
            <w:r w:rsidRPr="005F12AC">
              <w:rPr>
                <w:lang w:val="ru-RU"/>
              </w:rPr>
              <w:t xml:space="preserve">Дата утверждения авансового отчета (ф. </w:t>
            </w:r>
            <w:r w:rsidRPr="005F12AC">
              <w:rPr>
                <w:lang w:val="ru-RU"/>
              </w:rPr>
              <w:lastRenderedPageBreak/>
              <w:t>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562052" w14:textId="77777777" w:rsidR="005F12AC" w:rsidRPr="005F12AC" w:rsidRDefault="005F12AC" w:rsidP="00173921">
            <w:pPr>
              <w:rPr>
                <w:lang w:val="ru-RU"/>
              </w:rPr>
            </w:pPr>
            <w:r w:rsidRPr="005F12AC">
              <w:rPr>
                <w:lang w:val="ru-RU"/>
              </w:rPr>
              <w:lastRenderedPageBreak/>
              <w:t xml:space="preserve">Корректировка обязательства: при </w:t>
            </w:r>
            <w:r w:rsidRPr="005F12AC">
              <w:rPr>
                <w:lang w:val="ru-RU"/>
              </w:rPr>
              <w:lastRenderedPageBreak/>
              <w:t>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A229ACA" w14:textId="77777777" w:rsidR="005F12AC" w:rsidRPr="0089251C" w:rsidRDefault="005F12AC" w:rsidP="00173921">
            <w:pPr>
              <w:jc w:val="center"/>
            </w:pPr>
            <w:r w:rsidRPr="0089251C">
              <w:lastRenderedPageBreak/>
              <w:t>Перерасход</w:t>
            </w:r>
          </w:p>
        </w:tc>
      </w:tr>
      <w:tr w:rsidR="005F12AC" w:rsidRPr="0089251C" w14:paraId="47FC2331"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C594E0"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ED173C"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A14C0A"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EDD0B"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A2DECA" w14:textId="77777777"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49C586"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2B6CDD" w14:textId="77777777" w:rsidR="005F12AC" w:rsidRPr="0089251C" w:rsidRDefault="005F12AC" w:rsidP="00173921">
            <w:pPr>
              <w:jc w:val="center"/>
            </w:pPr>
            <w:r w:rsidRPr="0089251C">
              <w:t>КРБ.1.502.12.ХХХ</w:t>
            </w:r>
          </w:p>
        </w:tc>
      </w:tr>
      <w:tr w:rsidR="005F12AC" w:rsidRPr="0089251C" w14:paraId="01DFAB6A"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EDE87"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B9EB6"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47266"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59B6F"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98A5C6" w14:textId="77777777" w:rsidR="005F12AC" w:rsidRPr="0089251C" w:rsidRDefault="005F12AC" w:rsidP="00173921"/>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1C7C78" w14:textId="77777777" w:rsidR="005F12AC" w:rsidRPr="0089251C" w:rsidRDefault="005F12AC" w:rsidP="00173921">
            <w:pPr>
              <w:jc w:val="center"/>
            </w:pPr>
            <w:r w:rsidRPr="0089251C">
              <w:t>Экономия способом «Красное сторно»</w:t>
            </w:r>
          </w:p>
        </w:tc>
      </w:tr>
      <w:tr w:rsidR="005F12AC" w:rsidRPr="0089251C" w14:paraId="04D8E932"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FAE3D"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8C44DC"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3A8FA8"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5CA70"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4238D" w14:textId="77777777"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E49990"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E3EBC7" w14:textId="77777777" w:rsidR="005F12AC" w:rsidRPr="0089251C" w:rsidRDefault="005F12AC" w:rsidP="00173921">
            <w:pPr>
              <w:jc w:val="center"/>
            </w:pPr>
            <w:r w:rsidRPr="0089251C">
              <w:t>КРБ.1.502.12.ХХХ</w:t>
            </w:r>
          </w:p>
        </w:tc>
      </w:tr>
      <w:tr w:rsidR="005F12AC" w:rsidRPr="00FB0729" w14:paraId="6E191769"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76C39C" w14:textId="77777777" w:rsidR="005F12AC" w:rsidRPr="0089251C" w:rsidRDefault="005F12AC" w:rsidP="00173921">
            <w:pPr>
              <w:jc w:val="center"/>
            </w:pPr>
            <w:r w:rsidRPr="0089251C">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3B0419" w14:textId="77777777" w:rsidR="005F12AC" w:rsidRPr="005F12AC" w:rsidRDefault="005F12AC" w:rsidP="00173921">
            <w:pPr>
              <w:rPr>
                <w:lang w:val="ru-RU"/>
              </w:rPr>
            </w:pPr>
            <w:r w:rsidRPr="005F12AC">
              <w:rPr>
                <w:lang w:val="ru-RU"/>
              </w:rPr>
              <w:t>Денежные обязательства перед бюджетом, по возмещению вреда, по другим выплатам</w:t>
            </w:r>
          </w:p>
        </w:tc>
      </w:tr>
      <w:tr w:rsidR="005F12AC" w:rsidRPr="0089251C" w14:paraId="29B647DB"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A3F94D" w14:textId="77777777" w:rsidR="005F12AC" w:rsidRPr="0089251C" w:rsidRDefault="005F12AC" w:rsidP="00173921">
            <w:pPr>
              <w:jc w:val="center"/>
            </w:pPr>
            <w:r w:rsidRPr="0089251C">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9FD703" w14:textId="77777777" w:rsidR="005F12AC" w:rsidRPr="005F12AC" w:rsidRDefault="005F12AC" w:rsidP="00173921">
            <w:pPr>
              <w:rPr>
                <w:lang w:val="ru-RU"/>
              </w:rPr>
            </w:pPr>
            <w:r w:rsidRPr="005F12AC">
              <w:rPr>
                <w:lang w:val="ru-RU"/>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087857" w14:textId="77777777" w:rsidR="005F12AC" w:rsidRPr="0089251C" w:rsidRDefault="005F12AC" w:rsidP="00173921">
            <w:r w:rsidRPr="0089251C">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FD6ACF" w14:textId="77777777" w:rsidR="005F12AC" w:rsidRPr="0089251C" w:rsidRDefault="005F12AC" w:rsidP="00173921">
            <w:r w:rsidRPr="0089251C">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F772CD"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FBCFA7"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5A27D0" w14:textId="77777777" w:rsidR="005F12AC" w:rsidRPr="0089251C" w:rsidRDefault="005F12AC" w:rsidP="00173921">
            <w:pPr>
              <w:jc w:val="center"/>
            </w:pPr>
            <w:r w:rsidRPr="0089251C">
              <w:t>КРБ.1.502.12.ХХХ</w:t>
            </w:r>
          </w:p>
        </w:tc>
      </w:tr>
      <w:tr w:rsidR="005F12AC" w:rsidRPr="0089251C" w14:paraId="67207DF6"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EF689C" w14:textId="77777777" w:rsidR="005F12AC" w:rsidRPr="0089251C" w:rsidRDefault="005F12AC" w:rsidP="00173921">
            <w:pPr>
              <w:jc w:val="center"/>
            </w:pPr>
            <w:r w:rsidRPr="0089251C">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8D1087" w14:textId="77777777" w:rsidR="005F12AC" w:rsidRPr="005F12AC" w:rsidRDefault="005F12AC" w:rsidP="00173921">
            <w:pPr>
              <w:rPr>
                <w:lang w:val="ru-RU"/>
              </w:rPr>
            </w:pPr>
            <w:r w:rsidRPr="005F12AC">
              <w:rPr>
                <w:lang w:val="ru-RU"/>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BFB514" w14:textId="77777777" w:rsidR="005F12AC" w:rsidRPr="005F12AC" w:rsidRDefault="005F12AC" w:rsidP="00173921">
            <w:pPr>
              <w:rPr>
                <w:lang w:val="ru-RU"/>
              </w:rPr>
            </w:pPr>
            <w:r w:rsidRPr="005F12AC">
              <w:rPr>
                <w:lang w:val="ru-RU"/>
              </w:rPr>
              <w:t>Бухгалтерские справки (ф.</w:t>
            </w:r>
            <w:r w:rsidRPr="0089251C">
              <w:t> </w:t>
            </w:r>
            <w:r w:rsidRPr="005F12AC">
              <w:rPr>
                <w:lang w:val="ru-RU"/>
              </w:rPr>
              <w:t>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929648" w14:textId="77777777" w:rsidR="005F12AC" w:rsidRPr="0089251C" w:rsidRDefault="005F12AC" w:rsidP="00173921">
            <w:r w:rsidRPr="0089251C">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9C3613"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D362B9" w14:textId="77777777" w:rsidR="005F12AC" w:rsidRPr="0089251C" w:rsidRDefault="005F12AC" w:rsidP="00173921">
            <w:pPr>
              <w:jc w:val="center"/>
            </w:pPr>
            <w:r w:rsidRPr="0089251C">
              <w:t>КРБ.1.502.11.290</w:t>
            </w:r>
            <w:r w:rsidRPr="0089251C">
              <w:rPr>
                <w:vertAlign w:val="superscript"/>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7F3BA7" w14:textId="77777777" w:rsidR="005F12AC" w:rsidRPr="0089251C" w:rsidRDefault="005F12AC" w:rsidP="00173921">
            <w:pPr>
              <w:jc w:val="center"/>
            </w:pPr>
            <w:r w:rsidRPr="0089251C">
              <w:t>КРБ.1.502.12.290</w:t>
            </w:r>
            <w:r w:rsidRPr="0089251C">
              <w:rPr>
                <w:vertAlign w:val="superscript"/>
              </w:rPr>
              <w:t>&lt;1&gt;</w:t>
            </w:r>
          </w:p>
        </w:tc>
      </w:tr>
      <w:tr w:rsidR="005F12AC" w:rsidRPr="0089251C" w14:paraId="7989CF96"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8D2FCA" w14:textId="77777777" w:rsidR="005F12AC" w:rsidRPr="0089251C" w:rsidRDefault="005F12AC" w:rsidP="00173921">
            <w:pPr>
              <w:jc w:val="center"/>
            </w:pPr>
            <w:r w:rsidRPr="0089251C">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6F4807" w14:textId="77777777" w:rsidR="005F12AC" w:rsidRPr="005F12AC" w:rsidRDefault="005F12AC" w:rsidP="00173921">
            <w:pPr>
              <w:rPr>
                <w:lang w:val="ru-RU"/>
              </w:rPr>
            </w:pPr>
            <w:r w:rsidRPr="005F12AC">
              <w:rPr>
                <w:lang w:val="ru-RU"/>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2B00BF" w14:textId="77777777" w:rsidR="005F12AC" w:rsidRPr="005F12AC" w:rsidRDefault="005F12AC" w:rsidP="00173921">
            <w:pPr>
              <w:rPr>
                <w:lang w:val="ru-RU"/>
              </w:rPr>
            </w:pPr>
            <w:r w:rsidRPr="005F12AC">
              <w:rPr>
                <w:lang w:val="ru-RU"/>
              </w:rPr>
              <w:t>Исполнительный лист.</w:t>
            </w:r>
          </w:p>
          <w:p w14:paraId="43C86ED0" w14:textId="77777777" w:rsidR="005F12AC" w:rsidRPr="005F12AC" w:rsidRDefault="005F12AC" w:rsidP="00173921">
            <w:pPr>
              <w:rPr>
                <w:lang w:val="ru-RU"/>
              </w:rPr>
            </w:pPr>
            <w:r w:rsidRPr="005F12AC">
              <w:rPr>
                <w:lang w:val="ru-RU"/>
              </w:rPr>
              <w:t>Судебный приказ.</w:t>
            </w:r>
          </w:p>
          <w:p w14:paraId="7B4FE9B7" w14:textId="77777777" w:rsidR="005F12AC" w:rsidRPr="005F12AC" w:rsidRDefault="005F12AC" w:rsidP="00173921">
            <w:pPr>
              <w:rPr>
                <w:lang w:val="ru-RU"/>
              </w:rPr>
            </w:pPr>
            <w:r w:rsidRPr="005F12AC">
              <w:rPr>
                <w:lang w:val="ru-RU"/>
              </w:rPr>
              <w:t>Постановления судебных (следственных) органов.</w:t>
            </w:r>
          </w:p>
          <w:p w14:paraId="43C60E9C" w14:textId="77777777" w:rsidR="005F12AC" w:rsidRPr="005F12AC" w:rsidRDefault="005F12AC" w:rsidP="00173921">
            <w:pPr>
              <w:rPr>
                <w:lang w:val="ru-RU"/>
              </w:rPr>
            </w:pPr>
            <w:r w:rsidRPr="005F12AC">
              <w:rPr>
                <w:lang w:val="ru-RU"/>
              </w:rPr>
              <w:t xml:space="preserve">Иные документы, </w:t>
            </w:r>
            <w:r w:rsidRPr="005F12AC">
              <w:rPr>
                <w:lang w:val="ru-RU"/>
              </w:rPr>
              <w:lastRenderedPageBreak/>
              <w:t>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2B5DB3" w14:textId="77777777" w:rsidR="005F12AC" w:rsidRPr="0089251C" w:rsidRDefault="005F12AC" w:rsidP="00173921">
            <w:r w:rsidRPr="0089251C">
              <w:lastRenderedPageBreak/>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B66C80"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6D477D"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C49D9" w14:textId="77777777" w:rsidR="005F12AC" w:rsidRPr="0089251C" w:rsidRDefault="005F12AC" w:rsidP="00173921">
            <w:pPr>
              <w:jc w:val="center"/>
            </w:pPr>
            <w:r w:rsidRPr="0089251C">
              <w:t>КРБ.1.502.12.ХХХ</w:t>
            </w:r>
          </w:p>
        </w:tc>
      </w:tr>
      <w:tr w:rsidR="005F12AC" w:rsidRPr="0089251C" w14:paraId="25910217"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EDB1D1" w14:textId="77777777" w:rsidR="005F12AC" w:rsidRPr="0089251C" w:rsidRDefault="005F12AC" w:rsidP="00173921">
            <w:pPr>
              <w:jc w:val="center"/>
            </w:pPr>
            <w:r w:rsidRPr="0089251C">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CB705F" w14:textId="77777777" w:rsidR="005F12AC" w:rsidRPr="005F12AC" w:rsidRDefault="005F12AC" w:rsidP="00173921">
            <w:pPr>
              <w:rPr>
                <w:lang w:val="ru-RU"/>
              </w:rPr>
            </w:pPr>
            <w:r w:rsidRPr="005F12AC">
              <w:rPr>
                <w:lang w:val="ru-RU"/>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A2D75C" w14:textId="77777777" w:rsidR="005F12AC" w:rsidRPr="005F12AC" w:rsidRDefault="005F12AC" w:rsidP="00173921">
            <w:pPr>
              <w:rPr>
                <w:lang w:val="ru-RU"/>
              </w:rPr>
            </w:pPr>
            <w:r w:rsidRPr="005F12AC">
              <w:rPr>
                <w:lang w:val="ru-RU"/>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2CBF03" w14:textId="77777777" w:rsidR="005F12AC" w:rsidRPr="005F12AC" w:rsidRDefault="005F12AC" w:rsidP="00173921">
            <w:pPr>
              <w:rPr>
                <w:lang w:val="ru-RU"/>
              </w:rPr>
            </w:pPr>
            <w:r w:rsidRPr="005F12AC">
              <w:rPr>
                <w:lang w:val="ru-RU"/>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A8A0B8"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2A8963"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E56CF0" w14:textId="77777777" w:rsidR="005F12AC" w:rsidRPr="0089251C" w:rsidRDefault="005F12AC" w:rsidP="00173921">
            <w:pPr>
              <w:jc w:val="center"/>
            </w:pPr>
            <w:r w:rsidRPr="0089251C">
              <w:t>КРБ.1.502.12.ХХХ</w:t>
            </w:r>
          </w:p>
        </w:tc>
      </w:tr>
      <w:tr w:rsidR="005F12AC" w:rsidRPr="0089251C" w14:paraId="6CB5DACE"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09EA19" w14:textId="049D8ACA"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68E55"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6F3723"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A2EE8A"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A60026"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606761"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6AC936" w14:textId="77777777" w:rsidR="005F12AC" w:rsidRPr="0089251C" w:rsidRDefault="005F12AC" w:rsidP="00173921">
            <w:r w:rsidRPr="0089251C">
              <w:t> </w:t>
            </w:r>
          </w:p>
        </w:tc>
      </w:tr>
      <w:tr w:rsidR="005F12AC" w:rsidRPr="0089251C" w14:paraId="7CDAD1D8" w14:textId="77777777" w:rsidTr="00173921">
        <w:tc>
          <w:tcPr>
            <w:tcW w:w="0" w:type="auto"/>
            <w:tcMar>
              <w:top w:w="60" w:type="dxa"/>
              <w:left w:w="60" w:type="dxa"/>
              <w:bottom w:w="60" w:type="dxa"/>
              <w:right w:w="60" w:type="dxa"/>
            </w:tcMar>
            <w:vAlign w:val="center"/>
            <w:hideMark/>
          </w:tcPr>
          <w:p w14:paraId="179807E6" w14:textId="77777777" w:rsidR="005F12AC" w:rsidRPr="0089251C" w:rsidRDefault="005F12AC" w:rsidP="00173921">
            <w:r w:rsidRPr="0089251C">
              <w:t> </w:t>
            </w:r>
          </w:p>
        </w:tc>
        <w:tc>
          <w:tcPr>
            <w:tcW w:w="0" w:type="auto"/>
            <w:tcMar>
              <w:top w:w="60" w:type="dxa"/>
              <w:left w:w="60" w:type="dxa"/>
              <w:bottom w:w="60" w:type="dxa"/>
              <w:right w:w="60" w:type="dxa"/>
            </w:tcMar>
            <w:hideMark/>
          </w:tcPr>
          <w:p w14:paraId="3E73CE28" w14:textId="77777777" w:rsidR="005F12AC" w:rsidRPr="0089251C" w:rsidRDefault="005F12AC" w:rsidP="00173921">
            <w:r w:rsidRPr="0089251C">
              <w:t> </w:t>
            </w:r>
          </w:p>
        </w:tc>
        <w:tc>
          <w:tcPr>
            <w:tcW w:w="0" w:type="auto"/>
            <w:tcMar>
              <w:top w:w="60" w:type="dxa"/>
              <w:left w:w="60" w:type="dxa"/>
              <w:bottom w:w="60" w:type="dxa"/>
              <w:right w:w="60" w:type="dxa"/>
            </w:tcMar>
            <w:vAlign w:val="center"/>
            <w:hideMark/>
          </w:tcPr>
          <w:p w14:paraId="7BB8B8EF" w14:textId="77777777" w:rsidR="005F12AC" w:rsidRPr="0089251C" w:rsidRDefault="005F12AC" w:rsidP="00173921">
            <w:r w:rsidRPr="0089251C">
              <w:t> </w:t>
            </w:r>
          </w:p>
        </w:tc>
        <w:tc>
          <w:tcPr>
            <w:tcW w:w="0" w:type="auto"/>
            <w:tcMar>
              <w:top w:w="60" w:type="dxa"/>
              <w:left w:w="60" w:type="dxa"/>
              <w:bottom w:w="60" w:type="dxa"/>
              <w:right w:w="60" w:type="dxa"/>
            </w:tcMar>
            <w:vAlign w:val="center"/>
            <w:hideMark/>
          </w:tcPr>
          <w:p w14:paraId="789B91F2" w14:textId="77777777" w:rsidR="005F12AC" w:rsidRPr="0089251C" w:rsidRDefault="005F12AC" w:rsidP="00173921">
            <w:r w:rsidRPr="0089251C">
              <w:t> </w:t>
            </w:r>
          </w:p>
        </w:tc>
        <w:tc>
          <w:tcPr>
            <w:tcW w:w="0" w:type="auto"/>
            <w:tcMar>
              <w:top w:w="60" w:type="dxa"/>
              <w:left w:w="60" w:type="dxa"/>
              <w:bottom w:w="60" w:type="dxa"/>
              <w:right w:w="60" w:type="dxa"/>
            </w:tcMar>
            <w:hideMark/>
          </w:tcPr>
          <w:p w14:paraId="033AEB20" w14:textId="77777777" w:rsidR="005F12AC" w:rsidRPr="0089251C" w:rsidRDefault="005F12AC" w:rsidP="00173921">
            <w:r w:rsidRPr="0089251C">
              <w:t> </w:t>
            </w:r>
          </w:p>
        </w:tc>
        <w:tc>
          <w:tcPr>
            <w:tcW w:w="0" w:type="auto"/>
            <w:tcMar>
              <w:top w:w="60" w:type="dxa"/>
              <w:left w:w="60" w:type="dxa"/>
              <w:bottom w:w="60" w:type="dxa"/>
              <w:right w:w="60" w:type="dxa"/>
            </w:tcMar>
            <w:hideMark/>
          </w:tcPr>
          <w:p w14:paraId="065AE7FF" w14:textId="77777777" w:rsidR="005F12AC" w:rsidRPr="0089251C" w:rsidRDefault="005F12AC" w:rsidP="00173921">
            <w:r w:rsidRPr="0089251C">
              <w:t> </w:t>
            </w:r>
          </w:p>
        </w:tc>
        <w:tc>
          <w:tcPr>
            <w:tcW w:w="0" w:type="auto"/>
            <w:tcMar>
              <w:top w:w="60" w:type="dxa"/>
              <w:left w:w="60" w:type="dxa"/>
              <w:bottom w:w="60" w:type="dxa"/>
              <w:right w:w="60" w:type="dxa"/>
            </w:tcMar>
            <w:hideMark/>
          </w:tcPr>
          <w:p w14:paraId="6882CC0C" w14:textId="77777777" w:rsidR="005F12AC" w:rsidRPr="0089251C" w:rsidRDefault="005F12AC" w:rsidP="00173921">
            <w:r w:rsidRPr="0089251C">
              <w:t> </w:t>
            </w:r>
          </w:p>
        </w:tc>
      </w:tr>
    </w:tbl>
    <w:p w14:paraId="71B15928"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14:paraId="3BB63FF4"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14:paraId="59C0472F" w14:textId="77777777" w:rsidR="005F12AC" w:rsidRPr="005F12AC" w:rsidRDefault="005F12AC" w:rsidP="005F12AC">
      <w:pPr>
        <w:rPr>
          <w:lang w:val="ru-RU"/>
        </w:rPr>
      </w:pPr>
      <w:r w:rsidRPr="005F12AC">
        <w:rPr>
          <w:lang w:val="ru-RU"/>
        </w:rPr>
        <w:t xml:space="preserve">КРБ – </w:t>
      </w:r>
      <w:r w:rsidRPr="005F12AC">
        <w:rPr>
          <w:color w:val="000000"/>
          <w:sz w:val="21"/>
          <w:szCs w:val="21"/>
          <w:shd w:val="clear" w:color="auto" w:fill="FFFFFF"/>
          <w:lang w:val="ru-RU"/>
        </w:rPr>
        <w:t>1–17-й разряды номера счета в соответствии</w:t>
      </w:r>
      <w:r w:rsidRPr="0089251C">
        <w:rPr>
          <w:color w:val="000000"/>
          <w:sz w:val="21"/>
          <w:szCs w:val="21"/>
          <w:shd w:val="clear" w:color="auto" w:fill="FFFFFF"/>
        </w:rPr>
        <w:t> </w:t>
      </w:r>
      <w:r w:rsidRPr="005F12AC">
        <w:rPr>
          <w:color w:val="000000"/>
          <w:sz w:val="21"/>
          <w:szCs w:val="21"/>
          <w:shd w:val="clear" w:color="auto" w:fill="FFFFFF"/>
          <w:lang w:val="ru-RU"/>
        </w:rPr>
        <w:t>с Рабочим планом счетов.</w:t>
      </w:r>
    </w:p>
    <w:p w14:paraId="4077C438" w14:textId="77777777" w:rsidR="005F12AC" w:rsidRPr="00B458EF" w:rsidRDefault="005F12AC" w:rsidP="005F12AC">
      <w:pPr>
        <w:rPr>
          <w:lang w:val="ru-RU"/>
        </w:rPr>
      </w:pPr>
      <w:r w:rsidRPr="005F12AC">
        <w:rPr>
          <w:lang w:val="ru-RU"/>
        </w:rPr>
        <w:t>ХХХ –</w:t>
      </w:r>
      <w:r w:rsidRPr="005F12AC">
        <w:rPr>
          <w:szCs w:val="20"/>
          <w:lang w:val="ru-RU"/>
        </w:rPr>
        <w:t xml:space="preserve"> </w:t>
      </w:r>
      <w:r w:rsidRPr="005F12AC">
        <w:rPr>
          <w:color w:val="000000"/>
          <w:szCs w:val="20"/>
          <w:shd w:val="clear" w:color="auto" w:fill="FFFFFF"/>
          <w:lang w:val="ru-RU"/>
        </w:rPr>
        <w:t>в структуре аналитических кодов вида выбытий, которые предусмотрены бюджетной сметой</w:t>
      </w:r>
      <w:r w:rsidRPr="005F12AC">
        <w:rPr>
          <w:lang w:val="ru-RU"/>
        </w:rPr>
        <w:t>.</w:t>
      </w:r>
      <w:r w:rsidRPr="005F12AC">
        <w:rPr>
          <w:lang w:val="ru-RU"/>
        </w:rPr>
        <w:br/>
      </w:r>
      <w:r w:rsidRPr="00B458EF">
        <w:rPr>
          <w:vertAlign w:val="superscript"/>
          <w:lang w:val="ru-RU"/>
        </w:rPr>
        <w:t>&lt;1</w:t>
      </w:r>
      <w:proofErr w:type="gramStart"/>
      <w:r w:rsidRPr="00B458EF">
        <w:rPr>
          <w:vertAlign w:val="superscript"/>
          <w:lang w:val="ru-RU"/>
        </w:rPr>
        <w:t xml:space="preserve">&gt; </w:t>
      </w:r>
      <w:r w:rsidRPr="00B458EF">
        <w:rPr>
          <w:lang w:val="ru-RU"/>
        </w:rPr>
        <w:t>В</w:t>
      </w:r>
      <w:proofErr w:type="gramEnd"/>
      <w:r w:rsidRPr="00B458EF">
        <w:rPr>
          <w:lang w:val="ru-RU"/>
        </w:rPr>
        <w:t xml:space="preserve"> разрезе подстатей КОСГУ.</w:t>
      </w:r>
    </w:p>
    <w:p w14:paraId="32815DBE"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3D0A2C1"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627AD480"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6403B5B9"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512D33BB"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354F686D"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5B7F249E"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779D98DC"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767570CE"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40B89E81"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2736A35C" w14:textId="77777777" w:rsidR="00115CEC" w:rsidRDefault="00115CEC" w:rsidP="00ED24B6">
      <w:pPr>
        <w:spacing w:before="0" w:beforeAutospacing="0" w:after="0" w:afterAutospacing="0"/>
        <w:rPr>
          <w:rFonts w:hAnsi="Times New Roman" w:cs="Times New Roman"/>
          <w:color w:val="000000"/>
          <w:sz w:val="24"/>
          <w:szCs w:val="24"/>
          <w:lang w:val="ru-RU"/>
        </w:rPr>
        <w:sectPr w:rsidR="00115CEC" w:rsidSect="00115CEC">
          <w:pgSz w:w="16839" w:h="11907" w:orient="landscape"/>
          <w:pgMar w:top="1440" w:right="1440" w:bottom="1440" w:left="1440" w:header="720" w:footer="720" w:gutter="0"/>
          <w:cols w:space="720"/>
        </w:sectPr>
      </w:pPr>
    </w:p>
    <w:p w14:paraId="33CA89EA" w14:textId="77777777" w:rsidR="00115CEC" w:rsidRDefault="00115CEC" w:rsidP="00ED24B6">
      <w:pPr>
        <w:spacing w:before="0" w:beforeAutospacing="0" w:after="0" w:afterAutospacing="0"/>
        <w:rPr>
          <w:rFonts w:hAnsi="Times New Roman" w:cs="Times New Roman"/>
          <w:color w:val="000000"/>
          <w:sz w:val="24"/>
          <w:szCs w:val="24"/>
          <w:lang w:val="ru-RU"/>
        </w:rPr>
      </w:pPr>
    </w:p>
    <w:p w14:paraId="395C2745" w14:textId="49A53A76" w:rsidR="006C53FA" w:rsidRPr="006820C6" w:rsidRDefault="006C53FA" w:rsidP="00ED24B6">
      <w:pPr>
        <w:jc w:val="right"/>
        <w:rPr>
          <w:rFonts w:hAnsi="Times New Roman" w:cs="Times New Roman"/>
          <w:color w:val="000000"/>
          <w:sz w:val="24"/>
          <w:szCs w:val="24"/>
          <w:lang w:val="ru-RU"/>
        </w:rPr>
      </w:pPr>
      <w:r w:rsidRPr="006820C6">
        <w:rPr>
          <w:rFonts w:hAnsi="Times New Roman" w:cs="Times New Roman"/>
          <w:color w:val="000000"/>
          <w:sz w:val="24"/>
          <w:szCs w:val="24"/>
          <w:lang w:val="ru-RU"/>
        </w:rPr>
        <w:t>Приложение 1</w:t>
      </w:r>
      <w:r>
        <w:rPr>
          <w:rFonts w:hAnsi="Times New Roman" w:cs="Times New Roman"/>
          <w:color w:val="000000"/>
          <w:sz w:val="24"/>
          <w:szCs w:val="24"/>
          <w:lang w:val="ru-RU"/>
        </w:rPr>
        <w:t>5</w:t>
      </w:r>
      <w:r w:rsidRPr="006820C6">
        <w:rPr>
          <w:lang w:val="ru-RU"/>
        </w:rPr>
        <w:br/>
      </w:r>
      <w:r w:rsidRPr="006820C6">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6820C6">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6820C6">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1F5B63DA" w14:textId="77777777" w:rsidR="006C53FA" w:rsidRPr="006820C6" w:rsidRDefault="006C53FA" w:rsidP="006C53FA">
      <w:pPr>
        <w:jc w:val="center"/>
        <w:rPr>
          <w:rFonts w:hAnsi="Times New Roman" w:cs="Times New Roman"/>
          <w:color w:val="000000"/>
          <w:sz w:val="24"/>
          <w:szCs w:val="24"/>
          <w:lang w:val="ru-RU"/>
        </w:rPr>
      </w:pPr>
      <w:r w:rsidRPr="006820C6">
        <w:rPr>
          <w:lang w:val="ru-RU"/>
        </w:rPr>
        <w:br/>
      </w:r>
      <w:r w:rsidRPr="006820C6">
        <w:rPr>
          <w:rFonts w:hAnsi="Times New Roman" w:cs="Times New Roman"/>
          <w:b/>
          <w:bCs/>
          <w:color w:val="000000"/>
          <w:sz w:val="24"/>
          <w:szCs w:val="24"/>
          <w:lang w:val="ru-RU"/>
        </w:rPr>
        <w:t>Порядок расчета резерва предстоящих расходов по выплатам персоналу</w:t>
      </w:r>
    </w:p>
    <w:p w14:paraId="1012573F"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1. Оценочное обязательство резерва предстоящих расходов по выплатам персоналу определяется ежеквартально на последний день</w:t>
      </w:r>
      <w:r>
        <w:rPr>
          <w:rFonts w:hAnsi="Times New Roman" w:cs="Times New Roman"/>
          <w:color w:val="000000"/>
          <w:sz w:val="24"/>
          <w:szCs w:val="24"/>
        </w:rPr>
        <w:t> </w:t>
      </w:r>
      <w:r w:rsidRPr="006820C6">
        <w:rPr>
          <w:rFonts w:hAnsi="Times New Roman" w:cs="Times New Roman"/>
          <w:color w:val="000000"/>
          <w:sz w:val="24"/>
          <w:szCs w:val="24"/>
          <w:lang w:val="ru-RU"/>
        </w:rPr>
        <w:t>квартала.</w:t>
      </w:r>
    </w:p>
    <w:p w14:paraId="2AA9D671"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2. В величину резерва предстоящих расходов по выплатам персоналу</w:t>
      </w:r>
      <w:r>
        <w:rPr>
          <w:rFonts w:hAnsi="Times New Roman" w:cs="Times New Roman"/>
          <w:color w:val="000000"/>
          <w:sz w:val="24"/>
          <w:szCs w:val="24"/>
        </w:rPr>
        <w:t> </w:t>
      </w:r>
      <w:r w:rsidRPr="006820C6">
        <w:rPr>
          <w:rFonts w:hAnsi="Times New Roman" w:cs="Times New Roman"/>
          <w:color w:val="000000"/>
          <w:sz w:val="24"/>
          <w:szCs w:val="24"/>
          <w:lang w:val="ru-RU"/>
        </w:rPr>
        <w:t>включаются:</w:t>
      </w:r>
    </w:p>
    <w:p w14:paraId="50947CA0"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1) сумма оплаты отпусков сотрудникам за фактически отработанное время на дату расчета резерва;</w:t>
      </w:r>
      <w:r w:rsidRPr="006820C6">
        <w:rPr>
          <w:lang w:val="ru-RU"/>
        </w:rPr>
        <w:br/>
      </w:r>
      <w:r w:rsidRPr="006820C6">
        <w:rPr>
          <w:rFonts w:hAnsi="Times New Roman" w:cs="Times New Roman"/>
          <w:color w:val="000000"/>
          <w:sz w:val="24"/>
          <w:szCs w:val="24"/>
          <w:lang w:val="ru-RU"/>
        </w:rPr>
        <w:t>2) начисленная на отпускные сумма обязательных страховых взносов.</w:t>
      </w:r>
    </w:p>
    <w:p w14:paraId="6B7DDC37"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3. Сумма оплаты отпусков рассчитывается по формуле:</w:t>
      </w:r>
    </w:p>
    <w:tbl>
      <w:tblPr>
        <w:tblW w:w="8936" w:type="dxa"/>
        <w:tblCellMar>
          <w:top w:w="15" w:type="dxa"/>
          <w:left w:w="15" w:type="dxa"/>
          <w:bottom w:w="15" w:type="dxa"/>
          <w:right w:w="15" w:type="dxa"/>
        </w:tblCellMar>
        <w:tblLook w:val="0600" w:firstRow="0" w:lastRow="0" w:firstColumn="0" w:lastColumn="0" w:noHBand="1" w:noVBand="1"/>
      </w:tblPr>
      <w:tblGrid>
        <w:gridCol w:w="1080"/>
        <w:gridCol w:w="286"/>
        <w:gridCol w:w="5088"/>
        <w:gridCol w:w="324"/>
        <w:gridCol w:w="2158"/>
      </w:tblGrid>
      <w:tr w:rsidR="006C53FA" w:rsidRPr="00BA7741" w14:paraId="165C0FA6"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61EDE" w14:textId="77777777" w:rsidR="006C53FA" w:rsidRDefault="006C53FA" w:rsidP="00097E46">
            <w:pPr>
              <w:jc w:val="both"/>
            </w:pPr>
            <w:r>
              <w:rPr>
                <w:rFonts w:hAnsi="Times New Roman" w:cs="Times New Roman"/>
                <w:color w:val="000000"/>
                <w:sz w:val="24"/>
                <w:szCs w:val="24"/>
              </w:rPr>
              <w:t>Сумма</w:t>
            </w:r>
            <w:r>
              <w:br/>
            </w:r>
            <w:r>
              <w:rPr>
                <w:rFonts w:hAnsi="Times New Roman" w:cs="Times New Roman"/>
                <w:color w:val="000000"/>
                <w:sz w:val="24"/>
                <w:szCs w:val="24"/>
              </w:rPr>
              <w:t>оплаты</w:t>
            </w:r>
            <w:r>
              <w:br/>
            </w:r>
            <w:r>
              <w:rPr>
                <w:rFonts w:hAnsi="Times New Roman" w:cs="Times New Roman"/>
                <w:color w:val="000000"/>
                <w:sz w:val="24"/>
                <w:szCs w:val="24"/>
              </w:rPr>
              <w:t>отпусков</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0C8B1247" w14:textId="77777777" w:rsidR="006C53FA" w:rsidRDefault="006C53FA" w:rsidP="00097E46">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8E949" w14:textId="77777777" w:rsidR="006C53FA" w:rsidRPr="006820C6" w:rsidRDefault="006C53FA" w:rsidP="00097E46">
            <w:pPr>
              <w:jc w:val="both"/>
              <w:rPr>
                <w:lang w:val="ru-RU"/>
              </w:rPr>
            </w:pPr>
            <w:r w:rsidRPr="006820C6">
              <w:rPr>
                <w:rFonts w:hAnsi="Times New Roman" w:cs="Times New Roman"/>
                <w:color w:val="000000"/>
                <w:sz w:val="24"/>
                <w:szCs w:val="24"/>
                <w:lang w:val="ru-RU"/>
              </w:rPr>
              <w:t>Количество не использованных всеми сотрудниками</w:t>
            </w:r>
            <w:r w:rsidRPr="006820C6">
              <w:rPr>
                <w:lang w:val="ru-RU"/>
              </w:rPr>
              <w:br/>
            </w:r>
            <w:r w:rsidRPr="006820C6">
              <w:rPr>
                <w:rFonts w:hAnsi="Times New Roman" w:cs="Times New Roman"/>
                <w:color w:val="000000"/>
                <w:sz w:val="24"/>
                <w:szCs w:val="24"/>
                <w:lang w:val="ru-RU"/>
              </w:rPr>
              <w:t>дней отпусков</w:t>
            </w:r>
            <w:r w:rsidRPr="006820C6">
              <w:rPr>
                <w:lang w:val="ru-RU"/>
              </w:rPr>
              <w:br/>
            </w:r>
            <w:r w:rsidRPr="006820C6">
              <w:rPr>
                <w:rFonts w:hAnsi="Times New Roman" w:cs="Times New Roman"/>
                <w:color w:val="000000"/>
                <w:sz w:val="24"/>
                <w:szCs w:val="24"/>
                <w:lang w:val="ru-RU"/>
              </w:rPr>
              <w:t>на последний день квартала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5E2A77E6" w14:textId="77777777" w:rsidR="006C53FA" w:rsidRDefault="006C53FA" w:rsidP="00097E46">
            <w:pPr>
              <w:jc w:val="both"/>
            </w:pPr>
            <w:r>
              <w:rPr>
                <w:rFonts w:hAnsi="Times New Roman" w:cs="Times New Roman"/>
                <w:color w:val="00000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469F5A" w14:textId="77777777" w:rsidR="006C53FA" w:rsidRPr="006820C6" w:rsidRDefault="006C53FA" w:rsidP="00097E46">
            <w:pPr>
              <w:jc w:val="both"/>
              <w:rPr>
                <w:lang w:val="ru-RU"/>
              </w:rPr>
            </w:pPr>
            <w:r w:rsidRPr="006820C6">
              <w:rPr>
                <w:rFonts w:hAnsi="Times New Roman" w:cs="Times New Roman"/>
                <w:color w:val="000000"/>
                <w:sz w:val="24"/>
                <w:szCs w:val="24"/>
                <w:lang w:val="ru-RU"/>
              </w:rPr>
              <w:t>Средний дневной</w:t>
            </w:r>
            <w:r w:rsidRPr="006820C6">
              <w:rPr>
                <w:lang w:val="ru-RU"/>
              </w:rPr>
              <w:br/>
            </w:r>
            <w:r w:rsidRPr="006820C6">
              <w:rPr>
                <w:rFonts w:hAnsi="Times New Roman" w:cs="Times New Roman"/>
                <w:color w:val="000000"/>
                <w:sz w:val="24"/>
                <w:szCs w:val="24"/>
                <w:lang w:val="ru-RU"/>
              </w:rPr>
              <w:t>заработок</w:t>
            </w:r>
            <w:r w:rsidRPr="006820C6">
              <w:rPr>
                <w:lang w:val="ru-RU"/>
              </w:rPr>
              <w:br/>
            </w:r>
            <w:r w:rsidRPr="006820C6">
              <w:rPr>
                <w:rFonts w:hAnsi="Times New Roman" w:cs="Times New Roman"/>
                <w:color w:val="000000"/>
                <w:sz w:val="24"/>
                <w:szCs w:val="24"/>
                <w:lang w:val="ru-RU"/>
              </w:rPr>
              <w:t>по учреждению</w:t>
            </w:r>
            <w:r w:rsidRPr="006820C6">
              <w:rPr>
                <w:lang w:val="ru-RU"/>
              </w:rPr>
              <w:br/>
            </w:r>
            <w:r w:rsidRPr="006820C6">
              <w:rPr>
                <w:rFonts w:hAnsi="Times New Roman" w:cs="Times New Roman"/>
                <w:color w:val="000000"/>
                <w:sz w:val="24"/>
                <w:szCs w:val="24"/>
                <w:lang w:val="ru-RU"/>
              </w:rPr>
              <w:t xml:space="preserve">за </w:t>
            </w:r>
            <w:proofErr w:type="gramStart"/>
            <w:r w:rsidRPr="006820C6">
              <w:rPr>
                <w:rFonts w:hAnsi="Times New Roman" w:cs="Times New Roman"/>
                <w:color w:val="000000"/>
                <w:sz w:val="24"/>
                <w:szCs w:val="24"/>
                <w:lang w:val="ru-RU"/>
              </w:rPr>
              <w:t>последние</w:t>
            </w:r>
            <w:proofErr w:type="gramEnd"/>
            <w:r w:rsidRPr="006820C6">
              <w:rPr>
                <w:rFonts w:hAnsi="Times New Roman" w:cs="Times New Roman"/>
                <w:color w:val="000000"/>
                <w:sz w:val="24"/>
                <w:szCs w:val="24"/>
                <w:lang w:val="ru-RU"/>
              </w:rPr>
              <w:t xml:space="preserve"> 12 мес.</w:t>
            </w:r>
          </w:p>
        </w:tc>
      </w:tr>
      <w:tr w:rsidR="006C53FA" w:rsidRPr="00BA7741" w14:paraId="290DA21C" w14:textId="77777777" w:rsidTr="00173921">
        <w:tc>
          <w:tcPr>
            <w:tcW w:w="0" w:type="auto"/>
            <w:tcMar>
              <w:top w:w="75" w:type="dxa"/>
              <w:left w:w="75" w:type="dxa"/>
              <w:bottom w:w="75" w:type="dxa"/>
              <w:right w:w="75" w:type="dxa"/>
            </w:tcMar>
            <w:vAlign w:val="center"/>
          </w:tcPr>
          <w:p w14:paraId="64D0FF83"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0E724DF"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E7E6882"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27C39D6"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2C3B544" w14:textId="77777777" w:rsidR="006C53FA" w:rsidRPr="006820C6" w:rsidRDefault="006C53FA" w:rsidP="00097E46">
            <w:pPr>
              <w:ind w:left="75" w:right="75"/>
              <w:jc w:val="both"/>
              <w:rPr>
                <w:rFonts w:hAnsi="Times New Roman" w:cs="Times New Roman"/>
                <w:color w:val="000000"/>
                <w:sz w:val="24"/>
                <w:szCs w:val="24"/>
                <w:lang w:val="ru-RU"/>
              </w:rPr>
            </w:pPr>
          </w:p>
        </w:tc>
      </w:tr>
    </w:tbl>
    <w:p w14:paraId="0B10CCB1"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4. Данные о количестве дней неиспользованного отпуска представляет кадровая служба в</w:t>
      </w:r>
      <w:r>
        <w:rPr>
          <w:rFonts w:hAnsi="Times New Roman" w:cs="Times New Roman"/>
          <w:color w:val="000000"/>
          <w:sz w:val="24"/>
          <w:szCs w:val="24"/>
        </w:rPr>
        <w:t> </w:t>
      </w:r>
      <w:r w:rsidRPr="006820C6">
        <w:rPr>
          <w:rFonts w:hAnsi="Times New Roman" w:cs="Times New Roman"/>
          <w:color w:val="000000"/>
          <w:sz w:val="24"/>
          <w:szCs w:val="24"/>
          <w:lang w:val="ru-RU"/>
        </w:rPr>
        <w:t>соответствии с графиком документооборота.</w:t>
      </w:r>
    </w:p>
    <w:p w14:paraId="1E89557B"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5. Средний дневной заработок (</w:t>
      </w:r>
      <w:proofErr w:type="gramStart"/>
      <w:r w:rsidRPr="006820C6">
        <w:rPr>
          <w:rFonts w:hAnsi="Times New Roman" w:cs="Times New Roman"/>
          <w:color w:val="000000"/>
          <w:sz w:val="24"/>
          <w:szCs w:val="24"/>
          <w:lang w:val="ru-RU"/>
        </w:rPr>
        <w:t>З</w:t>
      </w:r>
      <w:proofErr w:type="gramEnd"/>
      <w:r w:rsidRPr="006820C6">
        <w:rPr>
          <w:rFonts w:hAnsi="Times New Roman" w:cs="Times New Roman"/>
          <w:color w:val="000000"/>
          <w:sz w:val="24"/>
          <w:szCs w:val="24"/>
          <w:lang w:val="ru-RU"/>
        </w:rPr>
        <w:t xml:space="preserve"> ср. д.) в целом по учреждению определяется по формуле:</w:t>
      </w:r>
    </w:p>
    <w:p w14:paraId="15A1057C" w14:textId="77777777" w:rsidR="006C53FA" w:rsidRPr="006820C6" w:rsidRDefault="006C53FA" w:rsidP="00097E46">
      <w:pPr>
        <w:jc w:val="both"/>
        <w:rPr>
          <w:rFonts w:hAnsi="Times New Roman" w:cs="Times New Roman"/>
          <w:color w:val="000000"/>
          <w:sz w:val="24"/>
          <w:szCs w:val="24"/>
          <w:lang w:val="ru-RU"/>
        </w:rPr>
      </w:pPr>
      <w:proofErr w:type="gramStart"/>
      <w:r w:rsidRPr="006820C6">
        <w:rPr>
          <w:rFonts w:hAnsi="Times New Roman" w:cs="Times New Roman"/>
          <w:b/>
          <w:bCs/>
          <w:color w:val="000000"/>
          <w:sz w:val="24"/>
          <w:szCs w:val="24"/>
          <w:lang w:val="ru-RU"/>
        </w:rPr>
        <w:t>З</w:t>
      </w:r>
      <w:proofErr w:type="gramEnd"/>
      <w:r w:rsidRPr="006820C6">
        <w:rPr>
          <w:rFonts w:hAnsi="Times New Roman" w:cs="Times New Roman"/>
          <w:b/>
          <w:bCs/>
          <w:color w:val="000000"/>
          <w:sz w:val="24"/>
          <w:szCs w:val="24"/>
          <w:lang w:val="ru-RU"/>
        </w:rPr>
        <w:t xml:space="preserve"> ср. д. = ФОТ : 12 мес. : Ч : 29,3</w:t>
      </w:r>
    </w:p>
    <w:p w14:paraId="5D5C298E"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где:</w:t>
      </w:r>
    </w:p>
    <w:p w14:paraId="33B31FAD"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ФОТ – фонд оплаты труда в целом по учреждению за 12 месяцев, предшествующих дате расчета резерва;</w:t>
      </w:r>
    </w:p>
    <w:p w14:paraId="79D309AF"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Ч – количество штатных единиц по штатному расписанию, действующему на дату расчета резерва;</w:t>
      </w:r>
    </w:p>
    <w:p w14:paraId="3027769C"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29,3 – среднемесячное число календарных дней, установленное статьей 139 Трудового</w:t>
      </w:r>
      <w:r>
        <w:rPr>
          <w:rFonts w:hAnsi="Times New Roman" w:cs="Times New Roman"/>
          <w:color w:val="000000"/>
          <w:sz w:val="24"/>
          <w:szCs w:val="24"/>
        </w:rPr>
        <w:t> </w:t>
      </w:r>
      <w:r w:rsidRPr="006820C6">
        <w:rPr>
          <w:rFonts w:hAnsi="Times New Roman" w:cs="Times New Roman"/>
          <w:color w:val="000000"/>
          <w:sz w:val="24"/>
          <w:szCs w:val="24"/>
          <w:lang w:val="ru-RU"/>
        </w:rPr>
        <w:t>кодекса.</w:t>
      </w:r>
    </w:p>
    <w:p w14:paraId="74FE1835"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6. В сумму обязательных страховых взносов для формирования резерва включаются:</w:t>
      </w:r>
    </w:p>
    <w:p w14:paraId="52F3ABC7"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1) сумма, рассчитанная по общеустановленной ставке страховых взносов;</w:t>
      </w:r>
    </w:p>
    <w:p w14:paraId="6911DB50"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lastRenderedPageBreak/>
        <w:t>2) сумма, рассчитанная из дополнительных тарифов страховых взносов во внебюджетные фонды.</w:t>
      </w:r>
    </w:p>
    <w:p w14:paraId="6D178D16"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Сумма, рассчитанная по общеустановленной ставке страховых взносов, определяется как сумма оплаты отпусков на расчетную дату, умноженная на установленный законодательством тариф</w:t>
      </w:r>
      <w:r>
        <w:rPr>
          <w:rFonts w:hAnsi="Times New Roman" w:cs="Times New Roman"/>
          <w:color w:val="000000"/>
          <w:sz w:val="24"/>
          <w:szCs w:val="24"/>
        </w:rPr>
        <w:t> </w:t>
      </w:r>
      <w:r w:rsidRPr="006820C6">
        <w:rPr>
          <w:rFonts w:hAnsi="Times New Roman" w:cs="Times New Roman"/>
          <w:color w:val="000000"/>
          <w:sz w:val="24"/>
          <w:szCs w:val="24"/>
          <w:lang w:val="ru-RU"/>
        </w:rPr>
        <w:t>страховых взносов и взносов на травматизм.</w:t>
      </w:r>
    </w:p>
    <w:p w14:paraId="3B8C7CF4"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Дополнительные тарифы обязательных страховых взносов</w:t>
      </w:r>
      <w:r>
        <w:rPr>
          <w:rFonts w:hAnsi="Times New Roman" w:cs="Times New Roman"/>
          <w:color w:val="000000"/>
          <w:sz w:val="24"/>
          <w:szCs w:val="24"/>
        </w:rPr>
        <w:t> </w:t>
      </w:r>
      <w:r w:rsidRPr="006820C6">
        <w:rPr>
          <w:rFonts w:hAnsi="Times New Roman" w:cs="Times New Roman"/>
          <w:color w:val="000000"/>
          <w:sz w:val="24"/>
          <w:szCs w:val="24"/>
          <w:lang w:val="ru-RU"/>
        </w:rPr>
        <w:t>рассчитываются отдельно</w:t>
      </w:r>
      <w:r>
        <w:rPr>
          <w:rFonts w:hAnsi="Times New Roman" w:cs="Times New Roman"/>
          <w:color w:val="000000"/>
          <w:sz w:val="24"/>
          <w:szCs w:val="24"/>
        </w:rPr>
        <w:t> </w:t>
      </w:r>
      <w:r w:rsidRPr="006820C6">
        <w:rPr>
          <w:rFonts w:hAnsi="Times New Roman" w:cs="Times New Roman"/>
          <w:color w:val="000000"/>
          <w:sz w:val="24"/>
          <w:szCs w:val="24"/>
          <w:lang w:val="ru-RU"/>
        </w:rPr>
        <w:t>по формуле:</w:t>
      </w:r>
    </w:p>
    <w:p w14:paraId="17A26F24"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В = Впр</w:t>
      </w:r>
      <w:proofErr w:type="gramStart"/>
      <w:r w:rsidRPr="006820C6">
        <w:rPr>
          <w:rFonts w:hAnsi="Times New Roman" w:cs="Times New Roman"/>
          <w:color w:val="000000"/>
          <w:sz w:val="24"/>
          <w:szCs w:val="24"/>
          <w:lang w:val="ru-RU"/>
        </w:rPr>
        <w:t xml:space="preserve"> :</w:t>
      </w:r>
      <w:proofErr w:type="gramEnd"/>
      <w:r w:rsidRPr="006820C6">
        <w:rPr>
          <w:rFonts w:hAnsi="Times New Roman" w:cs="Times New Roman"/>
          <w:color w:val="000000"/>
          <w:sz w:val="24"/>
          <w:szCs w:val="24"/>
          <w:lang w:val="ru-RU"/>
        </w:rPr>
        <w:t xml:space="preserve"> ФОТ × 100, где:</w:t>
      </w:r>
    </w:p>
    <w:p w14:paraId="4D8E6B07"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В – дополнительные тарифы страховых взносов в Пенсионный фонд, включаемые в</w:t>
      </w:r>
      <w:r>
        <w:rPr>
          <w:rFonts w:hAnsi="Times New Roman" w:cs="Times New Roman"/>
          <w:color w:val="000000"/>
          <w:sz w:val="24"/>
          <w:szCs w:val="24"/>
        </w:rPr>
        <w:t> </w:t>
      </w:r>
      <w:r w:rsidRPr="006820C6">
        <w:rPr>
          <w:rFonts w:hAnsi="Times New Roman" w:cs="Times New Roman"/>
          <w:color w:val="000000"/>
          <w:sz w:val="24"/>
          <w:szCs w:val="24"/>
          <w:lang w:val="ru-RU"/>
        </w:rPr>
        <w:t>расчет резерва;</w:t>
      </w:r>
    </w:p>
    <w:p w14:paraId="6BACD929"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Впр – сумма дополнительных тарифов страховых взносов</w:t>
      </w:r>
      <w:r>
        <w:rPr>
          <w:rFonts w:hAnsi="Times New Roman" w:cs="Times New Roman"/>
          <w:color w:val="000000"/>
          <w:sz w:val="24"/>
          <w:szCs w:val="24"/>
        </w:rPr>
        <w:t> </w:t>
      </w:r>
      <w:r w:rsidRPr="006820C6">
        <w:rPr>
          <w:rFonts w:hAnsi="Times New Roman" w:cs="Times New Roman"/>
          <w:color w:val="000000"/>
          <w:sz w:val="24"/>
          <w:szCs w:val="24"/>
          <w:lang w:val="ru-RU"/>
        </w:rPr>
        <w:t xml:space="preserve"> на пенсионное страхование,</w:t>
      </w:r>
      <w:r>
        <w:rPr>
          <w:rFonts w:hAnsi="Times New Roman" w:cs="Times New Roman"/>
          <w:color w:val="000000"/>
          <w:sz w:val="24"/>
          <w:szCs w:val="24"/>
        </w:rPr>
        <w:t> </w:t>
      </w:r>
      <w:r w:rsidRPr="006820C6">
        <w:rPr>
          <w:rFonts w:hAnsi="Times New Roman" w:cs="Times New Roman"/>
          <w:color w:val="000000"/>
          <w:sz w:val="24"/>
          <w:szCs w:val="24"/>
          <w:lang w:val="ru-RU"/>
        </w:rPr>
        <w:t>рассчитанная за 12 месяцев, предшествующих дате расчета резерва;</w:t>
      </w:r>
    </w:p>
    <w:p w14:paraId="6113F021"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ФОТ – фонд оплаты труда в целом по учреждению за 12 месяцев, предшествующих дате расчета резерва.</w:t>
      </w:r>
    </w:p>
    <w:p w14:paraId="54F0141A" w14:textId="77777777" w:rsidR="006C53FA" w:rsidRPr="006820C6" w:rsidRDefault="006C53FA" w:rsidP="006C53FA">
      <w:pPr>
        <w:rPr>
          <w:rFonts w:hAnsi="Times New Roman" w:cs="Times New Roman"/>
          <w:color w:val="000000"/>
          <w:sz w:val="24"/>
          <w:szCs w:val="24"/>
          <w:lang w:val="ru-RU"/>
        </w:rPr>
      </w:pPr>
    </w:p>
    <w:p w14:paraId="157E75B4" w14:textId="77777777" w:rsidR="006C53FA" w:rsidRPr="006C53FA" w:rsidRDefault="006C53FA" w:rsidP="006C53FA">
      <w:pPr>
        <w:spacing w:before="0" w:beforeAutospacing="0" w:after="0" w:afterAutospacing="0"/>
        <w:jc w:val="right"/>
        <w:rPr>
          <w:rFonts w:hAnsi="Times New Roman" w:cs="Times New Roman"/>
          <w:color w:val="000000"/>
          <w:sz w:val="24"/>
          <w:szCs w:val="24"/>
          <w:lang w:val="ru-RU"/>
        </w:rPr>
      </w:pPr>
      <w:r w:rsidRPr="006C53FA">
        <w:rPr>
          <w:rFonts w:hAnsi="Times New Roman" w:cs="Times New Roman"/>
          <w:color w:val="000000"/>
          <w:sz w:val="24"/>
          <w:szCs w:val="24"/>
          <w:lang w:val="ru-RU"/>
        </w:rPr>
        <w:t>Приложение 16</w:t>
      </w:r>
    </w:p>
    <w:p w14:paraId="2F763762" w14:textId="152C3EB3" w:rsidR="006C53FA" w:rsidRPr="006C53FA" w:rsidRDefault="006C53FA" w:rsidP="006C53FA">
      <w:pPr>
        <w:spacing w:before="0" w:beforeAutospacing="0" w:after="0" w:afterAutospacing="0"/>
        <w:jc w:val="right"/>
        <w:rPr>
          <w:rFonts w:hAnsi="Times New Roman" w:cs="Times New Roman"/>
          <w:color w:val="000000"/>
          <w:sz w:val="24"/>
          <w:szCs w:val="24"/>
          <w:lang w:val="ru-RU"/>
        </w:rPr>
      </w:pPr>
      <w:r w:rsidRPr="006C53FA">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6C53FA">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65377EE5" w14:textId="77777777" w:rsidR="006C53FA" w:rsidRPr="006C53FA" w:rsidRDefault="006C53FA" w:rsidP="006C53FA">
      <w:pPr>
        <w:spacing w:before="0" w:beforeAutospacing="0" w:after="0" w:afterAutospacing="0"/>
        <w:jc w:val="center"/>
        <w:rPr>
          <w:rFonts w:hAnsi="Times New Roman" w:cs="Times New Roman"/>
          <w:color w:val="000000"/>
          <w:sz w:val="24"/>
          <w:szCs w:val="24"/>
          <w:lang w:val="ru-RU"/>
        </w:rPr>
      </w:pPr>
      <w:r w:rsidRPr="006C53FA">
        <w:rPr>
          <w:rFonts w:hAnsi="Times New Roman" w:cs="Times New Roman"/>
          <w:color w:val="000000"/>
          <w:sz w:val="24"/>
          <w:szCs w:val="24"/>
          <w:lang w:val="ru-RU"/>
        </w:rPr>
        <w:t>Порядок признания в бухгалтерском учете и раскрытия в бухгалтерской (финансовой) отчетности событий после отчетной даты</w:t>
      </w:r>
    </w:p>
    <w:p w14:paraId="1D0BFE4C"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 xml:space="preserve">1. </w:t>
      </w:r>
      <w:proofErr w:type="gramStart"/>
      <w:r w:rsidRPr="006C53FA">
        <w:rPr>
          <w:rFonts w:hAnsi="Times New Roman" w:cs="Times New Roman"/>
          <w:color w:val="000000"/>
          <w:sz w:val="24"/>
          <w:szCs w:val="24"/>
          <w:lang w:val="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14:paraId="70275AAF"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14:paraId="30CEEACE"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2. Событиями после отчетной даты признаются:</w:t>
      </w:r>
    </w:p>
    <w:p w14:paraId="0D12A4CD"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«События после отчетной даты».</w:t>
      </w:r>
    </w:p>
    <w:p w14:paraId="1F48F649"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2.2. События, которые указывают на условия хозяйственной деятельности, факты</w:t>
      </w:r>
    </w:p>
    <w:p w14:paraId="4D1D0FA2"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хозяйственной жизни или обстоятельства, возникшие после отчетной даты. Учреждение применяет перечень таких событий, приведенный в пункте 7 СГС «События после отчетной даты».</w:t>
      </w:r>
    </w:p>
    <w:p w14:paraId="6EED8DC5"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3. Событие отражается в учете и отчетности в следующем порядке:</w:t>
      </w:r>
    </w:p>
    <w:p w14:paraId="2A64A931"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72BB828E"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w:t>
      </w:r>
      <w:r w:rsidRPr="006C53FA">
        <w:rPr>
          <w:rFonts w:hAnsi="Times New Roman" w:cs="Times New Roman"/>
          <w:color w:val="000000"/>
          <w:sz w:val="24"/>
          <w:szCs w:val="24"/>
          <w:lang w:val="ru-RU"/>
        </w:rPr>
        <w:tab/>
        <w:t>дополнительная бухгалтерская запись, которая отражает это событие,</w:t>
      </w:r>
    </w:p>
    <w:p w14:paraId="1E8C85E9"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lastRenderedPageBreak/>
        <w:t>•</w:t>
      </w:r>
      <w:r w:rsidRPr="006C53FA">
        <w:rPr>
          <w:rFonts w:hAnsi="Times New Roman" w:cs="Times New Roman"/>
          <w:color w:val="000000"/>
          <w:sz w:val="24"/>
          <w:szCs w:val="24"/>
          <w:lang w:val="ru-RU"/>
        </w:rPr>
        <w:tab/>
        <w:t>либо запись способом «</w:t>
      </w:r>
      <w:proofErr w:type="gramStart"/>
      <w:r w:rsidRPr="006C53FA">
        <w:rPr>
          <w:rFonts w:hAnsi="Times New Roman" w:cs="Times New Roman"/>
          <w:color w:val="000000"/>
          <w:sz w:val="24"/>
          <w:szCs w:val="24"/>
          <w:lang w:val="ru-RU"/>
        </w:rPr>
        <w:t>красное</w:t>
      </w:r>
      <w:proofErr w:type="gramEnd"/>
      <w:r w:rsidRPr="006C53FA">
        <w:rPr>
          <w:rFonts w:hAnsi="Times New Roman" w:cs="Times New Roman"/>
          <w:color w:val="000000"/>
          <w:sz w:val="24"/>
          <w:szCs w:val="24"/>
          <w:lang w:val="ru-RU"/>
        </w:rPr>
        <w:t xml:space="preserve"> сторно» и (или) дополнительная бухгалтерская запись на сумму, отраженную в бухгалтерском учете.</w:t>
      </w:r>
    </w:p>
    <w:p w14:paraId="0FFA0D18"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06D51635"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В разделе 5 текстовой части пояснительной записки раскрывается информация о Событии и его оценке в денежном выражении.</w:t>
      </w:r>
    </w:p>
    <w:p w14:paraId="1C2E4F49" w14:textId="37C1A37B" w:rsid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6C53FA">
        <w:rPr>
          <w:rFonts w:hAnsi="Times New Roman" w:cs="Times New Roman"/>
          <w:color w:val="000000"/>
          <w:sz w:val="24"/>
          <w:szCs w:val="24"/>
          <w:lang w:val="ru-RU"/>
        </w:rPr>
        <w:t>отчетным</w:t>
      </w:r>
      <w:proofErr w:type="gramEnd"/>
      <w:r w:rsidRPr="006C53FA">
        <w:rPr>
          <w:rFonts w:hAnsi="Times New Roman" w:cs="Times New Roman"/>
          <w:color w:val="000000"/>
          <w:sz w:val="24"/>
          <w:szCs w:val="24"/>
          <w:lang w:val="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15EB85D1"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55CEF543"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4C993306"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43827340"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63B56302"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77986119"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2F6CA96D"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5437D056"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4966F579"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00F5CA5"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D62E999"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22E4A47B"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FABAF88" w14:textId="64A5A2B8" w:rsidR="006C53FA" w:rsidRPr="00554B49" w:rsidRDefault="006C53FA" w:rsidP="006C53FA">
      <w:pPr>
        <w:jc w:val="right"/>
        <w:rPr>
          <w:rFonts w:hAnsi="Times New Roman" w:cs="Times New Roman"/>
          <w:color w:val="000000"/>
          <w:sz w:val="24"/>
          <w:szCs w:val="24"/>
          <w:lang w:val="ru-RU"/>
        </w:rPr>
      </w:pPr>
      <w:r w:rsidRPr="00554B49">
        <w:rPr>
          <w:rFonts w:hAnsi="Times New Roman" w:cs="Times New Roman"/>
          <w:color w:val="000000"/>
          <w:sz w:val="24"/>
          <w:szCs w:val="24"/>
          <w:lang w:val="ru-RU"/>
        </w:rPr>
        <w:t>Приложение 17</w:t>
      </w:r>
      <w:r w:rsidRPr="00554B49">
        <w:rPr>
          <w:lang w:val="ru-RU"/>
        </w:rPr>
        <w:br/>
      </w:r>
      <w:r w:rsidRPr="00554B49">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554B49">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554B49">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4879B3CC" w14:textId="77777777" w:rsidR="006C53FA" w:rsidRPr="00554B49" w:rsidRDefault="006C53FA" w:rsidP="006C53FA">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554B49">
        <w:rPr>
          <w:color w:val="222222"/>
          <w:sz w:val="33"/>
          <w:szCs w:val="33"/>
          <w:lang w:val="ru-RU"/>
        </w:rPr>
        <w:t>Порядок проведения инвентаризации активов и обязательств</w:t>
      </w:r>
    </w:p>
    <w:p w14:paraId="7FF3663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Настоящий Порядок разработан в соответствии со следующими документами:</w:t>
      </w:r>
    </w:p>
    <w:p w14:paraId="37A4FBEF"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Законом от 06.12.2011 № 402-ФЗ «О бухгалтерском учете»;</w:t>
      </w:r>
    </w:p>
    <w:p w14:paraId="4F61E341"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79580FDF"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Федеральным стандартом «Доходы», утвержденным приказом Минфина от 27.02.2018 32н;</w:t>
      </w:r>
    </w:p>
    <w:p w14:paraId="4265E75B"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Федеральным стандартом «Учетная политика, оценочные значения и ошибки», утвержденным приказом Минфина от 30.12.2017 № 274н;</w:t>
      </w:r>
    </w:p>
    <w:p w14:paraId="5A6965F3"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указанием ЦБ от 11.03.2014 № 3210-У «О порядке ведения кассовых операций юридическими лицами...»;</w:t>
      </w:r>
    </w:p>
    <w:p w14:paraId="1878F797"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Методическими указаниями по первичным документам и регистрам, утвержденными</w:t>
      </w:r>
      <w:r>
        <w:rPr>
          <w:rFonts w:hAnsi="Times New Roman" w:cs="Times New Roman"/>
          <w:color w:val="000000"/>
          <w:sz w:val="24"/>
          <w:szCs w:val="24"/>
        </w:rPr>
        <w:t> </w:t>
      </w:r>
      <w:r w:rsidRPr="00554B49">
        <w:rPr>
          <w:rFonts w:hAnsi="Times New Roman" w:cs="Times New Roman"/>
          <w:color w:val="000000"/>
          <w:sz w:val="24"/>
          <w:szCs w:val="24"/>
          <w:lang w:val="ru-RU"/>
        </w:rPr>
        <w:t>приказом Минфина от 30.03.2015 № 52н;</w:t>
      </w:r>
    </w:p>
    <w:p w14:paraId="73BF2D4D" w14:textId="77777777" w:rsidR="006C53FA" w:rsidRPr="00554B49" w:rsidRDefault="006C53FA" w:rsidP="00097E46">
      <w:pPr>
        <w:numPr>
          <w:ilvl w:val="0"/>
          <w:numId w:val="62"/>
        </w:numPr>
        <w:spacing w:before="0" w:beforeAutospacing="0"/>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Методическими указаниями по первичным документам и регистрам, утвержденными</w:t>
      </w:r>
      <w:r>
        <w:rPr>
          <w:rFonts w:hAnsi="Times New Roman" w:cs="Times New Roman"/>
          <w:color w:val="000000"/>
          <w:sz w:val="24"/>
          <w:szCs w:val="24"/>
        </w:rPr>
        <w:t> </w:t>
      </w:r>
      <w:r w:rsidRPr="00554B49">
        <w:rPr>
          <w:rFonts w:hAnsi="Times New Roman" w:cs="Times New Roman"/>
          <w:color w:val="000000"/>
          <w:sz w:val="24"/>
          <w:szCs w:val="24"/>
          <w:lang w:val="ru-RU"/>
        </w:rPr>
        <w:t>приказом Минфина от 15.04.2021 № 61н;</w:t>
      </w:r>
    </w:p>
    <w:p w14:paraId="0839CDD3" w14:textId="77777777" w:rsidR="006C53FA" w:rsidRPr="00554B49" w:rsidRDefault="006C53FA" w:rsidP="00097E46">
      <w:pPr>
        <w:numPr>
          <w:ilvl w:val="0"/>
          <w:numId w:val="62"/>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Правилами учета и хранения драгоценных металлов, камней и изделий, утвержденными постановлением Правительства от 28.09.2000 № 731.</w:t>
      </w:r>
    </w:p>
    <w:p w14:paraId="2C99CC07"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t>1. Общие положения</w:t>
      </w:r>
    </w:p>
    <w:p w14:paraId="2335011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1.1. Настоящий Порядок устанавливает правила проведения инвентаризации имущества,</w:t>
      </w:r>
      <w:r>
        <w:rPr>
          <w:rFonts w:hAnsi="Times New Roman" w:cs="Times New Roman"/>
          <w:color w:val="000000"/>
          <w:sz w:val="24"/>
          <w:szCs w:val="24"/>
        </w:rPr>
        <w:t> </w:t>
      </w:r>
      <w:r w:rsidRPr="00554B49">
        <w:rPr>
          <w:rFonts w:hAnsi="Times New Roman" w:cs="Times New Roman"/>
          <w:color w:val="000000"/>
          <w:sz w:val="24"/>
          <w:szCs w:val="24"/>
          <w:lang w:val="ru-RU"/>
        </w:rPr>
        <w:t>финансовых активов и обязательств учреждения, в том числе на забалансовых счетах,</w:t>
      </w:r>
      <w:r>
        <w:rPr>
          <w:rFonts w:hAnsi="Times New Roman" w:cs="Times New Roman"/>
          <w:color w:val="000000"/>
          <w:sz w:val="24"/>
          <w:szCs w:val="24"/>
        </w:rPr>
        <w:t> </w:t>
      </w:r>
      <w:r w:rsidRPr="00554B49">
        <w:rPr>
          <w:rFonts w:hAnsi="Times New Roman" w:cs="Times New Roman"/>
          <w:color w:val="000000"/>
          <w:sz w:val="24"/>
          <w:szCs w:val="24"/>
          <w:lang w:val="ru-RU"/>
        </w:rPr>
        <w:t>сроки ее проведения, перечень активов и обязательств, проверяемых при проведении</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инвентаризации.</w:t>
      </w:r>
    </w:p>
    <w:p w14:paraId="43785D7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1.2. Инвентаризации подлежит все имущество учреждения независимо от его</w:t>
      </w:r>
      <w:r w:rsidRPr="00554B49">
        <w:rPr>
          <w:lang w:val="ru-RU"/>
        </w:rPr>
        <w:br/>
      </w:r>
      <w:r w:rsidRPr="00554B49">
        <w:rPr>
          <w:rFonts w:hAnsi="Times New Roman" w:cs="Times New Roman"/>
          <w:color w:val="000000"/>
          <w:sz w:val="24"/>
          <w:szCs w:val="24"/>
          <w:lang w:val="ru-RU"/>
        </w:rPr>
        <w:t>местонахождения и все виды финансовых активов и обязательств учреждения, в том числе</w:t>
      </w:r>
      <w:r>
        <w:rPr>
          <w:rFonts w:hAnsi="Times New Roman" w:cs="Times New Roman"/>
          <w:color w:val="000000"/>
          <w:sz w:val="24"/>
          <w:szCs w:val="24"/>
        </w:rPr>
        <w:t> </w:t>
      </w:r>
      <w:r w:rsidRPr="00554B49">
        <w:rPr>
          <w:rFonts w:hAnsi="Times New Roman" w:cs="Times New Roman"/>
          <w:color w:val="000000"/>
          <w:sz w:val="24"/>
          <w:szCs w:val="24"/>
          <w:lang w:val="ru-RU"/>
        </w:rPr>
        <w:t xml:space="preserve"> на забалансовых счетах. Также</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инвентаризации подлежит имущество, находящееся на ответственном хранении учреждения.</w:t>
      </w:r>
    </w:p>
    <w:p w14:paraId="7BA6BDA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Инвентаризацию имущества, переданного в безвозмездное пользование, проводит ссудополучатель.</w:t>
      </w:r>
    </w:p>
    <w:p w14:paraId="46C78411"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6F226181" w14:textId="77777777" w:rsidR="006C53FA" w:rsidRDefault="006C53FA" w:rsidP="00097E46">
      <w:pPr>
        <w:jc w:val="both"/>
        <w:rPr>
          <w:rFonts w:hAnsi="Times New Roman" w:cs="Times New Roman"/>
          <w:color w:val="000000"/>
          <w:sz w:val="24"/>
          <w:szCs w:val="24"/>
        </w:rPr>
      </w:pPr>
      <w:r>
        <w:rPr>
          <w:rFonts w:hAnsi="Times New Roman" w:cs="Times New Roman"/>
          <w:color w:val="000000"/>
          <w:sz w:val="24"/>
          <w:szCs w:val="24"/>
        </w:rPr>
        <w:t>1.3. Учреждение проводит инвентаризацию:</w:t>
      </w:r>
    </w:p>
    <w:p w14:paraId="15039032" w14:textId="77777777" w:rsidR="006C53FA" w:rsidRPr="00554B49" w:rsidRDefault="006C53FA" w:rsidP="00097E46">
      <w:pPr>
        <w:numPr>
          <w:ilvl w:val="0"/>
          <w:numId w:val="63"/>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в случаях, установленных в пунктах 31 и 32 приложения № 1 к СГС «Учетная политика, оценочные значения и ошибки» –</w:t>
      </w:r>
      <w:r>
        <w:rPr>
          <w:rFonts w:hAnsi="Times New Roman" w:cs="Times New Roman"/>
          <w:color w:val="000000"/>
          <w:sz w:val="24"/>
          <w:szCs w:val="24"/>
        </w:rPr>
        <w:t> </w:t>
      </w:r>
      <w:r w:rsidRPr="00554B49">
        <w:rPr>
          <w:rFonts w:hAnsi="Times New Roman" w:cs="Times New Roman"/>
          <w:color w:val="000000"/>
          <w:sz w:val="24"/>
          <w:szCs w:val="24"/>
          <w:lang w:val="ru-RU"/>
        </w:rPr>
        <w:t>обязательная инвентаризация;</w:t>
      </w:r>
    </w:p>
    <w:p w14:paraId="44BF8B3B" w14:textId="77777777" w:rsidR="006C53FA" w:rsidRDefault="006C53FA" w:rsidP="00097E46">
      <w:pPr>
        <w:numPr>
          <w:ilvl w:val="0"/>
          <w:numId w:val="63"/>
        </w:numPr>
        <w:ind w:left="780" w:right="180"/>
        <w:contextualSpacing/>
        <w:jc w:val="both"/>
        <w:rPr>
          <w:rFonts w:hAnsi="Times New Roman" w:cs="Times New Roman"/>
          <w:color w:val="000000"/>
          <w:sz w:val="24"/>
          <w:szCs w:val="24"/>
        </w:rPr>
      </w:pPr>
      <w:r>
        <w:rPr>
          <w:rFonts w:hAnsi="Times New Roman" w:cs="Times New Roman"/>
          <w:color w:val="000000"/>
          <w:sz w:val="24"/>
          <w:szCs w:val="24"/>
        </w:rPr>
        <w:t>ежемесячно – в кассе;</w:t>
      </w:r>
    </w:p>
    <w:p w14:paraId="034D31B3" w14:textId="77777777" w:rsidR="006C53FA" w:rsidRPr="00554B49" w:rsidRDefault="006C53FA" w:rsidP="00097E46">
      <w:pPr>
        <w:numPr>
          <w:ilvl w:val="0"/>
          <w:numId w:val="63"/>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в других случаях по</w:t>
      </w:r>
      <w:r>
        <w:rPr>
          <w:rFonts w:hAnsi="Times New Roman" w:cs="Times New Roman"/>
          <w:color w:val="000000"/>
          <w:sz w:val="24"/>
          <w:szCs w:val="24"/>
        </w:rPr>
        <w:t> </w:t>
      </w:r>
      <w:r w:rsidRPr="00554B49">
        <w:rPr>
          <w:rFonts w:hAnsi="Times New Roman" w:cs="Times New Roman"/>
          <w:color w:val="000000"/>
          <w:sz w:val="24"/>
          <w:szCs w:val="24"/>
          <w:lang w:val="ru-RU"/>
        </w:rPr>
        <w:t>решению о проведении инвентаризации (ф. 0510439).</w:t>
      </w:r>
    </w:p>
    <w:p w14:paraId="43785CA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14:paraId="7B86FDC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04C1E7D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1.6. Инвентаризация проводится методами осмотра,</w:t>
      </w:r>
      <w:r>
        <w:rPr>
          <w:rFonts w:hAnsi="Times New Roman" w:cs="Times New Roman"/>
          <w:color w:val="000000"/>
          <w:sz w:val="24"/>
          <w:szCs w:val="24"/>
        </w:rPr>
        <w:t> </w:t>
      </w:r>
      <w:r w:rsidRPr="00554B49">
        <w:rPr>
          <w:rFonts w:hAnsi="Times New Roman" w:cs="Times New Roman"/>
          <w:color w:val="000000"/>
          <w:sz w:val="24"/>
          <w:szCs w:val="24"/>
          <w:lang w:val="ru-RU"/>
        </w:rPr>
        <w:t>подсчета,</w:t>
      </w:r>
      <w:r>
        <w:rPr>
          <w:rFonts w:hAnsi="Times New Roman" w:cs="Times New Roman"/>
          <w:color w:val="000000"/>
          <w:sz w:val="24"/>
          <w:szCs w:val="24"/>
        </w:rPr>
        <w:t> </w:t>
      </w:r>
      <w:r w:rsidRPr="00554B49">
        <w:rPr>
          <w:rFonts w:hAnsi="Times New Roman" w:cs="Times New Roman"/>
          <w:color w:val="000000"/>
          <w:sz w:val="24"/>
          <w:szCs w:val="24"/>
          <w:lang w:val="ru-RU"/>
        </w:rPr>
        <w:t>взвешивания,</w:t>
      </w:r>
      <w:r>
        <w:rPr>
          <w:rFonts w:hAnsi="Times New Roman" w:cs="Times New Roman"/>
          <w:color w:val="000000"/>
          <w:sz w:val="24"/>
          <w:szCs w:val="24"/>
        </w:rPr>
        <w:t> </w:t>
      </w:r>
      <w:r w:rsidRPr="00554B49">
        <w:rPr>
          <w:rFonts w:hAnsi="Times New Roman" w:cs="Times New Roman"/>
          <w:color w:val="000000"/>
          <w:sz w:val="24"/>
          <w:szCs w:val="24"/>
          <w:lang w:val="ru-RU"/>
        </w:rPr>
        <w:t xml:space="preserve"> обмера,</w:t>
      </w:r>
      <w:r>
        <w:rPr>
          <w:rFonts w:hAnsi="Times New Roman" w:cs="Times New Roman"/>
          <w:color w:val="000000"/>
          <w:sz w:val="24"/>
          <w:szCs w:val="24"/>
        </w:rPr>
        <w:t> </w:t>
      </w:r>
      <w:r w:rsidRPr="00554B49">
        <w:rPr>
          <w:rFonts w:hAnsi="Times New Roman" w:cs="Times New Roman"/>
          <w:color w:val="000000"/>
          <w:sz w:val="24"/>
          <w:szCs w:val="24"/>
          <w:lang w:val="ru-RU"/>
        </w:rPr>
        <w:t>(далее – методы осмотра).</w:t>
      </w:r>
    </w:p>
    <w:p w14:paraId="1DE7564E"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w:t>
      </w:r>
      <w:r>
        <w:rPr>
          <w:rFonts w:hAnsi="Times New Roman" w:cs="Times New Roman"/>
          <w:color w:val="000000"/>
          <w:sz w:val="24"/>
          <w:szCs w:val="24"/>
        </w:rPr>
        <w:t> </w:t>
      </w:r>
      <w:r w:rsidRPr="00554B49">
        <w:rPr>
          <w:rFonts w:hAnsi="Times New Roman" w:cs="Times New Roman"/>
          <w:color w:val="000000"/>
          <w:sz w:val="24"/>
          <w:szCs w:val="24"/>
          <w:lang w:val="ru-RU"/>
        </w:rPr>
        <w:t>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w:t>
      </w:r>
      <w:r>
        <w:rPr>
          <w:rFonts w:hAnsi="Times New Roman" w:cs="Times New Roman"/>
          <w:color w:val="000000"/>
          <w:sz w:val="24"/>
          <w:szCs w:val="24"/>
        </w:rPr>
        <w:t> </w:t>
      </w:r>
      <w:r w:rsidRPr="00554B49">
        <w:rPr>
          <w:rFonts w:hAnsi="Times New Roman" w:cs="Times New Roman"/>
          <w:color w:val="000000"/>
          <w:sz w:val="24"/>
          <w:szCs w:val="24"/>
          <w:lang w:val="ru-RU"/>
        </w:rPr>
        <w:t xml:space="preserve"> учреждение использует альтернативные способы (методы) инвентаризации (далее – методы подтверждения, выверки (интеграции)):</w:t>
      </w:r>
    </w:p>
    <w:p w14:paraId="4EE6C13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 видеофиксация и фотофиксация;</w:t>
      </w:r>
    </w:p>
    <w:p w14:paraId="058EE40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2) фиксация (актирование), в том числе:</w:t>
      </w:r>
    </w:p>
    <w:p w14:paraId="55CF7960" w14:textId="77777777" w:rsidR="006C53FA" w:rsidRPr="00554B49" w:rsidRDefault="006C53FA" w:rsidP="00097E46">
      <w:pPr>
        <w:numPr>
          <w:ilvl w:val="0"/>
          <w:numId w:val="64"/>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факта осуществления объектом соответствующей функции;</w:t>
      </w:r>
    </w:p>
    <w:p w14:paraId="137029A0" w14:textId="77777777" w:rsidR="006C53FA" w:rsidRDefault="006C53FA" w:rsidP="00097E46">
      <w:pPr>
        <w:numPr>
          <w:ilvl w:val="0"/>
          <w:numId w:val="64"/>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поступления экономических выгод;</w:t>
      </w:r>
    </w:p>
    <w:p w14:paraId="50F9991E" w14:textId="77777777" w:rsidR="006C53FA" w:rsidRDefault="006C53FA" w:rsidP="00097E46">
      <w:pPr>
        <w:numPr>
          <w:ilvl w:val="0"/>
          <w:numId w:val="64"/>
        </w:numPr>
        <w:ind w:left="780" w:right="180"/>
        <w:contextualSpacing/>
        <w:jc w:val="both"/>
        <w:rPr>
          <w:rFonts w:hAnsi="Times New Roman" w:cs="Times New Roman"/>
          <w:color w:val="000000"/>
          <w:sz w:val="24"/>
          <w:szCs w:val="24"/>
        </w:rPr>
      </w:pPr>
      <w:r>
        <w:rPr>
          <w:rFonts w:hAnsi="Times New Roman" w:cs="Times New Roman"/>
          <w:color w:val="000000"/>
          <w:sz w:val="24"/>
          <w:szCs w:val="24"/>
        </w:rPr>
        <w:t>использования полезного потенциала;</w:t>
      </w:r>
    </w:p>
    <w:p w14:paraId="1274045E" w14:textId="77777777" w:rsidR="006C53FA" w:rsidRPr="00554B49" w:rsidRDefault="006C53FA" w:rsidP="00097E46">
      <w:pPr>
        <w:numPr>
          <w:ilvl w:val="0"/>
          <w:numId w:val="64"/>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14:paraId="07D85648"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14:paraId="1172AA4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14:paraId="76FA2586"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t>2. Общий порядок и сроки проведения инвентаризации</w:t>
      </w:r>
    </w:p>
    <w:p w14:paraId="757E826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 Для проведения инвентаризации в учреждении создается постоянно действующая</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инвентаризационная комиссия.</w:t>
      </w:r>
    </w:p>
    <w:p w14:paraId="115EC6C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большом объеме работ для одновременного проведения инвентаризации имущества</w:t>
      </w:r>
      <w:r>
        <w:rPr>
          <w:rFonts w:hAnsi="Times New Roman" w:cs="Times New Roman"/>
          <w:color w:val="000000"/>
          <w:sz w:val="24"/>
          <w:szCs w:val="24"/>
        </w:rPr>
        <w:t> </w:t>
      </w:r>
      <w:r w:rsidRPr="00554B49">
        <w:rPr>
          <w:rFonts w:hAnsi="Times New Roman" w:cs="Times New Roman"/>
          <w:color w:val="000000"/>
          <w:sz w:val="24"/>
          <w:szCs w:val="24"/>
          <w:lang w:val="ru-RU"/>
        </w:rPr>
        <w:t>создаются рабочие инвентаризационные комиссии. Персональный состав постоянно</w:t>
      </w:r>
      <w:r>
        <w:rPr>
          <w:rFonts w:hAnsi="Times New Roman" w:cs="Times New Roman"/>
          <w:color w:val="000000"/>
          <w:sz w:val="24"/>
          <w:szCs w:val="24"/>
        </w:rPr>
        <w:t> </w:t>
      </w:r>
      <w:r w:rsidRPr="00554B49">
        <w:rPr>
          <w:rFonts w:hAnsi="Times New Roman" w:cs="Times New Roman"/>
          <w:color w:val="000000"/>
          <w:sz w:val="24"/>
          <w:szCs w:val="24"/>
          <w:lang w:val="ru-RU"/>
        </w:rPr>
        <w:t>действующих и рабочих инвентаризационных комиссий утверждает руководитель</w:t>
      </w:r>
      <w:r>
        <w:rPr>
          <w:rFonts w:hAnsi="Times New Roman" w:cs="Times New Roman"/>
          <w:color w:val="000000"/>
          <w:sz w:val="24"/>
          <w:szCs w:val="24"/>
        </w:rPr>
        <w:t> </w:t>
      </w:r>
      <w:r w:rsidRPr="00554B49">
        <w:rPr>
          <w:rFonts w:hAnsi="Times New Roman" w:cs="Times New Roman"/>
          <w:color w:val="000000"/>
          <w:sz w:val="24"/>
          <w:szCs w:val="24"/>
          <w:lang w:val="ru-RU"/>
        </w:rPr>
        <w:t>учреждения.</w:t>
      </w:r>
    </w:p>
    <w:p w14:paraId="7BFD5E4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состав инвентаризационной комиссии включают представителей администрации</w:t>
      </w:r>
      <w:r w:rsidRPr="00554B49">
        <w:rPr>
          <w:lang w:val="ru-RU"/>
        </w:rPr>
        <w:br/>
      </w:r>
      <w:r w:rsidRPr="00554B49">
        <w:rPr>
          <w:rFonts w:hAnsi="Times New Roman" w:cs="Times New Roman"/>
          <w:color w:val="000000"/>
          <w:sz w:val="24"/>
          <w:szCs w:val="24"/>
          <w:lang w:val="ru-RU"/>
        </w:rPr>
        <w:t>учреждения, сотрудников бухгалтерии, других специалистов.</w:t>
      </w:r>
    </w:p>
    <w:p w14:paraId="4217497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2.2. Инвентаризационная комиссия выполняет следующие функции:</w:t>
      </w:r>
    </w:p>
    <w:p w14:paraId="12699154"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фактического наличия имущества, как собственного, так и не принадлежащего учреждению, но числящегося в бухгалтерском учете;</w:t>
      </w:r>
    </w:p>
    <w:p w14:paraId="76F9011B"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554B49">
        <w:rPr>
          <w:lang w:val="ru-RU"/>
        </w:rPr>
        <w:br/>
      </w:r>
      <w:r w:rsidRPr="00554B49">
        <w:rPr>
          <w:rFonts w:hAnsi="Times New Roman" w:cs="Times New Roman"/>
          <w:color w:val="000000"/>
          <w:sz w:val="24"/>
          <w:szCs w:val="24"/>
          <w:lang w:val="ru-RU"/>
        </w:rPr>
        <w:t>материальных запасов, денежных средств;</w:t>
      </w:r>
    </w:p>
    <w:p w14:paraId="49AC4E7C"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определение состояния имущества и его назначения;</w:t>
      </w:r>
    </w:p>
    <w:p w14:paraId="724BD79D" w14:textId="77777777" w:rsidR="006C53FA" w:rsidRDefault="006C53FA" w:rsidP="00097E46">
      <w:pPr>
        <w:numPr>
          <w:ilvl w:val="0"/>
          <w:numId w:val="65"/>
        </w:numPr>
        <w:ind w:left="780" w:right="180"/>
        <w:contextualSpacing/>
        <w:jc w:val="both"/>
        <w:rPr>
          <w:rFonts w:hAnsi="Times New Roman" w:cs="Times New Roman"/>
          <w:color w:val="000000"/>
          <w:sz w:val="24"/>
          <w:szCs w:val="24"/>
        </w:rPr>
      </w:pPr>
      <w:r>
        <w:rPr>
          <w:rFonts w:hAnsi="Times New Roman" w:cs="Times New Roman"/>
          <w:color w:val="000000"/>
          <w:sz w:val="24"/>
          <w:szCs w:val="24"/>
        </w:rPr>
        <w:t>выявление признаков обесценения активов;</w:t>
      </w:r>
    </w:p>
    <w:p w14:paraId="629BA9CE"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сопоставление данных бухгалтерского учета с фактическим наличием имущества, с выписками из счетов, с данными актов сверок;</w:t>
      </w:r>
    </w:p>
    <w:p w14:paraId="08CE22C6"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правильности расчета и обоснованности создания резервов, достоверности расходов будущих периодов;</w:t>
      </w:r>
    </w:p>
    <w:p w14:paraId="6718BEB9"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документации на активы и обязательства;</w:t>
      </w:r>
    </w:p>
    <w:p w14:paraId="3B59B346"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выявление дебиторской задолженности, безнадежной к взысканию и сомнительной, подготовка предложений о списании такой задолженности;</w:t>
      </w:r>
    </w:p>
    <w:p w14:paraId="7B3F45C4"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выявление кредиторской задолженности, не востребованной кредиторами, подготовка предложений о списании такой задолженности;</w:t>
      </w:r>
    </w:p>
    <w:p w14:paraId="45645907"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составление инвентаризационных описей, в которых указываются все объекты инвентаризации, их количество, статус и целевая функция;</w:t>
      </w:r>
    </w:p>
    <w:p w14:paraId="35B83FE1"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составление ведомости по расхождениям, если они обнаружены, а также выявление причин таких отклонений;</w:t>
      </w:r>
    </w:p>
    <w:p w14:paraId="78776883"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оформление протоколов заседания инвентаризационной комиссии;</w:t>
      </w:r>
    </w:p>
    <w:p w14:paraId="17F15843" w14:textId="77777777" w:rsidR="006C53FA" w:rsidRPr="00554B49" w:rsidRDefault="006C53FA" w:rsidP="00097E46">
      <w:pPr>
        <w:numPr>
          <w:ilvl w:val="0"/>
          <w:numId w:val="65"/>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подготовка предложений по изменению учета и устранению обстоятельств, которые повлекли неточности и ошибки.</w:t>
      </w:r>
    </w:p>
    <w:p w14:paraId="20D3C0C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Комиссия оценивает наличие:</w:t>
      </w:r>
    </w:p>
    <w:p w14:paraId="769691B7"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а) обстоятельств, указывающих на необходимость принятия решения о списании имущества –</w:t>
      </w:r>
      <w:r>
        <w:rPr>
          <w:rFonts w:hAnsi="Times New Roman" w:cs="Times New Roman"/>
          <w:color w:val="000000"/>
          <w:sz w:val="24"/>
          <w:szCs w:val="24"/>
        </w:rPr>
        <w:t> </w:t>
      </w:r>
      <w:r w:rsidRPr="00554B49">
        <w:rPr>
          <w:rFonts w:hAnsi="Times New Roman" w:cs="Times New Roman"/>
          <w:color w:val="000000"/>
          <w:sz w:val="24"/>
          <w:szCs w:val="24"/>
          <w:lang w:val="ru-RU"/>
        </w:rPr>
        <w:t>при инвентаризации нефинансовых активов. В</w:t>
      </w:r>
      <w:r>
        <w:rPr>
          <w:rFonts w:hAnsi="Times New Roman" w:cs="Times New Roman"/>
          <w:color w:val="000000"/>
          <w:sz w:val="24"/>
          <w:szCs w:val="24"/>
        </w:rPr>
        <w:t> </w:t>
      </w:r>
      <w:r w:rsidRPr="00554B49">
        <w:rPr>
          <w:rFonts w:hAnsi="Times New Roman" w:cs="Times New Roman"/>
          <w:color w:val="000000"/>
          <w:sz w:val="24"/>
          <w:szCs w:val="24"/>
          <w:lang w:val="ru-RU"/>
        </w:rPr>
        <w:t>частности, оценивает физический или</w:t>
      </w:r>
      <w:r>
        <w:rPr>
          <w:rFonts w:hAnsi="Times New Roman" w:cs="Times New Roman"/>
          <w:color w:val="000000"/>
          <w:sz w:val="24"/>
          <w:szCs w:val="24"/>
        </w:rPr>
        <w:t> </w:t>
      </w:r>
      <w:r w:rsidRPr="00554B49">
        <w:rPr>
          <w:rFonts w:hAnsi="Times New Roman" w:cs="Times New Roman"/>
          <w:color w:val="000000"/>
          <w:sz w:val="24"/>
          <w:szCs w:val="24"/>
          <w:lang w:val="ru-RU"/>
        </w:rPr>
        <w:t>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w:t>
      </w:r>
      <w:r>
        <w:rPr>
          <w:rFonts w:hAnsi="Times New Roman" w:cs="Times New Roman"/>
          <w:color w:val="000000"/>
          <w:sz w:val="24"/>
          <w:szCs w:val="24"/>
        </w:rPr>
        <w:t> </w:t>
      </w:r>
      <w:r w:rsidRPr="00554B49">
        <w:rPr>
          <w:rFonts w:hAnsi="Times New Roman" w:cs="Times New Roman"/>
          <w:color w:val="000000"/>
          <w:sz w:val="24"/>
          <w:szCs w:val="24"/>
          <w:lang w:val="ru-RU"/>
        </w:rPr>
        <w:t>комиссия</w:t>
      </w:r>
      <w:r>
        <w:rPr>
          <w:rFonts w:hAnsi="Times New Roman" w:cs="Times New Roman"/>
          <w:color w:val="000000"/>
          <w:sz w:val="24"/>
          <w:szCs w:val="24"/>
        </w:rPr>
        <w:t> </w:t>
      </w:r>
      <w:r w:rsidRPr="00554B49">
        <w:rPr>
          <w:rFonts w:hAnsi="Times New Roman" w:cs="Times New Roman"/>
          <w:color w:val="000000"/>
          <w:sz w:val="24"/>
          <w:szCs w:val="24"/>
          <w:lang w:val="ru-RU"/>
        </w:rPr>
        <w:t>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0960FF0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б) оснований для возмещения недостачи или ущерба;</w:t>
      </w:r>
    </w:p>
    <w:p w14:paraId="6923CE5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в отношении активов – фактов несоответствия актива критериям его признания в бухгалтерском учете;</w:t>
      </w:r>
    </w:p>
    <w:p w14:paraId="1DB0891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188755B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 обязательств, не востребованных в течение срока исковой давности кредитором;</w:t>
      </w:r>
    </w:p>
    <w:p w14:paraId="1AF0806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е) оснований для признания в учете выявленных</w:t>
      </w:r>
      <w:r>
        <w:rPr>
          <w:rFonts w:hAnsi="Times New Roman" w:cs="Times New Roman"/>
          <w:color w:val="000000"/>
          <w:sz w:val="24"/>
          <w:szCs w:val="24"/>
        </w:rPr>
        <w:t> </w:t>
      </w:r>
      <w:r w:rsidRPr="00554B49">
        <w:rPr>
          <w:rFonts w:hAnsi="Times New Roman" w:cs="Times New Roman"/>
          <w:color w:val="000000"/>
          <w:sz w:val="24"/>
          <w:szCs w:val="24"/>
          <w:lang w:val="ru-RU"/>
        </w:rPr>
        <w:t>излишков, для выбытия недостающих объектов с учета</w:t>
      </w:r>
      <w:r>
        <w:rPr>
          <w:rFonts w:hAnsi="Times New Roman" w:cs="Times New Roman"/>
          <w:color w:val="000000"/>
          <w:sz w:val="24"/>
          <w:szCs w:val="24"/>
        </w:rPr>
        <w:t> </w:t>
      </w:r>
      <w:r w:rsidRPr="00554B49">
        <w:rPr>
          <w:rFonts w:hAnsi="Times New Roman" w:cs="Times New Roman"/>
          <w:color w:val="000000"/>
          <w:sz w:val="24"/>
          <w:szCs w:val="24"/>
          <w:lang w:val="ru-RU"/>
        </w:rPr>
        <w:t>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177B0CB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ж) оснований для обесценения, изменения стоимости</w:t>
      </w:r>
      <w:r>
        <w:rPr>
          <w:rFonts w:hAnsi="Times New Roman" w:cs="Times New Roman"/>
          <w:color w:val="000000"/>
          <w:sz w:val="24"/>
          <w:szCs w:val="24"/>
        </w:rPr>
        <w:t> </w:t>
      </w:r>
      <w:r w:rsidRPr="00554B49">
        <w:rPr>
          <w:rFonts w:hAnsi="Times New Roman" w:cs="Times New Roman"/>
          <w:color w:val="000000"/>
          <w:sz w:val="24"/>
          <w:szCs w:val="24"/>
          <w:lang w:val="ru-RU"/>
        </w:rPr>
        <w:t>объектов.</w:t>
      </w:r>
    </w:p>
    <w:p w14:paraId="66A2C641"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14:paraId="0D9C914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2.3. </w:t>
      </w:r>
      <w:proofErr w:type="gramStart"/>
      <w:r w:rsidRPr="00554B49">
        <w:rPr>
          <w:rFonts w:hAnsi="Times New Roman" w:cs="Times New Roman"/>
          <w:color w:val="000000"/>
          <w:sz w:val="24"/>
          <w:szCs w:val="24"/>
          <w:lang w:val="ru-RU"/>
        </w:rPr>
        <w:t>Инвентаризации подлежит имущество учреждения, вложения в него на счете 106.00</w:t>
      </w:r>
      <w:r>
        <w:rPr>
          <w:rFonts w:hAnsi="Times New Roman" w:cs="Times New Roman"/>
          <w:color w:val="000000"/>
          <w:sz w:val="24"/>
          <w:szCs w:val="24"/>
        </w:rPr>
        <w:t> </w:t>
      </w:r>
      <w:r w:rsidRPr="00554B49">
        <w:rPr>
          <w:rFonts w:hAnsi="Times New Roman" w:cs="Times New Roman"/>
          <w:color w:val="000000"/>
          <w:sz w:val="24"/>
          <w:szCs w:val="24"/>
          <w:lang w:val="ru-RU"/>
        </w:rPr>
        <w:t>«Вложения в нефинансовые активы», а также следующие финансовые активы,</w:t>
      </w:r>
      <w:r>
        <w:rPr>
          <w:rFonts w:hAnsi="Times New Roman" w:cs="Times New Roman"/>
          <w:color w:val="000000"/>
          <w:sz w:val="24"/>
          <w:szCs w:val="24"/>
        </w:rPr>
        <w:t> </w:t>
      </w:r>
      <w:r w:rsidRPr="00554B49">
        <w:rPr>
          <w:rFonts w:hAnsi="Times New Roman" w:cs="Times New Roman"/>
          <w:color w:val="000000"/>
          <w:sz w:val="24"/>
          <w:szCs w:val="24"/>
          <w:lang w:val="ru-RU"/>
        </w:rPr>
        <w:t>обязательства и финансовые результаты:</w:t>
      </w:r>
      <w:r w:rsidRPr="00554B49">
        <w:rPr>
          <w:lang w:val="ru-RU"/>
        </w:rPr>
        <w:br/>
      </w:r>
      <w:r w:rsidRPr="00554B49">
        <w:rPr>
          <w:rFonts w:hAnsi="Times New Roman" w:cs="Times New Roman"/>
          <w:color w:val="000000"/>
          <w:sz w:val="24"/>
          <w:szCs w:val="24"/>
          <w:lang w:val="ru-RU"/>
        </w:rPr>
        <w:t>– денежные средства – счет Х.201.00.000;</w:t>
      </w:r>
      <w:r w:rsidRPr="00554B49">
        <w:rPr>
          <w:lang w:val="ru-RU"/>
        </w:rPr>
        <w:br/>
      </w:r>
      <w:r w:rsidRPr="00554B49">
        <w:rPr>
          <w:rFonts w:hAnsi="Times New Roman" w:cs="Times New Roman"/>
          <w:color w:val="000000"/>
          <w:sz w:val="24"/>
          <w:szCs w:val="24"/>
          <w:lang w:val="ru-RU"/>
        </w:rPr>
        <w:t>– расчеты по доходам – счет Х.205.00.000;</w:t>
      </w:r>
      <w:r w:rsidRPr="00554B49">
        <w:rPr>
          <w:lang w:val="ru-RU"/>
        </w:rPr>
        <w:br/>
      </w:r>
      <w:r w:rsidRPr="00554B49">
        <w:rPr>
          <w:rFonts w:hAnsi="Times New Roman" w:cs="Times New Roman"/>
          <w:color w:val="000000"/>
          <w:sz w:val="24"/>
          <w:szCs w:val="24"/>
          <w:lang w:val="ru-RU"/>
        </w:rPr>
        <w:t>– расчеты по выданным авансам – счет Х.206.00.000;</w:t>
      </w:r>
      <w:r w:rsidRPr="00554B49">
        <w:rPr>
          <w:lang w:val="ru-RU"/>
        </w:rPr>
        <w:br/>
      </w:r>
      <w:r w:rsidRPr="00554B49">
        <w:rPr>
          <w:rFonts w:hAnsi="Times New Roman" w:cs="Times New Roman"/>
          <w:color w:val="000000"/>
          <w:sz w:val="24"/>
          <w:szCs w:val="24"/>
          <w:lang w:val="ru-RU"/>
        </w:rPr>
        <w:t>– расчеты с подотчетными лицами – счет Х.208.00.000;</w:t>
      </w:r>
      <w:r w:rsidRPr="00554B49">
        <w:rPr>
          <w:lang w:val="ru-RU"/>
        </w:rPr>
        <w:br/>
      </w:r>
      <w:r w:rsidRPr="00554B49">
        <w:rPr>
          <w:rFonts w:hAnsi="Times New Roman" w:cs="Times New Roman"/>
          <w:color w:val="000000"/>
          <w:sz w:val="24"/>
          <w:szCs w:val="24"/>
          <w:lang w:val="ru-RU"/>
        </w:rPr>
        <w:lastRenderedPageBreak/>
        <w:t>– расчеты по ущербу имуществу и иным доходам – счет Х.209.00.000;</w:t>
      </w:r>
      <w:proofErr w:type="gramEnd"/>
      <w:r w:rsidRPr="00554B49">
        <w:rPr>
          <w:lang w:val="ru-RU"/>
        </w:rPr>
        <w:br/>
      </w:r>
      <w:r w:rsidRPr="00554B49">
        <w:rPr>
          <w:rFonts w:hAnsi="Times New Roman" w:cs="Times New Roman"/>
          <w:color w:val="000000"/>
          <w:sz w:val="24"/>
          <w:szCs w:val="24"/>
          <w:lang w:val="ru-RU"/>
        </w:rPr>
        <w:t>– расчеты по принятым обязательствам – счет Х.302.00.000;</w:t>
      </w:r>
      <w:r w:rsidRPr="00554B49">
        <w:rPr>
          <w:lang w:val="ru-RU"/>
        </w:rPr>
        <w:br/>
      </w:r>
      <w:r w:rsidRPr="00554B49">
        <w:rPr>
          <w:rFonts w:hAnsi="Times New Roman" w:cs="Times New Roman"/>
          <w:color w:val="000000"/>
          <w:sz w:val="24"/>
          <w:szCs w:val="24"/>
          <w:lang w:val="ru-RU"/>
        </w:rPr>
        <w:t>– расчеты по платежам в бюджеты – счет Х.303.00.000;</w:t>
      </w:r>
      <w:r w:rsidRPr="00554B49">
        <w:rPr>
          <w:lang w:val="ru-RU"/>
        </w:rPr>
        <w:br/>
      </w:r>
      <w:r w:rsidRPr="00554B49">
        <w:rPr>
          <w:rFonts w:hAnsi="Times New Roman" w:cs="Times New Roman"/>
          <w:color w:val="000000"/>
          <w:sz w:val="24"/>
          <w:szCs w:val="24"/>
          <w:lang w:val="ru-RU"/>
        </w:rPr>
        <w:t>– прочие расчеты с кредиторами – счет Х.304.00.000;</w:t>
      </w:r>
      <w:r w:rsidRPr="00554B49">
        <w:rPr>
          <w:lang w:val="ru-RU"/>
        </w:rPr>
        <w:br/>
      </w:r>
      <w:r w:rsidRPr="00554B49">
        <w:rPr>
          <w:rFonts w:hAnsi="Times New Roman" w:cs="Times New Roman"/>
          <w:color w:val="000000"/>
          <w:sz w:val="24"/>
          <w:szCs w:val="24"/>
          <w:lang w:val="ru-RU"/>
        </w:rPr>
        <w:t>– расчеты с кредиторами по долговым обязательствам – счет Х.301.00.000;</w:t>
      </w:r>
      <w:r w:rsidRPr="00554B49">
        <w:rPr>
          <w:lang w:val="ru-RU"/>
        </w:rPr>
        <w:br/>
      </w:r>
      <w:r w:rsidRPr="00554B49">
        <w:rPr>
          <w:rFonts w:hAnsi="Times New Roman" w:cs="Times New Roman"/>
          <w:color w:val="000000"/>
          <w:sz w:val="24"/>
          <w:szCs w:val="24"/>
          <w:lang w:val="ru-RU"/>
        </w:rPr>
        <w:t>– доходы будущих периодов – счет Х.401.40.000;</w:t>
      </w:r>
      <w:r w:rsidRPr="00554B49">
        <w:rPr>
          <w:lang w:val="ru-RU"/>
        </w:rPr>
        <w:br/>
      </w:r>
      <w:r w:rsidRPr="00554B49">
        <w:rPr>
          <w:rFonts w:hAnsi="Times New Roman" w:cs="Times New Roman"/>
          <w:color w:val="000000"/>
          <w:sz w:val="24"/>
          <w:szCs w:val="24"/>
          <w:lang w:val="ru-RU"/>
        </w:rPr>
        <w:t>– расходы будущих периодов – счет Х.401.50.000;</w:t>
      </w:r>
      <w:r w:rsidRPr="00554B49">
        <w:rPr>
          <w:lang w:val="ru-RU"/>
        </w:rPr>
        <w:br/>
      </w:r>
      <w:r w:rsidRPr="00554B49">
        <w:rPr>
          <w:rFonts w:hAnsi="Times New Roman" w:cs="Times New Roman"/>
          <w:color w:val="000000"/>
          <w:sz w:val="24"/>
          <w:szCs w:val="24"/>
          <w:lang w:val="ru-RU"/>
        </w:rPr>
        <w:t>– резервы предстоящих расходов – счет Х.401.60.000.</w:t>
      </w:r>
    </w:p>
    <w:p w14:paraId="4A7EB061"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2.4. Сроки проведения плановых инвентаризаций установлены в Графике проведения</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инвентаризации.</w:t>
      </w:r>
    </w:p>
    <w:p w14:paraId="794153A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w:t>
      </w:r>
      <w:r>
        <w:rPr>
          <w:rFonts w:hAnsi="Times New Roman" w:cs="Times New Roman"/>
          <w:color w:val="000000"/>
          <w:sz w:val="24"/>
          <w:szCs w:val="24"/>
        </w:rPr>
        <w:t> </w:t>
      </w:r>
      <w:r w:rsidRPr="00554B49">
        <w:rPr>
          <w:rFonts w:hAnsi="Times New Roman" w:cs="Times New Roman"/>
          <w:color w:val="000000"/>
          <w:sz w:val="24"/>
          <w:szCs w:val="24"/>
          <w:lang w:val="ru-RU"/>
        </w:rPr>
        <w:t>проводятся на основании Решения</w:t>
      </w:r>
      <w:r>
        <w:rPr>
          <w:rFonts w:hAnsi="Times New Roman" w:cs="Times New Roman"/>
          <w:color w:val="000000"/>
          <w:sz w:val="24"/>
          <w:szCs w:val="24"/>
        </w:rPr>
        <w:t> </w:t>
      </w:r>
      <w:r w:rsidRPr="00554B49">
        <w:rPr>
          <w:rFonts w:hAnsi="Times New Roman" w:cs="Times New Roman"/>
          <w:color w:val="000000"/>
          <w:sz w:val="24"/>
          <w:szCs w:val="24"/>
          <w:lang w:val="ru-RU"/>
        </w:rPr>
        <w:t>о проведении инвентаризации (ф. 0510439).</w:t>
      </w:r>
    </w:p>
    <w:p w14:paraId="5A33F6E7"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2.5. До начала проверки фактического наличия имущества инвентаризационной комиссии</w:t>
      </w:r>
      <w:r>
        <w:rPr>
          <w:rFonts w:hAnsi="Times New Roman" w:cs="Times New Roman"/>
          <w:color w:val="000000"/>
          <w:sz w:val="24"/>
          <w:szCs w:val="24"/>
        </w:rPr>
        <w:t> </w:t>
      </w:r>
      <w:r w:rsidRPr="00554B49">
        <w:rPr>
          <w:rFonts w:hAnsi="Times New Roman" w:cs="Times New Roman"/>
          <w:color w:val="000000"/>
          <w:sz w:val="24"/>
          <w:szCs w:val="24"/>
          <w:lang w:val="ru-RU"/>
        </w:rPr>
        <w:t>надлежит получить приходные и расходные документы или отчеты о движении</w:t>
      </w:r>
      <w:r>
        <w:rPr>
          <w:rFonts w:hAnsi="Times New Roman" w:cs="Times New Roman"/>
          <w:color w:val="000000"/>
          <w:sz w:val="24"/>
          <w:szCs w:val="24"/>
        </w:rPr>
        <w:t> </w:t>
      </w:r>
      <w:r w:rsidRPr="00554B49">
        <w:rPr>
          <w:rFonts w:hAnsi="Times New Roman" w:cs="Times New Roman"/>
          <w:color w:val="000000"/>
          <w:sz w:val="24"/>
          <w:szCs w:val="24"/>
          <w:lang w:val="ru-RU"/>
        </w:rPr>
        <w:t>материальных ценностей и денежных средств, не сданные и не учтенные бухгалтерией на</w:t>
      </w:r>
      <w:r>
        <w:rPr>
          <w:rFonts w:hAnsi="Times New Roman" w:cs="Times New Roman"/>
          <w:color w:val="000000"/>
          <w:sz w:val="24"/>
          <w:szCs w:val="24"/>
        </w:rPr>
        <w:t> </w:t>
      </w:r>
      <w:r w:rsidRPr="00554B49">
        <w:rPr>
          <w:rFonts w:hAnsi="Times New Roman" w:cs="Times New Roman"/>
          <w:color w:val="000000"/>
          <w:sz w:val="24"/>
          <w:szCs w:val="24"/>
          <w:lang w:val="ru-RU"/>
        </w:rPr>
        <w:t>момент проведения инвентаризации.</w:t>
      </w:r>
    </w:p>
    <w:p w14:paraId="1693DAD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554B49">
        <w:rPr>
          <w:rFonts w:hAnsi="Times New Roman" w:cs="Times New Roman"/>
          <w:color w:val="000000"/>
          <w:sz w:val="24"/>
          <w:szCs w:val="24"/>
          <w:lang w:val="ru-RU"/>
        </w:rPr>
        <w:t>на</w:t>
      </w:r>
      <w:proofErr w:type="gramEnd"/>
      <w:r w:rsidRPr="00554B49">
        <w:rPr>
          <w:rFonts w:hAnsi="Times New Roman" w:cs="Times New Roman"/>
          <w:color w:val="000000"/>
          <w:sz w:val="24"/>
          <w:szCs w:val="24"/>
          <w:lang w:val="ru-RU"/>
        </w:rPr>
        <w:t xml:space="preserve"> "___"»</w:t>
      </w:r>
      <w:r>
        <w:rPr>
          <w:rFonts w:hAnsi="Times New Roman" w:cs="Times New Roman"/>
          <w:color w:val="000000"/>
          <w:sz w:val="24"/>
          <w:szCs w:val="24"/>
        </w:rPr>
        <w:t> </w:t>
      </w:r>
      <w:r w:rsidRPr="00554B49">
        <w:rPr>
          <w:rFonts w:hAnsi="Times New Roman" w:cs="Times New Roman"/>
          <w:color w:val="000000"/>
          <w:sz w:val="24"/>
          <w:szCs w:val="24"/>
          <w:lang w:val="ru-RU"/>
        </w:rPr>
        <w:t>(дата). Это служит основанием для определения остатков имущества к началу</w:t>
      </w:r>
      <w:r w:rsidRPr="00554B49">
        <w:rPr>
          <w:lang w:val="ru-RU"/>
        </w:rPr>
        <w:br/>
      </w:r>
      <w:r w:rsidRPr="00554B49">
        <w:rPr>
          <w:rFonts w:hAnsi="Times New Roman" w:cs="Times New Roman"/>
          <w:color w:val="000000"/>
          <w:sz w:val="24"/>
          <w:szCs w:val="24"/>
          <w:lang w:val="ru-RU"/>
        </w:rPr>
        <w:t>инвентаризации по учетным данным.</w:t>
      </w:r>
    </w:p>
    <w:p w14:paraId="413FBC5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2.6. Ответственные лица дают расписки о том, что к началу инвентаризации все расходные</w:t>
      </w:r>
      <w:r>
        <w:rPr>
          <w:rFonts w:hAnsi="Times New Roman" w:cs="Times New Roman"/>
          <w:color w:val="000000"/>
          <w:sz w:val="24"/>
          <w:szCs w:val="24"/>
        </w:rPr>
        <w:t> </w:t>
      </w:r>
      <w:r w:rsidRPr="00554B49">
        <w:rPr>
          <w:rFonts w:hAnsi="Times New Roman" w:cs="Times New Roman"/>
          <w:color w:val="000000"/>
          <w:sz w:val="24"/>
          <w:szCs w:val="24"/>
          <w:lang w:val="ru-RU"/>
        </w:rPr>
        <w:t>и приходные документы на имущество сданы в бухгалтерию или переданы комиссии и все</w:t>
      </w:r>
      <w:r>
        <w:rPr>
          <w:rFonts w:hAnsi="Times New Roman" w:cs="Times New Roman"/>
          <w:color w:val="000000"/>
          <w:sz w:val="24"/>
          <w:szCs w:val="24"/>
        </w:rPr>
        <w:t> </w:t>
      </w:r>
      <w:r w:rsidRPr="00554B49">
        <w:rPr>
          <w:rFonts w:hAnsi="Times New Roman" w:cs="Times New Roman"/>
          <w:color w:val="000000"/>
          <w:sz w:val="24"/>
          <w:szCs w:val="24"/>
          <w:lang w:val="ru-RU"/>
        </w:rPr>
        <w:t>ценности, поступившие на их ответственность, оприходованы, а выбывшие – списаны в</w:t>
      </w:r>
      <w:r>
        <w:rPr>
          <w:rFonts w:hAnsi="Times New Roman" w:cs="Times New Roman"/>
          <w:color w:val="000000"/>
          <w:sz w:val="24"/>
          <w:szCs w:val="24"/>
        </w:rPr>
        <w:t> </w:t>
      </w:r>
      <w:r w:rsidRPr="00554B49">
        <w:rPr>
          <w:rFonts w:hAnsi="Times New Roman" w:cs="Times New Roman"/>
          <w:color w:val="000000"/>
          <w:sz w:val="24"/>
          <w:szCs w:val="24"/>
          <w:lang w:val="ru-RU"/>
        </w:rPr>
        <w:t>расход. Аналогичные расписки дают сотрудники, имеющие подотчетные суммы на</w:t>
      </w:r>
      <w:r>
        <w:rPr>
          <w:rFonts w:hAnsi="Times New Roman" w:cs="Times New Roman"/>
          <w:color w:val="000000"/>
          <w:sz w:val="24"/>
          <w:szCs w:val="24"/>
        </w:rPr>
        <w:t> </w:t>
      </w:r>
      <w:r w:rsidRPr="00554B49">
        <w:rPr>
          <w:rFonts w:hAnsi="Times New Roman" w:cs="Times New Roman"/>
          <w:color w:val="000000"/>
          <w:sz w:val="24"/>
          <w:szCs w:val="24"/>
          <w:lang w:val="ru-RU"/>
        </w:rPr>
        <w:t>приобретение или доверенности на получение имущества.</w:t>
      </w:r>
    </w:p>
    <w:p w14:paraId="4529BCC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2.7. Фактическое наличие имущества при инвентаризации определяют путем осмотра, подсчета, взвешивания, обмера.</w:t>
      </w:r>
      <w:r>
        <w:rPr>
          <w:rFonts w:hAnsi="Times New Roman" w:cs="Times New Roman"/>
          <w:color w:val="000000"/>
          <w:sz w:val="24"/>
          <w:szCs w:val="24"/>
        </w:rPr>
        <w:t> </w:t>
      </w:r>
      <w:r w:rsidRPr="00554B49">
        <w:rPr>
          <w:rFonts w:hAnsi="Times New Roman" w:cs="Times New Roman"/>
          <w:color w:val="000000"/>
          <w:sz w:val="24"/>
          <w:szCs w:val="24"/>
          <w:lang w:val="ru-RU"/>
        </w:rPr>
        <w:t>Вес и объем навалочных и наливных материальных ценностей проверяется путем обмеров, замеров и технических расчетов.</w:t>
      </w:r>
    </w:p>
    <w:p w14:paraId="6D3B462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w:t>
      </w:r>
      <w:r>
        <w:rPr>
          <w:rFonts w:hAnsi="Times New Roman" w:cs="Times New Roman"/>
          <w:color w:val="000000"/>
          <w:sz w:val="24"/>
          <w:szCs w:val="24"/>
        </w:rPr>
        <w:t> </w:t>
      </w:r>
      <w:r w:rsidRPr="00554B49">
        <w:rPr>
          <w:rFonts w:hAnsi="Times New Roman" w:cs="Times New Roman"/>
          <w:color w:val="000000"/>
          <w:sz w:val="24"/>
          <w:szCs w:val="24"/>
          <w:lang w:val="ru-RU"/>
        </w:rPr>
        <w:t>10 процентов от общего количества. Остальной подсчет ведется на основании данных производителя.</w:t>
      </w:r>
    </w:p>
    <w:p w14:paraId="1600152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имущества, которое находится вне учреждения, может проходить с помощью виде</w:t>
      </w:r>
      <w:proofErr w:type="gramStart"/>
      <w:r w:rsidRPr="00554B49">
        <w:rPr>
          <w:rFonts w:hAnsi="Times New Roman" w:cs="Times New Roman"/>
          <w:color w:val="000000"/>
          <w:sz w:val="24"/>
          <w:szCs w:val="24"/>
          <w:lang w:val="ru-RU"/>
        </w:rPr>
        <w:t>о-</w:t>
      </w:r>
      <w:proofErr w:type="gramEnd"/>
      <w:r w:rsidRPr="00554B49">
        <w:rPr>
          <w:rFonts w:hAnsi="Times New Roman" w:cs="Times New Roman"/>
          <w:color w:val="000000"/>
          <w:sz w:val="24"/>
          <w:szCs w:val="24"/>
          <w:lang w:val="ru-RU"/>
        </w:rPr>
        <w:t xml:space="preserve"> и фотофиксации по правилам, установленным в разделе 5 настоящего порядка.</w:t>
      </w:r>
    </w:p>
    <w:p w14:paraId="1C39175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камер видеонаблюдения проводится путем фиксации выполнения функций объекта –</w:t>
      </w:r>
      <w:r>
        <w:rPr>
          <w:rFonts w:hAnsi="Times New Roman" w:cs="Times New Roman"/>
          <w:color w:val="000000"/>
          <w:sz w:val="24"/>
          <w:szCs w:val="24"/>
        </w:rPr>
        <w:t> </w:t>
      </w:r>
      <w:r w:rsidRPr="00554B49">
        <w:rPr>
          <w:rFonts w:hAnsi="Times New Roman" w:cs="Times New Roman"/>
          <w:color w:val="000000"/>
          <w:sz w:val="24"/>
          <w:szCs w:val="24"/>
          <w:lang w:val="ru-RU"/>
        </w:rPr>
        <w:t>поступления сигналов и совершения видеозаписей.</w:t>
      </w:r>
    </w:p>
    <w:p w14:paraId="5540729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2.8. Проверка фактического наличия имущества производится при обязательном участии</w:t>
      </w:r>
      <w:r>
        <w:rPr>
          <w:rFonts w:hAnsi="Times New Roman" w:cs="Times New Roman"/>
          <w:color w:val="000000"/>
          <w:sz w:val="24"/>
          <w:szCs w:val="24"/>
        </w:rPr>
        <w:t> </w:t>
      </w:r>
      <w:r w:rsidRPr="00554B49">
        <w:rPr>
          <w:rFonts w:hAnsi="Times New Roman" w:cs="Times New Roman"/>
          <w:color w:val="000000"/>
          <w:sz w:val="24"/>
          <w:szCs w:val="24"/>
          <w:lang w:val="ru-RU"/>
        </w:rPr>
        <w:t>ответственных лиц.</w:t>
      </w:r>
    </w:p>
    <w:p w14:paraId="2477ECF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2.9. Для оформления инвентаризации комиссия применяет формы,</w:t>
      </w:r>
      <w:r w:rsidRPr="00554B49">
        <w:rPr>
          <w:lang w:val="ru-RU"/>
        </w:rPr>
        <w:br/>
      </w:r>
      <w:r w:rsidRPr="00554B49">
        <w:rPr>
          <w:rFonts w:hAnsi="Times New Roman" w:cs="Times New Roman"/>
          <w:color w:val="000000"/>
          <w:sz w:val="24"/>
          <w:szCs w:val="24"/>
          <w:lang w:val="ru-RU"/>
        </w:rPr>
        <w:t>утвержденные</w:t>
      </w:r>
      <w:r>
        <w:rPr>
          <w:rFonts w:hAnsi="Times New Roman" w:cs="Times New Roman"/>
          <w:color w:val="000000"/>
          <w:sz w:val="24"/>
          <w:szCs w:val="24"/>
        </w:rPr>
        <w:t> </w:t>
      </w:r>
      <w:r w:rsidRPr="00554B49">
        <w:rPr>
          <w:rFonts w:hAnsi="Times New Roman" w:cs="Times New Roman"/>
          <w:color w:val="000000"/>
          <w:sz w:val="24"/>
          <w:szCs w:val="24"/>
          <w:lang w:val="ru-RU"/>
        </w:rPr>
        <w:t>приказами Минфина</w:t>
      </w:r>
      <w:r>
        <w:rPr>
          <w:rFonts w:hAnsi="Times New Roman" w:cs="Times New Roman"/>
          <w:color w:val="000000"/>
          <w:sz w:val="24"/>
          <w:szCs w:val="24"/>
        </w:rPr>
        <w:t> </w:t>
      </w:r>
      <w:r w:rsidRPr="00554B49">
        <w:rPr>
          <w:rFonts w:hAnsi="Times New Roman" w:cs="Times New Roman"/>
          <w:color w:val="000000"/>
          <w:sz w:val="24"/>
          <w:szCs w:val="24"/>
          <w:lang w:val="ru-RU"/>
        </w:rPr>
        <w:t>от 30.03.2015 № 52н</w:t>
      </w:r>
      <w:r>
        <w:rPr>
          <w:rFonts w:hAnsi="Times New Roman" w:cs="Times New Roman"/>
          <w:color w:val="000000"/>
          <w:sz w:val="24"/>
          <w:szCs w:val="24"/>
        </w:rPr>
        <w:t> </w:t>
      </w:r>
      <w:r w:rsidRPr="00554B49">
        <w:rPr>
          <w:rFonts w:hAnsi="Times New Roman" w:cs="Times New Roman"/>
          <w:color w:val="000000"/>
          <w:sz w:val="24"/>
          <w:szCs w:val="24"/>
          <w:lang w:val="ru-RU"/>
        </w:rPr>
        <w:t>и от 15.04.2021 № 61н:</w:t>
      </w:r>
    </w:p>
    <w:p w14:paraId="27CB3DE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w:t>
      </w:r>
      <w:r>
        <w:rPr>
          <w:rFonts w:hAnsi="Times New Roman" w:cs="Times New Roman"/>
          <w:color w:val="000000"/>
          <w:sz w:val="24"/>
          <w:szCs w:val="24"/>
        </w:rPr>
        <w:t> </w:t>
      </w:r>
      <w:r w:rsidRPr="00554B49">
        <w:rPr>
          <w:rFonts w:hAnsi="Times New Roman" w:cs="Times New Roman"/>
          <w:color w:val="000000"/>
          <w:sz w:val="24"/>
          <w:szCs w:val="24"/>
          <w:lang w:val="ru-RU"/>
        </w:rPr>
        <w:t>решение о проведении инвентаризации (ф. 0510439);</w:t>
      </w:r>
      <w:r w:rsidRPr="00554B49">
        <w:rPr>
          <w:lang w:val="ru-RU"/>
        </w:rPr>
        <w:br/>
      </w:r>
      <w:r w:rsidRPr="00554B49">
        <w:rPr>
          <w:rFonts w:hAnsi="Times New Roman" w:cs="Times New Roman"/>
          <w:color w:val="000000"/>
          <w:sz w:val="24"/>
          <w:szCs w:val="24"/>
          <w:lang w:val="ru-RU"/>
        </w:rPr>
        <w:t>– изменение Решения о проведении инвентаризации (ф. 0510447);</w:t>
      </w:r>
      <w:r w:rsidRPr="00554B49">
        <w:rPr>
          <w:lang w:val="ru-RU"/>
        </w:rPr>
        <w:br/>
      </w:r>
      <w:r w:rsidRPr="00554B49">
        <w:rPr>
          <w:rFonts w:hAnsi="Times New Roman" w:cs="Times New Roman"/>
          <w:color w:val="000000"/>
          <w:sz w:val="24"/>
          <w:szCs w:val="24"/>
          <w:lang w:val="ru-RU"/>
        </w:rPr>
        <w:t>–</w:t>
      </w:r>
      <w:r>
        <w:rPr>
          <w:rFonts w:hAnsi="Times New Roman" w:cs="Times New Roman"/>
          <w:color w:val="000000"/>
          <w:sz w:val="24"/>
          <w:szCs w:val="24"/>
        </w:rPr>
        <w:t> </w:t>
      </w:r>
      <w:r w:rsidRPr="00554B49">
        <w:rPr>
          <w:rFonts w:hAnsi="Times New Roman" w:cs="Times New Roman"/>
          <w:color w:val="000000"/>
          <w:sz w:val="24"/>
          <w:szCs w:val="24"/>
          <w:lang w:val="ru-RU"/>
        </w:rPr>
        <w:t xml:space="preserve"> инвентаризационная опись остатков на счетах учета денежных средств (ф. 0504082);</w:t>
      </w:r>
      <w:r w:rsidRPr="00554B49">
        <w:rPr>
          <w:lang w:val="ru-RU"/>
        </w:rPr>
        <w:br/>
      </w:r>
      <w:r w:rsidRPr="00554B49">
        <w:rPr>
          <w:rFonts w:hAnsi="Times New Roman" w:cs="Times New Roman"/>
          <w:color w:val="000000"/>
          <w:sz w:val="24"/>
          <w:szCs w:val="24"/>
          <w:lang w:val="ru-RU"/>
        </w:rPr>
        <w:t>– инвентаризационная опись (сличительная ведомость) бланков строгой отчетности и</w:t>
      </w:r>
      <w:r>
        <w:rPr>
          <w:rFonts w:hAnsi="Times New Roman" w:cs="Times New Roman"/>
          <w:color w:val="000000"/>
          <w:sz w:val="24"/>
          <w:szCs w:val="24"/>
        </w:rPr>
        <w:t> </w:t>
      </w:r>
      <w:r w:rsidRPr="00554B49">
        <w:rPr>
          <w:rFonts w:hAnsi="Times New Roman" w:cs="Times New Roman"/>
          <w:color w:val="000000"/>
          <w:sz w:val="24"/>
          <w:szCs w:val="24"/>
          <w:lang w:val="ru-RU"/>
        </w:rPr>
        <w:t>денежных документов (ф. 0504086);</w:t>
      </w:r>
      <w:r w:rsidRPr="00554B49">
        <w:rPr>
          <w:lang w:val="ru-RU"/>
        </w:rPr>
        <w:br/>
      </w:r>
      <w:r w:rsidRPr="00554B49">
        <w:rPr>
          <w:rFonts w:hAnsi="Times New Roman" w:cs="Times New Roman"/>
          <w:color w:val="000000"/>
          <w:sz w:val="24"/>
          <w:szCs w:val="24"/>
          <w:lang w:val="ru-RU"/>
        </w:rPr>
        <w:t>– инвентаризационная опись (сличительная ведомость) по объектам нефинансовых активов</w:t>
      </w:r>
      <w:r>
        <w:rPr>
          <w:rFonts w:hAnsi="Times New Roman" w:cs="Times New Roman"/>
          <w:color w:val="000000"/>
          <w:sz w:val="24"/>
          <w:szCs w:val="24"/>
        </w:rPr>
        <w:t> </w:t>
      </w:r>
      <w:r w:rsidRPr="00554B49">
        <w:rPr>
          <w:rFonts w:hAnsi="Times New Roman" w:cs="Times New Roman"/>
          <w:color w:val="000000"/>
          <w:sz w:val="24"/>
          <w:szCs w:val="24"/>
          <w:lang w:val="ru-RU"/>
        </w:rPr>
        <w:t>(ф. 0504087). По объектам, переданным в аренду, безвозмездное пользование, а также</w:t>
      </w:r>
      <w:r>
        <w:rPr>
          <w:rFonts w:hAnsi="Times New Roman" w:cs="Times New Roman"/>
          <w:color w:val="000000"/>
          <w:sz w:val="24"/>
          <w:szCs w:val="24"/>
        </w:rPr>
        <w:t> </w:t>
      </w:r>
      <w:r w:rsidRPr="00554B49">
        <w:rPr>
          <w:rFonts w:hAnsi="Times New Roman" w:cs="Times New Roman"/>
          <w:color w:val="000000"/>
          <w:sz w:val="24"/>
          <w:szCs w:val="24"/>
          <w:lang w:val="ru-RU"/>
        </w:rPr>
        <w:t>полученным в аренду, безвозмездное пользование и по другим основаниям, составляются</w:t>
      </w:r>
      <w:r>
        <w:rPr>
          <w:rFonts w:hAnsi="Times New Roman" w:cs="Times New Roman"/>
          <w:color w:val="000000"/>
          <w:sz w:val="24"/>
          <w:szCs w:val="24"/>
        </w:rPr>
        <w:t> </w:t>
      </w:r>
      <w:r w:rsidRPr="00554B49">
        <w:rPr>
          <w:rFonts w:hAnsi="Times New Roman" w:cs="Times New Roman"/>
          <w:color w:val="000000"/>
          <w:sz w:val="24"/>
          <w:szCs w:val="24"/>
          <w:lang w:val="ru-RU"/>
        </w:rPr>
        <w:t>отдельные описи (ф. 0504087);</w:t>
      </w:r>
      <w:r w:rsidRPr="00554B49">
        <w:rPr>
          <w:lang w:val="ru-RU"/>
        </w:rPr>
        <w:br/>
      </w:r>
      <w:r w:rsidRPr="00554B49">
        <w:rPr>
          <w:rFonts w:hAnsi="Times New Roman" w:cs="Times New Roman"/>
          <w:color w:val="000000"/>
          <w:sz w:val="24"/>
          <w:szCs w:val="24"/>
          <w:lang w:val="ru-RU"/>
        </w:rPr>
        <w:t>– инвентаризационная опись наличных денежных средств (ф. 0504088);</w:t>
      </w:r>
      <w:r w:rsidRPr="00554B49">
        <w:rPr>
          <w:lang w:val="ru-RU"/>
        </w:rPr>
        <w:br/>
      </w:r>
      <w:r w:rsidRPr="00554B49">
        <w:rPr>
          <w:rFonts w:hAnsi="Times New Roman" w:cs="Times New Roman"/>
          <w:color w:val="000000"/>
          <w:sz w:val="24"/>
          <w:szCs w:val="24"/>
          <w:lang w:val="ru-RU"/>
        </w:rPr>
        <w:t>– инвентаризационная опись расчетов с покупателями, поставщиками и прочими</w:t>
      </w:r>
      <w:r w:rsidRPr="00554B49">
        <w:rPr>
          <w:lang w:val="ru-RU"/>
        </w:rPr>
        <w:br/>
      </w:r>
      <w:r w:rsidRPr="00554B49">
        <w:rPr>
          <w:rFonts w:hAnsi="Times New Roman" w:cs="Times New Roman"/>
          <w:color w:val="000000"/>
          <w:sz w:val="24"/>
          <w:szCs w:val="24"/>
          <w:lang w:val="ru-RU"/>
        </w:rPr>
        <w:t>дебиторами и кредиторами (ф. 0504089);</w:t>
      </w:r>
      <w:r w:rsidRPr="00554B49">
        <w:rPr>
          <w:lang w:val="ru-RU"/>
        </w:rPr>
        <w:br/>
      </w:r>
      <w:r w:rsidRPr="00554B49">
        <w:rPr>
          <w:rFonts w:hAnsi="Times New Roman" w:cs="Times New Roman"/>
          <w:color w:val="000000"/>
          <w:sz w:val="24"/>
          <w:szCs w:val="24"/>
          <w:lang w:val="ru-RU"/>
        </w:rPr>
        <w:t>– инвентаризационная опись расчетов по поступлениям (ф. 0504091);</w:t>
      </w:r>
      <w:r w:rsidRPr="00554B49">
        <w:rPr>
          <w:lang w:val="ru-RU"/>
        </w:rPr>
        <w:br/>
      </w:r>
      <w:r w:rsidRPr="00554B49">
        <w:rPr>
          <w:rFonts w:hAnsi="Times New Roman" w:cs="Times New Roman"/>
          <w:color w:val="000000"/>
          <w:sz w:val="24"/>
          <w:szCs w:val="24"/>
          <w:lang w:val="ru-RU"/>
        </w:rPr>
        <w:t>– ведомость расхождений по результатам инвентаризации (ф. 0504092);</w:t>
      </w:r>
      <w:r w:rsidRPr="00554B49">
        <w:rPr>
          <w:lang w:val="ru-RU"/>
        </w:rPr>
        <w:br/>
      </w:r>
      <w:r w:rsidRPr="00554B49">
        <w:rPr>
          <w:rFonts w:hAnsi="Times New Roman" w:cs="Times New Roman"/>
          <w:color w:val="000000"/>
          <w:sz w:val="24"/>
          <w:szCs w:val="24"/>
          <w:lang w:val="ru-RU"/>
        </w:rPr>
        <w:t>– акт о результатах инвентаризации (ф. 0510463);</w:t>
      </w:r>
      <w:r w:rsidRPr="00554B49">
        <w:rPr>
          <w:lang w:val="ru-RU"/>
        </w:rPr>
        <w:br/>
      </w:r>
      <w:r w:rsidRPr="00554B49">
        <w:rPr>
          <w:rFonts w:hAnsi="Times New Roman" w:cs="Times New Roman"/>
          <w:color w:val="000000"/>
          <w:sz w:val="24"/>
          <w:szCs w:val="24"/>
          <w:lang w:val="ru-RU"/>
        </w:rPr>
        <w:t>– акт о результатах инвентаризации наличных денежных средств (ф. 0510836);</w:t>
      </w:r>
      <w:r w:rsidRPr="00554B49">
        <w:rPr>
          <w:lang w:val="ru-RU"/>
        </w:rPr>
        <w:br/>
      </w:r>
      <w:r w:rsidRPr="00554B49">
        <w:rPr>
          <w:rFonts w:hAnsi="Times New Roman" w:cs="Times New Roman"/>
          <w:color w:val="000000"/>
          <w:sz w:val="24"/>
          <w:szCs w:val="24"/>
          <w:lang w:val="ru-RU"/>
        </w:rPr>
        <w:t>– инвентаризационная опись задолженности по кредитам, займам (ссудам) (ф. 0504083);</w:t>
      </w:r>
      <w:r w:rsidRPr="00554B49">
        <w:rPr>
          <w:lang w:val="ru-RU"/>
        </w:rPr>
        <w:br/>
      </w:r>
      <w:r w:rsidRPr="00554B49">
        <w:rPr>
          <w:rFonts w:hAnsi="Times New Roman" w:cs="Times New Roman"/>
          <w:color w:val="000000"/>
          <w:sz w:val="24"/>
          <w:szCs w:val="24"/>
          <w:lang w:val="ru-RU"/>
        </w:rPr>
        <w:t>– инвентаризационная опись ценных бумаг (ф. 0504081).</w:t>
      </w:r>
    </w:p>
    <w:p w14:paraId="3B120C1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Для результатов инвентаризации расходов будущих периодов применяется акт инвентаризации расходов будущих периодов № ИНВ-11 (ф. 0317012), утвержденный</w:t>
      </w:r>
      <w:r>
        <w:rPr>
          <w:rFonts w:hAnsi="Times New Roman" w:cs="Times New Roman"/>
          <w:color w:val="000000"/>
          <w:sz w:val="24"/>
          <w:szCs w:val="24"/>
        </w:rPr>
        <w:t> </w:t>
      </w:r>
      <w:r w:rsidRPr="00554B49">
        <w:rPr>
          <w:rFonts w:hAnsi="Times New Roman" w:cs="Times New Roman"/>
          <w:color w:val="000000"/>
          <w:sz w:val="24"/>
          <w:szCs w:val="24"/>
          <w:lang w:val="ru-RU"/>
        </w:rPr>
        <w:t xml:space="preserve"> приказом Госкомстата от 18.08.1998 № 88.</w:t>
      </w:r>
    </w:p>
    <w:p w14:paraId="3E6704B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2.10. Инвентаризационная комиссия обеспечивает полноту и точность внесения в описи</w:t>
      </w:r>
      <w:r>
        <w:rPr>
          <w:rFonts w:hAnsi="Times New Roman" w:cs="Times New Roman"/>
          <w:color w:val="000000"/>
          <w:sz w:val="24"/>
          <w:szCs w:val="24"/>
        </w:rPr>
        <w:t> </w:t>
      </w:r>
      <w:r w:rsidRPr="00554B49">
        <w:rPr>
          <w:rFonts w:hAnsi="Times New Roman" w:cs="Times New Roman"/>
          <w:color w:val="000000"/>
          <w:sz w:val="24"/>
          <w:szCs w:val="24"/>
          <w:lang w:val="ru-RU"/>
        </w:rPr>
        <w:t>данных о фактических остатках основных средств, нематериальных активов, материальных</w:t>
      </w:r>
      <w:r>
        <w:rPr>
          <w:rFonts w:hAnsi="Times New Roman" w:cs="Times New Roman"/>
          <w:color w:val="000000"/>
          <w:sz w:val="24"/>
          <w:szCs w:val="24"/>
        </w:rPr>
        <w:t> </w:t>
      </w:r>
      <w:r w:rsidRPr="00554B49">
        <w:rPr>
          <w:rFonts w:hAnsi="Times New Roman" w:cs="Times New Roman"/>
          <w:color w:val="000000"/>
          <w:sz w:val="24"/>
          <w:szCs w:val="24"/>
          <w:lang w:val="ru-RU"/>
        </w:rPr>
        <w:t>запасов и другого имущества, денежных средств, финансовых активов и обязательств,</w:t>
      </w:r>
      <w:r>
        <w:rPr>
          <w:rFonts w:hAnsi="Times New Roman" w:cs="Times New Roman"/>
          <w:color w:val="000000"/>
          <w:sz w:val="24"/>
          <w:szCs w:val="24"/>
        </w:rPr>
        <w:t> </w:t>
      </w:r>
      <w:r w:rsidRPr="00554B49">
        <w:rPr>
          <w:rFonts w:hAnsi="Times New Roman" w:cs="Times New Roman"/>
          <w:color w:val="000000"/>
          <w:sz w:val="24"/>
          <w:szCs w:val="24"/>
          <w:lang w:val="ru-RU"/>
        </w:rPr>
        <w:t>правильность и своевременность оформления материалов инвентаризации. Также комиссия</w:t>
      </w:r>
      <w:r>
        <w:rPr>
          <w:rFonts w:hAnsi="Times New Roman" w:cs="Times New Roman"/>
          <w:color w:val="000000"/>
          <w:sz w:val="24"/>
          <w:szCs w:val="24"/>
        </w:rPr>
        <w:t> </w:t>
      </w:r>
      <w:r w:rsidRPr="00554B49">
        <w:rPr>
          <w:rFonts w:hAnsi="Times New Roman" w:cs="Times New Roman"/>
          <w:color w:val="000000"/>
          <w:sz w:val="24"/>
          <w:szCs w:val="24"/>
          <w:lang w:val="ru-RU"/>
        </w:rPr>
        <w:t>обеспечивает внесение в описи обнаруженных признаков обесценения актива.</w:t>
      </w:r>
    </w:p>
    <w:p w14:paraId="112D581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2.11. Если инвентаризация проводится в течение нескольких дней, то помещения, где</w:t>
      </w:r>
      <w:r>
        <w:rPr>
          <w:rFonts w:hAnsi="Times New Roman" w:cs="Times New Roman"/>
          <w:color w:val="000000"/>
          <w:sz w:val="24"/>
          <w:szCs w:val="24"/>
        </w:rPr>
        <w:t> </w:t>
      </w:r>
      <w:r w:rsidRPr="00554B49">
        <w:rPr>
          <w:rFonts w:hAnsi="Times New Roman" w:cs="Times New Roman"/>
          <w:color w:val="000000"/>
          <w:sz w:val="24"/>
          <w:szCs w:val="24"/>
          <w:lang w:val="ru-RU"/>
        </w:rPr>
        <w:t>хранятся материальные ценности, при уходе инвентаризационной комиссии должны быть</w:t>
      </w:r>
      <w:r>
        <w:rPr>
          <w:rFonts w:hAnsi="Times New Roman" w:cs="Times New Roman"/>
          <w:color w:val="000000"/>
          <w:sz w:val="24"/>
          <w:szCs w:val="24"/>
        </w:rPr>
        <w:t> </w:t>
      </w:r>
      <w:r w:rsidRPr="00554B49">
        <w:rPr>
          <w:rFonts w:hAnsi="Times New Roman" w:cs="Times New Roman"/>
          <w:color w:val="000000"/>
          <w:sz w:val="24"/>
          <w:szCs w:val="24"/>
          <w:lang w:val="ru-RU"/>
        </w:rPr>
        <w:t>опечатаны. Во время перерывов в работе инвентаризационных комиссий (в обеденный</w:t>
      </w:r>
      <w:r>
        <w:rPr>
          <w:rFonts w:hAnsi="Times New Roman" w:cs="Times New Roman"/>
          <w:color w:val="000000"/>
          <w:sz w:val="24"/>
          <w:szCs w:val="24"/>
        </w:rPr>
        <w:t> </w:t>
      </w:r>
      <w:r w:rsidRPr="00554B49">
        <w:rPr>
          <w:rFonts w:hAnsi="Times New Roman" w:cs="Times New Roman"/>
          <w:color w:val="000000"/>
          <w:sz w:val="24"/>
          <w:szCs w:val="24"/>
          <w:lang w:val="ru-RU"/>
        </w:rPr>
        <w:t>перерыв, в ночное время, по другим причинам) описи должны храниться в ящике (шкафу,</w:t>
      </w:r>
      <w:r>
        <w:rPr>
          <w:rFonts w:hAnsi="Times New Roman" w:cs="Times New Roman"/>
          <w:color w:val="000000"/>
          <w:sz w:val="24"/>
          <w:szCs w:val="24"/>
        </w:rPr>
        <w:t> </w:t>
      </w:r>
      <w:r w:rsidRPr="00554B49">
        <w:rPr>
          <w:rFonts w:hAnsi="Times New Roman" w:cs="Times New Roman"/>
          <w:color w:val="000000"/>
          <w:sz w:val="24"/>
          <w:szCs w:val="24"/>
          <w:lang w:val="ru-RU"/>
        </w:rPr>
        <w:t>сейфе) в закрытом помещении, где проводится инвентаризация.</w:t>
      </w:r>
    </w:p>
    <w:p w14:paraId="139A5D1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2.12. Если ответственные лица обнаружат после инвентаризации ошибки в описях, они</w:t>
      </w:r>
      <w:r>
        <w:rPr>
          <w:rFonts w:hAnsi="Times New Roman" w:cs="Times New Roman"/>
          <w:color w:val="000000"/>
          <w:sz w:val="24"/>
          <w:szCs w:val="24"/>
        </w:rPr>
        <w:t> </w:t>
      </w:r>
      <w:r w:rsidRPr="00554B49">
        <w:rPr>
          <w:rFonts w:hAnsi="Times New Roman" w:cs="Times New Roman"/>
          <w:color w:val="000000"/>
          <w:sz w:val="24"/>
          <w:szCs w:val="24"/>
          <w:lang w:val="ru-RU"/>
        </w:rPr>
        <w:t>должны немедленно (до открытия склада, кладовой, секции и т. п.) заявить об этом</w:t>
      </w:r>
      <w:r>
        <w:rPr>
          <w:rFonts w:hAnsi="Times New Roman" w:cs="Times New Roman"/>
          <w:color w:val="000000"/>
          <w:sz w:val="24"/>
          <w:szCs w:val="24"/>
        </w:rPr>
        <w:t> </w:t>
      </w:r>
      <w:r w:rsidRPr="00554B49">
        <w:rPr>
          <w:rFonts w:hAnsi="Times New Roman" w:cs="Times New Roman"/>
          <w:color w:val="000000"/>
          <w:sz w:val="24"/>
          <w:szCs w:val="24"/>
          <w:lang w:val="ru-RU"/>
        </w:rPr>
        <w:t>председателю инвентаризационной комиссии.</w:t>
      </w:r>
    </w:p>
    <w:p w14:paraId="23F27EF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Инвентаризационная комиссия осуществляет проверку указанных фактов и в случае их</w:t>
      </w:r>
      <w:r>
        <w:rPr>
          <w:rFonts w:hAnsi="Times New Roman" w:cs="Times New Roman"/>
          <w:color w:val="000000"/>
          <w:sz w:val="24"/>
          <w:szCs w:val="24"/>
        </w:rPr>
        <w:t> </w:t>
      </w:r>
      <w:r w:rsidRPr="00554B49">
        <w:rPr>
          <w:rFonts w:hAnsi="Times New Roman" w:cs="Times New Roman"/>
          <w:color w:val="000000"/>
          <w:sz w:val="24"/>
          <w:szCs w:val="24"/>
          <w:lang w:val="ru-RU"/>
        </w:rPr>
        <w:t>подтверждения производит исправление выявленных ошибок в установленном порядке.</w:t>
      </w:r>
    </w:p>
    <w:p w14:paraId="28FEBA3B"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lastRenderedPageBreak/>
        <w:t>3. Особенности инвентаризации отдельных видов имущества, финансовых активов,</w:t>
      </w:r>
      <w:r w:rsidRPr="008A1958">
        <w:rPr>
          <w:b/>
          <w:bCs/>
          <w:color w:val="252525"/>
          <w:spacing w:val="-2"/>
          <w:sz w:val="24"/>
          <w:szCs w:val="24"/>
        </w:rPr>
        <w:t> </w:t>
      </w:r>
      <w:r w:rsidRPr="008A1958">
        <w:rPr>
          <w:b/>
          <w:bCs/>
          <w:color w:val="252525"/>
          <w:spacing w:val="-2"/>
          <w:sz w:val="24"/>
          <w:szCs w:val="24"/>
          <w:lang w:val="ru-RU"/>
        </w:rPr>
        <w:t>обязательств и финансовых результатов</w:t>
      </w:r>
    </w:p>
    <w:p w14:paraId="4F3B28B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3.1. Инвентаризация основных сре</w:t>
      </w:r>
      <w:proofErr w:type="gramStart"/>
      <w:r w:rsidRPr="00554B49">
        <w:rPr>
          <w:rFonts w:hAnsi="Times New Roman" w:cs="Times New Roman"/>
          <w:color w:val="000000"/>
          <w:sz w:val="24"/>
          <w:szCs w:val="24"/>
          <w:lang w:val="ru-RU"/>
        </w:rPr>
        <w:t>дств пр</w:t>
      </w:r>
      <w:proofErr w:type="gramEnd"/>
      <w:r w:rsidRPr="00554B49">
        <w:rPr>
          <w:rFonts w:hAnsi="Times New Roman" w:cs="Times New Roman"/>
          <w:color w:val="000000"/>
          <w:sz w:val="24"/>
          <w:szCs w:val="24"/>
          <w:lang w:val="ru-RU"/>
        </w:rPr>
        <w:t>оводится один раз в год перед составлением</w:t>
      </w:r>
      <w:r>
        <w:rPr>
          <w:rFonts w:hAnsi="Times New Roman" w:cs="Times New Roman"/>
          <w:color w:val="000000"/>
          <w:sz w:val="24"/>
          <w:szCs w:val="24"/>
        </w:rPr>
        <w:t> </w:t>
      </w:r>
      <w:r w:rsidRPr="00554B49">
        <w:rPr>
          <w:rFonts w:hAnsi="Times New Roman" w:cs="Times New Roman"/>
          <w:color w:val="000000"/>
          <w:sz w:val="24"/>
          <w:szCs w:val="24"/>
          <w:lang w:val="ru-RU"/>
        </w:rPr>
        <w:t>годовой бухгалтерской отчетности. Исключение – объекты библиотечного фонда,</w:t>
      </w:r>
      <w:r>
        <w:rPr>
          <w:rFonts w:hAnsi="Times New Roman" w:cs="Times New Roman"/>
          <w:color w:val="000000"/>
          <w:sz w:val="24"/>
          <w:szCs w:val="24"/>
        </w:rPr>
        <w:t> </w:t>
      </w:r>
      <w:r w:rsidRPr="00554B49">
        <w:rPr>
          <w:rFonts w:hAnsi="Times New Roman" w:cs="Times New Roman"/>
          <w:color w:val="000000"/>
          <w:sz w:val="24"/>
          <w:szCs w:val="24"/>
          <w:lang w:val="ru-RU"/>
        </w:rPr>
        <w:t>сроки и порядок инвентаризации которых изложены в пункте 3.2 настоящего</w:t>
      </w:r>
      <w:r>
        <w:rPr>
          <w:rFonts w:hAnsi="Times New Roman" w:cs="Times New Roman"/>
          <w:color w:val="000000"/>
          <w:sz w:val="24"/>
          <w:szCs w:val="24"/>
        </w:rPr>
        <w:t> </w:t>
      </w:r>
      <w:r w:rsidRPr="00554B49">
        <w:rPr>
          <w:rFonts w:hAnsi="Times New Roman" w:cs="Times New Roman"/>
          <w:color w:val="000000"/>
          <w:sz w:val="24"/>
          <w:szCs w:val="24"/>
          <w:lang w:val="ru-RU"/>
        </w:rPr>
        <w:t>Положения.</w:t>
      </w:r>
    </w:p>
    <w:p w14:paraId="2B9713E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Инвентаризации подлежат основные средства на балансовых счетах 101.00 «Основные</w:t>
      </w:r>
      <w:r>
        <w:rPr>
          <w:rFonts w:hAnsi="Times New Roman" w:cs="Times New Roman"/>
          <w:color w:val="000000"/>
          <w:sz w:val="24"/>
          <w:szCs w:val="24"/>
        </w:rPr>
        <w:t> </w:t>
      </w:r>
      <w:r w:rsidRPr="00554B49">
        <w:rPr>
          <w:rFonts w:hAnsi="Times New Roman" w:cs="Times New Roman"/>
          <w:color w:val="000000"/>
          <w:sz w:val="24"/>
          <w:szCs w:val="24"/>
          <w:lang w:val="ru-RU"/>
        </w:rPr>
        <w:t>средства», а также имущество на забалансовых счетах 01 «Имущество, полученное в пользование», 02 «Материальные ценности на хранении».</w:t>
      </w:r>
    </w:p>
    <w:p w14:paraId="5DE29F8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Основные средства, которые временно отсутствуют (находятся у подрядчика на ремонте, у</w:t>
      </w:r>
      <w:r>
        <w:rPr>
          <w:rFonts w:hAnsi="Times New Roman" w:cs="Times New Roman"/>
          <w:color w:val="000000"/>
          <w:sz w:val="24"/>
          <w:szCs w:val="24"/>
        </w:rPr>
        <w:t> </w:t>
      </w:r>
      <w:r w:rsidRPr="00554B49">
        <w:rPr>
          <w:rFonts w:hAnsi="Times New Roman" w:cs="Times New Roman"/>
          <w:color w:val="000000"/>
          <w:sz w:val="24"/>
          <w:szCs w:val="24"/>
          <w:lang w:val="ru-RU"/>
        </w:rPr>
        <w:t>сотрудников в командировке и т. д.), инвентаризируются по документам и регистрам до</w:t>
      </w:r>
      <w:r>
        <w:rPr>
          <w:rFonts w:hAnsi="Times New Roman" w:cs="Times New Roman"/>
          <w:color w:val="000000"/>
          <w:sz w:val="24"/>
          <w:szCs w:val="24"/>
        </w:rPr>
        <w:t> </w:t>
      </w:r>
      <w:r w:rsidRPr="00554B49">
        <w:rPr>
          <w:rFonts w:hAnsi="Times New Roman" w:cs="Times New Roman"/>
          <w:color w:val="000000"/>
          <w:sz w:val="24"/>
          <w:szCs w:val="24"/>
          <w:lang w:val="ru-RU"/>
        </w:rPr>
        <w:t>момента выбытия.</w:t>
      </w:r>
    </w:p>
    <w:p w14:paraId="5A0F543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Перед инвентаризацией комиссия проверяет:</w:t>
      </w:r>
      <w:r w:rsidRPr="00554B49">
        <w:rPr>
          <w:lang w:val="ru-RU"/>
        </w:rPr>
        <w:br/>
      </w:r>
      <w:r w:rsidRPr="00554B49">
        <w:rPr>
          <w:rFonts w:hAnsi="Times New Roman" w:cs="Times New Roman"/>
          <w:color w:val="000000"/>
          <w:sz w:val="24"/>
          <w:szCs w:val="24"/>
          <w:lang w:val="ru-RU"/>
        </w:rPr>
        <w:t>– есть ли инвентарные карточки, книги и описи на основные средства, как они заполнены;</w:t>
      </w:r>
      <w:r w:rsidRPr="00554B49">
        <w:rPr>
          <w:lang w:val="ru-RU"/>
        </w:rPr>
        <w:br/>
      </w:r>
      <w:r w:rsidRPr="00554B49">
        <w:rPr>
          <w:rFonts w:hAnsi="Times New Roman" w:cs="Times New Roman"/>
          <w:color w:val="000000"/>
          <w:sz w:val="24"/>
          <w:szCs w:val="24"/>
          <w:lang w:val="ru-RU"/>
        </w:rPr>
        <w:t>– состояние техпаспортов и других технических документов;</w:t>
      </w:r>
      <w:r w:rsidRPr="00554B49">
        <w:rPr>
          <w:lang w:val="ru-RU"/>
        </w:rPr>
        <w:br/>
      </w:r>
      <w:r w:rsidRPr="00554B49">
        <w:rPr>
          <w:rFonts w:hAnsi="Times New Roman" w:cs="Times New Roman"/>
          <w:color w:val="000000"/>
          <w:sz w:val="24"/>
          <w:szCs w:val="24"/>
          <w:lang w:val="ru-RU"/>
        </w:rPr>
        <w:t>– документы о государственной регистрации объектов;</w:t>
      </w:r>
      <w:r w:rsidRPr="00554B49">
        <w:rPr>
          <w:lang w:val="ru-RU"/>
        </w:rPr>
        <w:br/>
      </w:r>
      <w:r w:rsidRPr="00554B49">
        <w:rPr>
          <w:rFonts w:hAnsi="Times New Roman" w:cs="Times New Roman"/>
          <w:color w:val="000000"/>
          <w:sz w:val="24"/>
          <w:szCs w:val="24"/>
          <w:lang w:val="ru-RU"/>
        </w:rPr>
        <w:t>– документы на основные средства, которые приняли или сдали на хранение и в аренду.</w:t>
      </w:r>
    </w:p>
    <w:p w14:paraId="191D943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1ECC1FE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ходе инвентаризации комиссия проверяет:</w:t>
      </w:r>
      <w:r w:rsidRPr="00554B49">
        <w:rPr>
          <w:lang w:val="ru-RU"/>
        </w:rPr>
        <w:br/>
      </w:r>
      <w:r w:rsidRPr="00554B49">
        <w:rPr>
          <w:rFonts w:hAnsi="Times New Roman" w:cs="Times New Roman"/>
          <w:color w:val="000000"/>
          <w:sz w:val="24"/>
          <w:szCs w:val="24"/>
          <w:lang w:val="ru-RU"/>
        </w:rPr>
        <w:t>– фактическое наличие объектов основных средств, эксплуатируются ли они по назначению;</w:t>
      </w:r>
      <w:r w:rsidRPr="00554B49">
        <w:rPr>
          <w:lang w:val="ru-RU"/>
        </w:rPr>
        <w:br/>
      </w:r>
      <w:r w:rsidRPr="00554B49">
        <w:rPr>
          <w:rFonts w:hAnsi="Times New Roman" w:cs="Times New Roman"/>
          <w:color w:val="000000"/>
          <w:sz w:val="24"/>
          <w:szCs w:val="24"/>
          <w:lang w:val="ru-RU"/>
        </w:rPr>
        <w:t>– физическое состояние объектов основных средств: рабочее, поломка, износ, порча и т. д.</w:t>
      </w:r>
    </w:p>
    <w:p w14:paraId="17F1C368"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Данные об эксплуатации и физическом состоянии комиссия указывает в инвентаризационной описи (ф. 0504087). Графы 8 и 9 инвентаризационной описи по НФА</w:t>
      </w:r>
      <w:r>
        <w:rPr>
          <w:rFonts w:hAnsi="Times New Roman" w:cs="Times New Roman"/>
          <w:color w:val="000000"/>
          <w:sz w:val="24"/>
          <w:szCs w:val="24"/>
        </w:rPr>
        <w:t> </w:t>
      </w:r>
      <w:r w:rsidRPr="00554B49">
        <w:rPr>
          <w:rFonts w:hAnsi="Times New Roman" w:cs="Times New Roman"/>
          <w:color w:val="000000"/>
          <w:sz w:val="24"/>
          <w:szCs w:val="24"/>
          <w:lang w:val="ru-RU"/>
        </w:rPr>
        <w:t>комиссия заполняет следующим образом.</w:t>
      </w:r>
    </w:p>
    <w:p w14:paraId="30E22D5F"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8 «Статус объекта учета» указываются коды статусов:</w:t>
      </w:r>
    </w:p>
    <w:p w14:paraId="6FF35F04"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11 – в эксплуатации;</w:t>
      </w:r>
      <w:r w:rsidRPr="00554B49">
        <w:rPr>
          <w:lang w:val="ru-RU"/>
        </w:rPr>
        <w:br/>
      </w:r>
      <w:r w:rsidRPr="00554B49">
        <w:rPr>
          <w:rFonts w:hAnsi="Times New Roman" w:cs="Times New Roman"/>
          <w:color w:val="000000"/>
          <w:sz w:val="24"/>
          <w:szCs w:val="24"/>
          <w:lang w:val="ru-RU"/>
        </w:rPr>
        <w:t>12 – требуется ремонт;</w:t>
      </w:r>
      <w:r w:rsidRPr="00554B49">
        <w:rPr>
          <w:lang w:val="ru-RU"/>
        </w:rPr>
        <w:br/>
      </w:r>
      <w:r w:rsidRPr="00554B49">
        <w:rPr>
          <w:rFonts w:hAnsi="Times New Roman" w:cs="Times New Roman"/>
          <w:color w:val="000000"/>
          <w:sz w:val="24"/>
          <w:szCs w:val="24"/>
          <w:lang w:val="ru-RU"/>
        </w:rPr>
        <w:t>13 – находится на консервации;</w:t>
      </w:r>
      <w:r w:rsidRPr="00554B49">
        <w:rPr>
          <w:lang w:val="ru-RU"/>
        </w:rPr>
        <w:br/>
      </w:r>
      <w:r w:rsidRPr="00554B49">
        <w:rPr>
          <w:rFonts w:hAnsi="Times New Roman" w:cs="Times New Roman"/>
          <w:color w:val="000000"/>
          <w:sz w:val="24"/>
          <w:szCs w:val="24"/>
          <w:lang w:val="ru-RU"/>
        </w:rPr>
        <w:t>14 – требуется модернизация;</w:t>
      </w:r>
      <w:r w:rsidRPr="00554B49">
        <w:rPr>
          <w:lang w:val="ru-RU"/>
        </w:rPr>
        <w:br/>
      </w:r>
      <w:r w:rsidRPr="00554B49">
        <w:rPr>
          <w:rFonts w:hAnsi="Times New Roman" w:cs="Times New Roman"/>
          <w:color w:val="000000"/>
          <w:sz w:val="24"/>
          <w:szCs w:val="24"/>
          <w:lang w:val="ru-RU"/>
        </w:rPr>
        <w:t>15 – требуется реконструкция;</w:t>
      </w:r>
      <w:r w:rsidRPr="00554B49">
        <w:rPr>
          <w:lang w:val="ru-RU"/>
        </w:rPr>
        <w:br/>
      </w:r>
      <w:r w:rsidRPr="00554B49">
        <w:rPr>
          <w:rFonts w:hAnsi="Times New Roman" w:cs="Times New Roman"/>
          <w:color w:val="000000"/>
          <w:sz w:val="24"/>
          <w:szCs w:val="24"/>
          <w:lang w:val="ru-RU"/>
        </w:rPr>
        <w:t>16 – не соответствует требованиям эксплуатации;</w:t>
      </w:r>
      <w:r w:rsidRPr="00554B49">
        <w:rPr>
          <w:lang w:val="ru-RU"/>
        </w:rPr>
        <w:br/>
      </w:r>
      <w:r w:rsidRPr="00554B49">
        <w:rPr>
          <w:rFonts w:hAnsi="Times New Roman" w:cs="Times New Roman"/>
          <w:color w:val="000000"/>
          <w:sz w:val="24"/>
          <w:szCs w:val="24"/>
          <w:lang w:val="ru-RU"/>
        </w:rPr>
        <w:t>17 – не введен в эксплуатацию.</w:t>
      </w:r>
    </w:p>
    <w:p w14:paraId="6690FD8F"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9 «Целевая функция актива» указываются коды функции:</w:t>
      </w:r>
    </w:p>
    <w:p w14:paraId="635C405F" w14:textId="77777777" w:rsidR="006C53FA" w:rsidRPr="00554B49" w:rsidRDefault="006C53FA" w:rsidP="00C721C3">
      <w:pPr>
        <w:rPr>
          <w:rFonts w:hAnsi="Times New Roman" w:cs="Times New Roman"/>
          <w:color w:val="000000"/>
          <w:sz w:val="24"/>
          <w:szCs w:val="24"/>
          <w:lang w:val="ru-RU"/>
        </w:rPr>
      </w:pPr>
      <w:proofErr w:type="gramStart"/>
      <w:r w:rsidRPr="00554B49">
        <w:rPr>
          <w:rFonts w:hAnsi="Times New Roman" w:cs="Times New Roman"/>
          <w:color w:val="000000"/>
          <w:sz w:val="24"/>
          <w:szCs w:val="24"/>
          <w:lang w:val="ru-RU"/>
        </w:rPr>
        <w:lastRenderedPageBreak/>
        <w:t>11 – продолжить эксплуатацию;</w:t>
      </w:r>
      <w:r w:rsidRPr="00554B49">
        <w:rPr>
          <w:lang w:val="ru-RU"/>
        </w:rPr>
        <w:br/>
      </w:r>
      <w:r w:rsidRPr="00554B49">
        <w:rPr>
          <w:rFonts w:hAnsi="Times New Roman" w:cs="Times New Roman"/>
          <w:color w:val="000000"/>
          <w:sz w:val="24"/>
          <w:szCs w:val="24"/>
          <w:lang w:val="ru-RU"/>
        </w:rPr>
        <w:t>12 – ремонт;</w:t>
      </w:r>
      <w:r w:rsidRPr="00554B49">
        <w:rPr>
          <w:lang w:val="ru-RU"/>
        </w:rPr>
        <w:br/>
      </w:r>
      <w:r w:rsidRPr="00554B49">
        <w:rPr>
          <w:rFonts w:hAnsi="Times New Roman" w:cs="Times New Roman"/>
          <w:color w:val="000000"/>
          <w:sz w:val="24"/>
          <w:szCs w:val="24"/>
          <w:lang w:val="ru-RU"/>
        </w:rPr>
        <w:t>13 – консервация;</w:t>
      </w:r>
      <w:r w:rsidRPr="00554B49">
        <w:rPr>
          <w:lang w:val="ru-RU"/>
        </w:rPr>
        <w:br/>
      </w:r>
      <w:r w:rsidRPr="00554B49">
        <w:rPr>
          <w:rFonts w:hAnsi="Times New Roman" w:cs="Times New Roman"/>
          <w:color w:val="000000"/>
          <w:sz w:val="24"/>
          <w:szCs w:val="24"/>
          <w:lang w:val="ru-RU"/>
        </w:rPr>
        <w:t>14 – модернизация, дооснащение (дооборудование);</w:t>
      </w:r>
      <w:r w:rsidRPr="00554B49">
        <w:rPr>
          <w:lang w:val="ru-RU"/>
        </w:rPr>
        <w:br/>
      </w:r>
      <w:r w:rsidRPr="00554B49">
        <w:rPr>
          <w:rFonts w:hAnsi="Times New Roman" w:cs="Times New Roman"/>
          <w:color w:val="000000"/>
          <w:sz w:val="24"/>
          <w:szCs w:val="24"/>
          <w:lang w:val="ru-RU"/>
        </w:rPr>
        <w:t>15 – реконструкция;</w:t>
      </w:r>
      <w:r w:rsidRPr="00554B49">
        <w:rPr>
          <w:lang w:val="ru-RU"/>
        </w:rPr>
        <w:br/>
      </w:r>
      <w:r w:rsidRPr="00554B49">
        <w:rPr>
          <w:rFonts w:hAnsi="Times New Roman" w:cs="Times New Roman"/>
          <w:color w:val="000000"/>
          <w:sz w:val="24"/>
          <w:szCs w:val="24"/>
          <w:lang w:val="ru-RU"/>
        </w:rPr>
        <w:t>16 – списание;</w:t>
      </w:r>
      <w:r w:rsidRPr="00554B49">
        <w:rPr>
          <w:lang w:val="ru-RU"/>
        </w:rPr>
        <w:br/>
      </w:r>
      <w:r w:rsidRPr="00554B49">
        <w:rPr>
          <w:rFonts w:hAnsi="Times New Roman" w:cs="Times New Roman"/>
          <w:color w:val="000000"/>
          <w:sz w:val="24"/>
          <w:szCs w:val="24"/>
          <w:lang w:val="ru-RU"/>
        </w:rPr>
        <w:t>17 – утилизация.</w:t>
      </w:r>
      <w:proofErr w:type="gramEnd"/>
    </w:p>
    <w:p w14:paraId="651E6C27"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3.2. Инвентаризацию имущества, переданного в аренду, комиссия проводит путем фиксации факта получения экономических выгод –</w:t>
      </w:r>
      <w:r>
        <w:rPr>
          <w:rFonts w:hAnsi="Times New Roman" w:cs="Times New Roman"/>
          <w:color w:val="000000"/>
          <w:sz w:val="24"/>
          <w:szCs w:val="24"/>
        </w:rPr>
        <w:t> </w:t>
      </w:r>
      <w:r w:rsidRPr="00554B49">
        <w:rPr>
          <w:rFonts w:hAnsi="Times New Roman" w:cs="Times New Roman"/>
          <w:color w:val="000000"/>
          <w:sz w:val="24"/>
          <w:szCs w:val="24"/>
          <w:lang w:val="ru-RU"/>
        </w:rPr>
        <w:t>арендной платы от арендатора.</w:t>
      </w:r>
    </w:p>
    <w:p w14:paraId="5B2806B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3.3. Инвентаризация библиотечных фондов проводится при смене руководителя библиотеки, а также в следующие сроки:</w:t>
      </w:r>
      <w:r w:rsidRPr="00554B49">
        <w:rPr>
          <w:lang w:val="ru-RU"/>
        </w:rPr>
        <w:br/>
      </w:r>
      <w:r w:rsidRPr="00554B49">
        <w:rPr>
          <w:rFonts w:hAnsi="Times New Roman" w:cs="Times New Roman"/>
          <w:color w:val="000000"/>
          <w:sz w:val="24"/>
          <w:szCs w:val="24"/>
          <w:lang w:val="ru-RU"/>
        </w:rPr>
        <w:t>– наиболее ценные фонды, хранящиеся в сейфах, – ежегодно;</w:t>
      </w:r>
      <w:r w:rsidRPr="00554B49">
        <w:rPr>
          <w:lang w:val="ru-RU"/>
        </w:rPr>
        <w:br/>
      </w:r>
      <w:r w:rsidRPr="00554B49">
        <w:rPr>
          <w:rFonts w:hAnsi="Times New Roman" w:cs="Times New Roman"/>
          <w:color w:val="000000"/>
          <w:sz w:val="24"/>
          <w:szCs w:val="24"/>
          <w:lang w:val="ru-RU"/>
        </w:rPr>
        <w:t>– редчайшие и ценные фонды – один раз в три года;</w:t>
      </w:r>
      <w:r w:rsidRPr="00554B49">
        <w:rPr>
          <w:lang w:val="ru-RU"/>
        </w:rPr>
        <w:br/>
      </w:r>
      <w:r w:rsidRPr="00554B49">
        <w:rPr>
          <w:rFonts w:hAnsi="Times New Roman" w:cs="Times New Roman"/>
          <w:color w:val="000000"/>
          <w:sz w:val="24"/>
          <w:szCs w:val="24"/>
          <w:lang w:val="ru-RU"/>
        </w:rPr>
        <w:t>– остальные фонды – один раз в пять лет.</w:t>
      </w:r>
    </w:p>
    <w:p w14:paraId="299729B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14:paraId="2728665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3.4. По незавершенному капстроительству на счете 106.11 «Вложения в основные средства – недвижимое имущество учреждения» комиссия проверяет:</w:t>
      </w:r>
      <w:r w:rsidRPr="00554B49">
        <w:rPr>
          <w:lang w:val="ru-RU"/>
        </w:rPr>
        <w:br/>
      </w:r>
      <w:r w:rsidRPr="00554B49">
        <w:rPr>
          <w:rFonts w:hAnsi="Times New Roman" w:cs="Times New Roman"/>
          <w:color w:val="000000"/>
          <w:sz w:val="24"/>
          <w:szCs w:val="24"/>
          <w:lang w:val="ru-RU"/>
        </w:rPr>
        <w:t>– нет ли в составе оборудования, которое передали на стройку, но не начали монтировать;</w:t>
      </w:r>
      <w:r w:rsidRPr="00554B49">
        <w:rPr>
          <w:lang w:val="ru-RU"/>
        </w:rPr>
        <w:br/>
      </w:r>
      <w:r w:rsidRPr="00554B49">
        <w:rPr>
          <w:rFonts w:hAnsi="Times New Roman" w:cs="Times New Roman"/>
          <w:color w:val="000000"/>
          <w:sz w:val="24"/>
          <w:szCs w:val="24"/>
          <w:lang w:val="ru-RU"/>
        </w:rPr>
        <w:t>– состояние и причины законсервированных и временно приостановленных объектов</w:t>
      </w:r>
      <w:r>
        <w:rPr>
          <w:rFonts w:hAnsi="Times New Roman" w:cs="Times New Roman"/>
          <w:color w:val="000000"/>
          <w:sz w:val="24"/>
          <w:szCs w:val="24"/>
        </w:rPr>
        <w:t> </w:t>
      </w:r>
      <w:r w:rsidRPr="00554B49">
        <w:rPr>
          <w:rFonts w:hAnsi="Times New Roman" w:cs="Times New Roman"/>
          <w:color w:val="000000"/>
          <w:sz w:val="24"/>
          <w:szCs w:val="24"/>
          <w:lang w:val="ru-RU"/>
        </w:rPr>
        <w:t>строительства.</w:t>
      </w:r>
    </w:p>
    <w:p w14:paraId="53EBD48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проверке используется техническая документация, акты сдачи выполненных работ</w:t>
      </w:r>
      <w:r>
        <w:rPr>
          <w:rFonts w:hAnsi="Times New Roman" w:cs="Times New Roman"/>
          <w:color w:val="000000"/>
          <w:sz w:val="24"/>
          <w:szCs w:val="24"/>
        </w:rPr>
        <w:t> </w:t>
      </w:r>
      <w:r w:rsidRPr="00554B49">
        <w:rPr>
          <w:rFonts w:hAnsi="Times New Roman" w:cs="Times New Roman"/>
          <w:color w:val="000000"/>
          <w:sz w:val="24"/>
          <w:szCs w:val="24"/>
          <w:lang w:val="ru-RU"/>
        </w:rPr>
        <w:t>(этапов), журналы учета выполненных работ на объектах строительства и др.</w:t>
      </w:r>
    </w:p>
    <w:p w14:paraId="19460C1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заносятся в инвентаризационную опись (ф. 0504087). В описи</w:t>
      </w:r>
      <w:r>
        <w:rPr>
          <w:rFonts w:hAnsi="Times New Roman" w:cs="Times New Roman"/>
          <w:color w:val="000000"/>
          <w:sz w:val="24"/>
          <w:szCs w:val="24"/>
        </w:rPr>
        <w:t> </w:t>
      </w:r>
      <w:r w:rsidRPr="00554B49">
        <w:rPr>
          <w:rFonts w:hAnsi="Times New Roman" w:cs="Times New Roman"/>
          <w:color w:val="000000"/>
          <w:sz w:val="24"/>
          <w:szCs w:val="24"/>
          <w:lang w:val="ru-RU"/>
        </w:rPr>
        <w:t>по каждому отдельному виду работ, конструктивным элементам и оборудованию комиссия</w:t>
      </w:r>
      <w:r>
        <w:rPr>
          <w:rFonts w:hAnsi="Times New Roman" w:cs="Times New Roman"/>
          <w:color w:val="000000"/>
          <w:sz w:val="24"/>
          <w:szCs w:val="24"/>
        </w:rPr>
        <w:t> </w:t>
      </w:r>
      <w:r w:rsidRPr="00554B49">
        <w:rPr>
          <w:rFonts w:hAnsi="Times New Roman" w:cs="Times New Roman"/>
          <w:color w:val="000000"/>
          <w:sz w:val="24"/>
          <w:szCs w:val="24"/>
          <w:lang w:val="ru-RU"/>
        </w:rPr>
        <w:t>указывает наименование объекта и объем выполненных работ. В графах 8 и 9</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инвентаризационной описи по НФА комиссия указывает ход реализации вложений в</w:t>
      </w:r>
      <w:r>
        <w:rPr>
          <w:rFonts w:hAnsi="Times New Roman" w:cs="Times New Roman"/>
          <w:color w:val="000000"/>
          <w:sz w:val="24"/>
          <w:szCs w:val="24"/>
        </w:rPr>
        <w:t> </w:t>
      </w:r>
      <w:r w:rsidRPr="00554B49">
        <w:rPr>
          <w:rFonts w:hAnsi="Times New Roman" w:cs="Times New Roman"/>
          <w:color w:val="000000"/>
          <w:sz w:val="24"/>
          <w:szCs w:val="24"/>
          <w:lang w:val="ru-RU"/>
        </w:rPr>
        <w:t>соответствии с пунктом 75 Инструкции, утвержденной приказом Минфина от 25.03.2011</w:t>
      </w:r>
      <w:r>
        <w:rPr>
          <w:rFonts w:hAnsi="Times New Roman" w:cs="Times New Roman"/>
          <w:color w:val="000000"/>
          <w:sz w:val="24"/>
          <w:szCs w:val="24"/>
        </w:rPr>
        <w:t> </w:t>
      </w:r>
      <w:r w:rsidRPr="00554B49">
        <w:rPr>
          <w:rFonts w:hAnsi="Times New Roman" w:cs="Times New Roman"/>
          <w:color w:val="000000"/>
          <w:sz w:val="24"/>
          <w:szCs w:val="24"/>
          <w:lang w:val="ru-RU"/>
        </w:rPr>
        <w:t>№ 33н.</w:t>
      </w:r>
    </w:p>
    <w:p w14:paraId="2F4B03F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3.5. При инвентаризации нематериальных активов комиссия проверяет:</w:t>
      </w:r>
      <w:r w:rsidRPr="00554B49">
        <w:rPr>
          <w:lang w:val="ru-RU"/>
        </w:rPr>
        <w:br/>
      </w:r>
      <w:r w:rsidRPr="00554B49">
        <w:rPr>
          <w:rFonts w:hAnsi="Times New Roman" w:cs="Times New Roman"/>
          <w:color w:val="000000"/>
          <w:sz w:val="24"/>
          <w:szCs w:val="24"/>
          <w:lang w:val="ru-RU"/>
        </w:rPr>
        <w:t>– есть ли свидетельства, патенты и лицензионные договоры, которые подтверждают</w:t>
      </w:r>
      <w:r>
        <w:rPr>
          <w:rFonts w:hAnsi="Times New Roman" w:cs="Times New Roman"/>
          <w:color w:val="000000"/>
          <w:sz w:val="24"/>
          <w:szCs w:val="24"/>
        </w:rPr>
        <w:t> </w:t>
      </w:r>
      <w:r w:rsidRPr="00554B49">
        <w:rPr>
          <w:rFonts w:hAnsi="Times New Roman" w:cs="Times New Roman"/>
          <w:color w:val="000000"/>
          <w:sz w:val="24"/>
          <w:szCs w:val="24"/>
          <w:lang w:val="ru-RU"/>
        </w:rPr>
        <w:t>исключительные права учреждения на активы;</w:t>
      </w:r>
      <w:r w:rsidRPr="00554B49">
        <w:rPr>
          <w:lang w:val="ru-RU"/>
        </w:rPr>
        <w:br/>
      </w:r>
      <w:r w:rsidRPr="00554B49">
        <w:rPr>
          <w:rFonts w:hAnsi="Times New Roman" w:cs="Times New Roman"/>
          <w:color w:val="000000"/>
          <w:sz w:val="24"/>
          <w:szCs w:val="24"/>
          <w:lang w:val="ru-RU"/>
        </w:rPr>
        <w:t>– учтены ли активы на балансе и нет ли ошибок в учете.</w:t>
      </w:r>
    </w:p>
    <w:p w14:paraId="6BE4996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заносятся в инвентаризационную опись (ф. 0504087).</w:t>
      </w:r>
    </w:p>
    <w:p w14:paraId="3BDE3A3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Графы 8 и 9 инвентаризационной описи по НФА комиссия заполняет следующим образом.</w:t>
      </w:r>
    </w:p>
    <w:p w14:paraId="576B5D1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графе 8 «Статус объекта учета» указываются коды статусов:</w:t>
      </w:r>
    </w:p>
    <w:p w14:paraId="4CE0104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11 – в эксплуатации;</w:t>
      </w:r>
      <w:r w:rsidRPr="00554B49">
        <w:rPr>
          <w:lang w:val="ru-RU"/>
        </w:rPr>
        <w:br/>
      </w:r>
      <w:r w:rsidRPr="00554B49">
        <w:rPr>
          <w:rFonts w:hAnsi="Times New Roman" w:cs="Times New Roman"/>
          <w:color w:val="000000"/>
          <w:sz w:val="24"/>
          <w:szCs w:val="24"/>
          <w:lang w:val="ru-RU"/>
        </w:rPr>
        <w:t>14 – требуется модернизация;</w:t>
      </w:r>
      <w:r w:rsidRPr="00554B49">
        <w:rPr>
          <w:lang w:val="ru-RU"/>
        </w:rPr>
        <w:br/>
      </w:r>
      <w:r w:rsidRPr="00554B49">
        <w:rPr>
          <w:rFonts w:hAnsi="Times New Roman" w:cs="Times New Roman"/>
          <w:color w:val="000000"/>
          <w:sz w:val="24"/>
          <w:szCs w:val="24"/>
          <w:lang w:val="ru-RU"/>
        </w:rPr>
        <w:t>16 – не соответствует требованиям эксплуатации;</w:t>
      </w:r>
      <w:r w:rsidRPr="00554B49">
        <w:rPr>
          <w:lang w:val="ru-RU"/>
        </w:rPr>
        <w:br/>
      </w:r>
      <w:r w:rsidRPr="00554B49">
        <w:rPr>
          <w:rFonts w:hAnsi="Times New Roman" w:cs="Times New Roman"/>
          <w:color w:val="000000"/>
          <w:sz w:val="24"/>
          <w:szCs w:val="24"/>
          <w:lang w:val="ru-RU"/>
        </w:rPr>
        <w:t xml:space="preserve">17 – не </w:t>
      </w:r>
      <w:proofErr w:type="gramStart"/>
      <w:r w:rsidRPr="00554B49">
        <w:rPr>
          <w:rFonts w:hAnsi="Times New Roman" w:cs="Times New Roman"/>
          <w:color w:val="000000"/>
          <w:sz w:val="24"/>
          <w:szCs w:val="24"/>
          <w:lang w:val="ru-RU"/>
        </w:rPr>
        <w:t>введен</w:t>
      </w:r>
      <w:proofErr w:type="gramEnd"/>
      <w:r w:rsidRPr="00554B49">
        <w:rPr>
          <w:rFonts w:hAnsi="Times New Roman" w:cs="Times New Roman"/>
          <w:color w:val="000000"/>
          <w:sz w:val="24"/>
          <w:szCs w:val="24"/>
          <w:lang w:val="ru-RU"/>
        </w:rPr>
        <w:t xml:space="preserve"> в эксплуатацию.</w:t>
      </w:r>
    </w:p>
    <w:p w14:paraId="4ADD5F7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9 «Целевая функция актива» указываются коды функции:</w:t>
      </w:r>
    </w:p>
    <w:p w14:paraId="29A432BF"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11 – продолжить эксплуатацию;</w:t>
      </w:r>
      <w:r w:rsidRPr="00554B49">
        <w:rPr>
          <w:lang w:val="ru-RU"/>
        </w:rPr>
        <w:br/>
      </w:r>
      <w:r w:rsidRPr="00554B49">
        <w:rPr>
          <w:rFonts w:hAnsi="Times New Roman" w:cs="Times New Roman"/>
          <w:color w:val="000000"/>
          <w:sz w:val="24"/>
          <w:szCs w:val="24"/>
          <w:lang w:val="ru-RU"/>
        </w:rPr>
        <w:t>14 – модернизация, дооснащение (дооборудование);</w:t>
      </w:r>
      <w:r w:rsidRPr="00554B49">
        <w:rPr>
          <w:lang w:val="ru-RU"/>
        </w:rPr>
        <w:br/>
      </w:r>
      <w:r w:rsidRPr="00554B49">
        <w:rPr>
          <w:rFonts w:hAnsi="Times New Roman" w:cs="Times New Roman"/>
          <w:color w:val="000000"/>
          <w:sz w:val="24"/>
          <w:szCs w:val="24"/>
          <w:lang w:val="ru-RU"/>
        </w:rPr>
        <w:t>16 – списание.</w:t>
      </w:r>
    </w:p>
    <w:p w14:paraId="1B3B8D0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Pr>
          <w:rFonts w:hAnsi="Times New Roman" w:cs="Times New Roman"/>
          <w:color w:val="000000"/>
          <w:sz w:val="24"/>
          <w:szCs w:val="24"/>
        </w:rPr>
        <w:t> </w:t>
      </w:r>
      <w:r w:rsidRPr="00554B49">
        <w:rPr>
          <w:rFonts w:hAnsi="Times New Roman" w:cs="Times New Roman"/>
          <w:color w:val="000000"/>
          <w:sz w:val="24"/>
          <w:szCs w:val="24"/>
          <w:lang w:val="ru-RU"/>
        </w:rPr>
        <w:t>пути, отгруженные, не оплачены в срок, на складах других организаций), проверяется</w:t>
      </w:r>
      <w:r>
        <w:rPr>
          <w:rFonts w:hAnsi="Times New Roman" w:cs="Times New Roman"/>
          <w:color w:val="000000"/>
          <w:sz w:val="24"/>
          <w:szCs w:val="24"/>
        </w:rPr>
        <w:t> </w:t>
      </w:r>
      <w:r w:rsidRPr="00554B49">
        <w:rPr>
          <w:rFonts w:hAnsi="Times New Roman" w:cs="Times New Roman"/>
          <w:color w:val="000000"/>
          <w:sz w:val="24"/>
          <w:szCs w:val="24"/>
          <w:lang w:val="ru-RU"/>
        </w:rPr>
        <w:t>обоснованность сумм на соответствующих счетах бухучета.</w:t>
      </w:r>
    </w:p>
    <w:p w14:paraId="569EE006"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Отдельные инвентаризационные описи (ф. 0504087) составляются на материальные запасы, которые:</w:t>
      </w:r>
      <w:r w:rsidRPr="00554B49">
        <w:rPr>
          <w:lang w:val="ru-RU"/>
        </w:rPr>
        <w:br/>
      </w:r>
      <w:r w:rsidRPr="00554B49">
        <w:rPr>
          <w:rFonts w:hAnsi="Times New Roman" w:cs="Times New Roman"/>
          <w:color w:val="000000"/>
          <w:sz w:val="24"/>
          <w:szCs w:val="24"/>
          <w:lang w:val="ru-RU"/>
        </w:rPr>
        <w:t>– находятся в учреждении и распределены по ответственным лицам;</w:t>
      </w:r>
      <w:r w:rsidRPr="00554B49">
        <w:rPr>
          <w:lang w:val="ru-RU"/>
        </w:rPr>
        <w:br/>
      </w:r>
      <w:r w:rsidRPr="00554B49">
        <w:rPr>
          <w:rFonts w:hAnsi="Times New Roman" w:cs="Times New Roman"/>
          <w:color w:val="000000"/>
          <w:sz w:val="24"/>
          <w:szCs w:val="24"/>
          <w:lang w:val="ru-RU"/>
        </w:rPr>
        <w:t>– находятся в пути. По каждой отправке в описи указывается наименование, количество и</w:t>
      </w:r>
      <w:r>
        <w:rPr>
          <w:rFonts w:hAnsi="Times New Roman" w:cs="Times New Roman"/>
          <w:color w:val="000000"/>
          <w:sz w:val="24"/>
          <w:szCs w:val="24"/>
        </w:rPr>
        <w:t> </w:t>
      </w:r>
      <w:r w:rsidRPr="00554B49">
        <w:rPr>
          <w:rFonts w:hAnsi="Times New Roman" w:cs="Times New Roman"/>
          <w:color w:val="000000"/>
          <w:sz w:val="24"/>
          <w:szCs w:val="24"/>
          <w:lang w:val="ru-RU"/>
        </w:rPr>
        <w:t>стоимость, дата отгрузки, а также перечень и номера учетных документов;</w:t>
      </w:r>
      <w:r w:rsidRPr="00554B49">
        <w:rPr>
          <w:lang w:val="ru-RU"/>
        </w:rPr>
        <w:br/>
      </w:r>
      <w:r w:rsidRPr="00554B49">
        <w:rPr>
          <w:rFonts w:hAnsi="Times New Roman" w:cs="Times New Roman"/>
          <w:color w:val="000000"/>
          <w:sz w:val="24"/>
          <w:szCs w:val="24"/>
          <w:lang w:val="ru-RU"/>
        </w:rPr>
        <w:t>– отгружены и не оплачены вовремя покупателями. По каждой отгрузке в описи указывается</w:t>
      </w:r>
      <w:r>
        <w:rPr>
          <w:rFonts w:hAnsi="Times New Roman" w:cs="Times New Roman"/>
          <w:color w:val="000000"/>
          <w:sz w:val="24"/>
          <w:szCs w:val="24"/>
        </w:rPr>
        <w:t> </w:t>
      </w:r>
      <w:r w:rsidRPr="00554B49">
        <w:rPr>
          <w:rFonts w:hAnsi="Times New Roman" w:cs="Times New Roman"/>
          <w:color w:val="000000"/>
          <w:sz w:val="24"/>
          <w:szCs w:val="24"/>
          <w:lang w:val="ru-RU"/>
        </w:rPr>
        <w:t>наименование покупателя и материальных запасов, сумма, дата отгрузки, дата выписки и</w:t>
      </w:r>
      <w:r>
        <w:rPr>
          <w:rFonts w:hAnsi="Times New Roman" w:cs="Times New Roman"/>
          <w:color w:val="000000"/>
          <w:sz w:val="24"/>
          <w:szCs w:val="24"/>
        </w:rPr>
        <w:t> </w:t>
      </w:r>
      <w:r w:rsidRPr="00554B49">
        <w:rPr>
          <w:rFonts w:hAnsi="Times New Roman" w:cs="Times New Roman"/>
          <w:color w:val="000000"/>
          <w:sz w:val="24"/>
          <w:szCs w:val="24"/>
          <w:lang w:val="ru-RU"/>
        </w:rPr>
        <w:t>номер расчетного документа;</w:t>
      </w:r>
      <w:r w:rsidRPr="00554B49">
        <w:rPr>
          <w:lang w:val="ru-RU"/>
        </w:rPr>
        <w:br/>
      </w:r>
      <w:r w:rsidRPr="00554B49">
        <w:rPr>
          <w:rFonts w:hAnsi="Times New Roman" w:cs="Times New Roman"/>
          <w:color w:val="000000"/>
          <w:sz w:val="24"/>
          <w:szCs w:val="24"/>
          <w:lang w:val="ru-RU"/>
        </w:rPr>
        <w:t>– переданы в переработку. В описи указывается наименование перерабатывающей</w:t>
      </w:r>
      <w:r w:rsidRPr="00554B49">
        <w:rPr>
          <w:lang w:val="ru-RU"/>
        </w:rPr>
        <w:br/>
      </w:r>
      <w:r w:rsidRPr="00554B49">
        <w:rPr>
          <w:rFonts w:hAnsi="Times New Roman" w:cs="Times New Roman"/>
          <w:color w:val="000000"/>
          <w:sz w:val="24"/>
          <w:szCs w:val="24"/>
          <w:lang w:val="ru-RU"/>
        </w:rPr>
        <w:t>организации и материальных запасов, количество, фактическая стоимость по данным</w:t>
      </w:r>
      <w:r>
        <w:rPr>
          <w:rFonts w:hAnsi="Times New Roman" w:cs="Times New Roman"/>
          <w:color w:val="000000"/>
          <w:sz w:val="24"/>
          <w:szCs w:val="24"/>
        </w:rPr>
        <w:t> </w:t>
      </w:r>
      <w:r w:rsidRPr="00554B49">
        <w:rPr>
          <w:rFonts w:hAnsi="Times New Roman" w:cs="Times New Roman"/>
          <w:color w:val="000000"/>
          <w:sz w:val="24"/>
          <w:szCs w:val="24"/>
          <w:lang w:val="ru-RU"/>
        </w:rPr>
        <w:t>бухучета, дата передачи, номера и даты документов;</w:t>
      </w:r>
      <w:r w:rsidRPr="00554B49">
        <w:rPr>
          <w:lang w:val="ru-RU"/>
        </w:rPr>
        <w:br/>
      </w:r>
      <w:r w:rsidRPr="00554B49">
        <w:rPr>
          <w:rFonts w:hAnsi="Times New Roman" w:cs="Times New Roman"/>
          <w:color w:val="000000"/>
          <w:sz w:val="24"/>
          <w:szCs w:val="24"/>
          <w:lang w:val="ru-RU"/>
        </w:rPr>
        <w:t>– находятся на складах других организаций. В описи указывается наименование организации и материальных запасов, количество и стоимость.</w:t>
      </w:r>
    </w:p>
    <w:p w14:paraId="280517C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При инвентаризации ГСМ в описи (ф. 0504087) указываются:</w:t>
      </w:r>
    </w:p>
    <w:p w14:paraId="666DFFB6"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остатки топлива в баках по каждому транспортному средству;</w:t>
      </w:r>
      <w:r w:rsidRPr="00554B49">
        <w:rPr>
          <w:lang w:val="ru-RU"/>
        </w:rPr>
        <w:br/>
      </w:r>
      <w:r w:rsidRPr="00554B49">
        <w:rPr>
          <w:rFonts w:hAnsi="Times New Roman" w:cs="Times New Roman"/>
          <w:color w:val="000000"/>
          <w:sz w:val="24"/>
          <w:szCs w:val="24"/>
          <w:lang w:val="ru-RU"/>
        </w:rPr>
        <w:t>– топливо, которое хранится в емкостях.</w:t>
      </w:r>
    </w:p>
    <w:p w14:paraId="24F7E1D4"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Остаток топлива в баках измеряется такими способами:</w:t>
      </w:r>
    </w:p>
    <w:p w14:paraId="549F4D64"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специальными измерителями или мерками;</w:t>
      </w:r>
      <w:r w:rsidRPr="00554B49">
        <w:rPr>
          <w:lang w:val="ru-RU"/>
        </w:rPr>
        <w:br/>
      </w:r>
      <w:r w:rsidRPr="00554B49">
        <w:rPr>
          <w:rFonts w:hAnsi="Times New Roman" w:cs="Times New Roman"/>
          <w:color w:val="000000"/>
          <w:sz w:val="24"/>
          <w:szCs w:val="24"/>
          <w:lang w:val="ru-RU"/>
        </w:rPr>
        <w:t>– путем слива или заправки до полного бака;</w:t>
      </w:r>
      <w:r w:rsidRPr="00554B49">
        <w:rPr>
          <w:lang w:val="ru-RU"/>
        </w:rPr>
        <w:br/>
      </w:r>
      <w:r w:rsidRPr="00554B49">
        <w:rPr>
          <w:rFonts w:hAnsi="Times New Roman" w:cs="Times New Roman"/>
          <w:color w:val="000000"/>
          <w:sz w:val="24"/>
          <w:szCs w:val="24"/>
          <w:lang w:val="ru-RU"/>
        </w:rPr>
        <w:t>– по показаниям бортового компьютера или стрелочного индикатора уровня топлива.</w:t>
      </w:r>
    </w:p>
    <w:p w14:paraId="7E68EB30"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При инвентаризации продуктов питания комиссия:</w:t>
      </w:r>
    </w:p>
    <w:p w14:paraId="1A1385ED"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пломбирует подсобные помещения, подвалы и другие места, где есть отдельные входы и</w:t>
      </w:r>
      <w:r>
        <w:rPr>
          <w:rFonts w:hAnsi="Times New Roman" w:cs="Times New Roman"/>
          <w:color w:val="000000"/>
          <w:sz w:val="24"/>
          <w:szCs w:val="24"/>
        </w:rPr>
        <w:t> </w:t>
      </w:r>
      <w:r w:rsidRPr="00554B49">
        <w:rPr>
          <w:rFonts w:hAnsi="Times New Roman" w:cs="Times New Roman"/>
          <w:color w:val="000000"/>
          <w:sz w:val="24"/>
          <w:szCs w:val="24"/>
          <w:lang w:val="ru-RU"/>
        </w:rPr>
        <w:t>выходы;</w:t>
      </w:r>
      <w:r w:rsidRPr="00554B49">
        <w:rPr>
          <w:lang w:val="ru-RU"/>
        </w:rPr>
        <w:br/>
      </w:r>
      <w:r w:rsidRPr="00554B49">
        <w:rPr>
          <w:rFonts w:hAnsi="Times New Roman" w:cs="Times New Roman"/>
          <w:color w:val="000000"/>
          <w:sz w:val="24"/>
          <w:szCs w:val="24"/>
          <w:lang w:val="ru-RU"/>
        </w:rPr>
        <w:t>– проверяет исправность весов и измерительных приборов и сроки их клеймения.</w:t>
      </w:r>
    </w:p>
    <w:p w14:paraId="7A05A7BE"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Фактическое наличие продуктов определяется путем пересчета, взвешивания, измерения. Вес наливных продуктов определяется путем обмеров и технических </w:t>
      </w:r>
      <w:r w:rsidRPr="00554B49">
        <w:rPr>
          <w:rFonts w:hAnsi="Times New Roman" w:cs="Times New Roman"/>
          <w:color w:val="000000"/>
          <w:sz w:val="24"/>
          <w:szCs w:val="24"/>
          <w:lang w:val="ru-RU"/>
        </w:rPr>
        <w:lastRenderedPageBreak/>
        <w:t>расчетов. Количество продуктов в неповрежденной упаковке – по документам поставщика.</w:t>
      </w:r>
    </w:p>
    <w:p w14:paraId="46010B46"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инвентаризационной описи (ф. 0504087).</w:t>
      </w:r>
      <w:r w:rsidRPr="00554B49">
        <w:rPr>
          <w:lang w:val="ru-RU"/>
        </w:rPr>
        <w:br/>
      </w:r>
      <w:r w:rsidRPr="00554B49">
        <w:rPr>
          <w:rFonts w:hAnsi="Times New Roman" w:cs="Times New Roman"/>
          <w:color w:val="000000"/>
          <w:sz w:val="24"/>
          <w:szCs w:val="24"/>
          <w:lang w:val="ru-RU"/>
        </w:rPr>
        <w:t>Графы 8 и 9 инвентаризационной описи по НФА комиссия заполняет следующим образом.</w:t>
      </w:r>
    </w:p>
    <w:p w14:paraId="311A61F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графе 8 «Статус объекта учета» указываются коды статусов:</w:t>
      </w:r>
    </w:p>
    <w:p w14:paraId="5C2CD290"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51 – в запасе для использования;</w:t>
      </w:r>
      <w:r w:rsidRPr="00554B49">
        <w:rPr>
          <w:lang w:val="ru-RU"/>
        </w:rPr>
        <w:br/>
      </w:r>
      <w:r w:rsidRPr="00554B49">
        <w:rPr>
          <w:rFonts w:hAnsi="Times New Roman" w:cs="Times New Roman"/>
          <w:color w:val="000000"/>
          <w:sz w:val="24"/>
          <w:szCs w:val="24"/>
          <w:lang w:val="ru-RU"/>
        </w:rPr>
        <w:t>52 – в запасе для хранения;</w:t>
      </w:r>
      <w:r w:rsidRPr="00554B49">
        <w:rPr>
          <w:lang w:val="ru-RU"/>
        </w:rPr>
        <w:br/>
      </w:r>
      <w:r w:rsidRPr="00554B49">
        <w:rPr>
          <w:rFonts w:hAnsi="Times New Roman" w:cs="Times New Roman"/>
          <w:color w:val="000000"/>
          <w:sz w:val="24"/>
          <w:szCs w:val="24"/>
          <w:lang w:val="ru-RU"/>
        </w:rPr>
        <w:t>53 – ненадлежащего качества;</w:t>
      </w:r>
      <w:r w:rsidRPr="00554B49">
        <w:rPr>
          <w:lang w:val="ru-RU"/>
        </w:rPr>
        <w:br/>
      </w:r>
      <w:r w:rsidRPr="00554B49">
        <w:rPr>
          <w:rFonts w:hAnsi="Times New Roman" w:cs="Times New Roman"/>
          <w:color w:val="000000"/>
          <w:sz w:val="24"/>
          <w:szCs w:val="24"/>
          <w:lang w:val="ru-RU"/>
        </w:rPr>
        <w:t>54 – поврежден;</w:t>
      </w:r>
      <w:r w:rsidRPr="00554B49">
        <w:rPr>
          <w:lang w:val="ru-RU"/>
        </w:rPr>
        <w:br/>
      </w:r>
      <w:r w:rsidRPr="00554B49">
        <w:rPr>
          <w:rFonts w:hAnsi="Times New Roman" w:cs="Times New Roman"/>
          <w:color w:val="000000"/>
          <w:sz w:val="24"/>
          <w:szCs w:val="24"/>
          <w:lang w:val="ru-RU"/>
        </w:rPr>
        <w:t>55 – истек срок хранения</w:t>
      </w:r>
    </w:p>
    <w:p w14:paraId="3E96C0FE"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9 «Целевая функция актива» указываются коды функции:</w:t>
      </w:r>
    </w:p>
    <w:p w14:paraId="3876B295"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51 – использовать;</w:t>
      </w:r>
      <w:r w:rsidRPr="00554B49">
        <w:rPr>
          <w:lang w:val="ru-RU"/>
        </w:rPr>
        <w:br/>
      </w:r>
      <w:r w:rsidRPr="00554B49">
        <w:rPr>
          <w:rFonts w:hAnsi="Times New Roman" w:cs="Times New Roman"/>
          <w:color w:val="000000"/>
          <w:sz w:val="24"/>
          <w:szCs w:val="24"/>
          <w:lang w:val="ru-RU"/>
        </w:rPr>
        <w:t>52 – продолжить хранение;</w:t>
      </w:r>
      <w:r w:rsidRPr="00554B49">
        <w:rPr>
          <w:lang w:val="ru-RU"/>
        </w:rPr>
        <w:br/>
      </w:r>
      <w:r w:rsidRPr="00554B49">
        <w:rPr>
          <w:rFonts w:hAnsi="Times New Roman" w:cs="Times New Roman"/>
          <w:color w:val="000000"/>
          <w:sz w:val="24"/>
          <w:szCs w:val="24"/>
          <w:lang w:val="ru-RU"/>
        </w:rPr>
        <w:t>53 – списать;</w:t>
      </w:r>
      <w:r w:rsidRPr="00554B49">
        <w:rPr>
          <w:lang w:val="ru-RU"/>
        </w:rPr>
        <w:br/>
      </w:r>
      <w:r w:rsidRPr="00554B49">
        <w:rPr>
          <w:rFonts w:hAnsi="Times New Roman" w:cs="Times New Roman"/>
          <w:color w:val="000000"/>
          <w:sz w:val="24"/>
          <w:szCs w:val="24"/>
          <w:lang w:val="ru-RU"/>
        </w:rPr>
        <w:t>54 – отремонтировать</w:t>
      </w:r>
    </w:p>
    <w:p w14:paraId="3CADBD98"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3.7. При инвентаризации денежных средств на лицевых и банковских счетах комиссия</w:t>
      </w:r>
      <w:r>
        <w:rPr>
          <w:rFonts w:hAnsi="Times New Roman" w:cs="Times New Roman"/>
          <w:color w:val="000000"/>
          <w:sz w:val="24"/>
          <w:szCs w:val="24"/>
        </w:rPr>
        <w:t> </w:t>
      </w:r>
      <w:r w:rsidRPr="00554B49">
        <w:rPr>
          <w:rFonts w:hAnsi="Times New Roman" w:cs="Times New Roman"/>
          <w:color w:val="000000"/>
          <w:sz w:val="24"/>
          <w:szCs w:val="24"/>
          <w:lang w:val="ru-RU"/>
        </w:rPr>
        <w:t>сверяет остатки на счетах 201.11, 201.21, 201.22, 201.26, 201.27 с выписками из лицевых и</w:t>
      </w:r>
      <w:r>
        <w:rPr>
          <w:rFonts w:hAnsi="Times New Roman" w:cs="Times New Roman"/>
          <w:color w:val="000000"/>
          <w:sz w:val="24"/>
          <w:szCs w:val="24"/>
        </w:rPr>
        <w:t> </w:t>
      </w:r>
      <w:r w:rsidRPr="00554B49">
        <w:rPr>
          <w:rFonts w:hAnsi="Times New Roman" w:cs="Times New Roman"/>
          <w:color w:val="000000"/>
          <w:sz w:val="24"/>
          <w:szCs w:val="24"/>
          <w:lang w:val="ru-RU"/>
        </w:rPr>
        <w:t>банковских счетов.</w:t>
      </w:r>
    </w:p>
    <w:p w14:paraId="704F444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Если в бухучете числятся остатки по средствам в пути (счета 201.13, 201.23), комиссия</w:t>
      </w:r>
      <w:r>
        <w:rPr>
          <w:rFonts w:hAnsi="Times New Roman" w:cs="Times New Roman"/>
          <w:color w:val="000000"/>
          <w:sz w:val="24"/>
          <w:szCs w:val="24"/>
        </w:rPr>
        <w:t> </w:t>
      </w:r>
      <w:r w:rsidRPr="00554B49">
        <w:rPr>
          <w:rFonts w:hAnsi="Times New Roman" w:cs="Times New Roman"/>
          <w:color w:val="000000"/>
          <w:sz w:val="24"/>
          <w:szCs w:val="24"/>
          <w:lang w:val="ru-RU"/>
        </w:rPr>
        <w:t>сверяет остатки с данными подтверждающих документов – банковскими квитанциями,</w:t>
      </w:r>
      <w:r>
        <w:rPr>
          <w:rFonts w:hAnsi="Times New Roman" w:cs="Times New Roman"/>
          <w:color w:val="000000"/>
          <w:sz w:val="24"/>
          <w:szCs w:val="24"/>
        </w:rPr>
        <w:t> </w:t>
      </w:r>
      <w:r w:rsidRPr="00554B49">
        <w:rPr>
          <w:rFonts w:hAnsi="Times New Roman" w:cs="Times New Roman"/>
          <w:color w:val="000000"/>
          <w:sz w:val="24"/>
          <w:szCs w:val="24"/>
          <w:lang w:val="ru-RU"/>
        </w:rPr>
        <w:t>квитанциями почтового отделения, копиями сопроводительных ведомостей на сдачу</w:t>
      </w:r>
      <w:r>
        <w:rPr>
          <w:rFonts w:hAnsi="Times New Roman" w:cs="Times New Roman"/>
          <w:color w:val="000000"/>
          <w:sz w:val="24"/>
          <w:szCs w:val="24"/>
        </w:rPr>
        <w:t> </w:t>
      </w:r>
      <w:r w:rsidRPr="00554B49">
        <w:rPr>
          <w:rFonts w:hAnsi="Times New Roman" w:cs="Times New Roman"/>
          <w:color w:val="000000"/>
          <w:sz w:val="24"/>
          <w:szCs w:val="24"/>
          <w:lang w:val="ru-RU"/>
        </w:rPr>
        <w:t>выручки инкассаторам, слипами (чеками платежных терминалов) и т. п.</w:t>
      </w:r>
    </w:p>
    <w:p w14:paraId="2BFB9D1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инвентаризационной описи (ф. 0504082).</w:t>
      </w:r>
    </w:p>
    <w:p w14:paraId="6EC5EC2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3.8. Проверку наличных денег в кассе комиссия начинает с операционных касс, в которых</w:t>
      </w:r>
      <w:r>
        <w:rPr>
          <w:rFonts w:hAnsi="Times New Roman" w:cs="Times New Roman"/>
          <w:color w:val="000000"/>
          <w:sz w:val="24"/>
          <w:szCs w:val="24"/>
        </w:rPr>
        <w:t> </w:t>
      </w:r>
      <w:r w:rsidRPr="00554B49">
        <w:rPr>
          <w:rFonts w:hAnsi="Times New Roman" w:cs="Times New Roman"/>
          <w:color w:val="000000"/>
          <w:sz w:val="24"/>
          <w:szCs w:val="24"/>
          <w:lang w:val="ru-RU"/>
        </w:rPr>
        <w:t>ведутся расчеты через контрольно-кассовую технику. Суммы наличных денег должны</w:t>
      </w:r>
      <w:r>
        <w:rPr>
          <w:rFonts w:hAnsi="Times New Roman" w:cs="Times New Roman"/>
          <w:color w:val="000000"/>
          <w:sz w:val="24"/>
          <w:szCs w:val="24"/>
        </w:rPr>
        <w:t> </w:t>
      </w:r>
      <w:r w:rsidRPr="00554B49">
        <w:rPr>
          <w:rFonts w:hAnsi="Times New Roman" w:cs="Times New Roman"/>
          <w:color w:val="000000"/>
          <w:sz w:val="24"/>
          <w:szCs w:val="24"/>
          <w:lang w:val="ru-RU"/>
        </w:rPr>
        <w:t>соответствовать данным книги кассира-операциониста, показателям на кассовой ленте и</w:t>
      </w:r>
      <w:r>
        <w:rPr>
          <w:rFonts w:hAnsi="Times New Roman" w:cs="Times New Roman"/>
          <w:color w:val="000000"/>
          <w:sz w:val="24"/>
          <w:szCs w:val="24"/>
        </w:rPr>
        <w:t> </w:t>
      </w:r>
      <w:r w:rsidRPr="00554B49">
        <w:rPr>
          <w:rFonts w:hAnsi="Times New Roman" w:cs="Times New Roman"/>
          <w:color w:val="000000"/>
          <w:sz w:val="24"/>
          <w:szCs w:val="24"/>
          <w:lang w:val="ru-RU"/>
        </w:rPr>
        <w:t>счетчиках кассового аппарата.</w:t>
      </w:r>
    </w:p>
    <w:p w14:paraId="3A01262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Инвентаризации подлежат:</w:t>
      </w:r>
      <w:r w:rsidRPr="00554B49">
        <w:rPr>
          <w:lang w:val="ru-RU"/>
        </w:rPr>
        <w:br/>
      </w:r>
      <w:r w:rsidRPr="00554B49">
        <w:rPr>
          <w:rFonts w:hAnsi="Times New Roman" w:cs="Times New Roman"/>
          <w:color w:val="000000"/>
          <w:sz w:val="24"/>
          <w:szCs w:val="24"/>
          <w:lang w:val="ru-RU"/>
        </w:rPr>
        <w:t>– наличные деньги;</w:t>
      </w:r>
      <w:r w:rsidRPr="00554B49">
        <w:rPr>
          <w:lang w:val="ru-RU"/>
        </w:rPr>
        <w:br/>
      </w:r>
      <w:r w:rsidRPr="00554B49">
        <w:rPr>
          <w:rFonts w:hAnsi="Times New Roman" w:cs="Times New Roman"/>
          <w:color w:val="000000"/>
          <w:sz w:val="24"/>
          <w:szCs w:val="24"/>
          <w:lang w:val="ru-RU"/>
        </w:rPr>
        <w:t>– бланки строгой отчетности;</w:t>
      </w:r>
      <w:r w:rsidRPr="00554B49">
        <w:rPr>
          <w:lang w:val="ru-RU"/>
        </w:rPr>
        <w:br/>
      </w:r>
      <w:r w:rsidRPr="00554B49">
        <w:rPr>
          <w:rFonts w:hAnsi="Times New Roman" w:cs="Times New Roman"/>
          <w:color w:val="000000"/>
          <w:sz w:val="24"/>
          <w:szCs w:val="24"/>
          <w:lang w:val="ru-RU"/>
        </w:rPr>
        <w:t>– денежные документы;</w:t>
      </w:r>
      <w:r w:rsidRPr="00554B49">
        <w:rPr>
          <w:lang w:val="ru-RU"/>
        </w:rPr>
        <w:br/>
      </w:r>
      <w:r w:rsidRPr="00554B49">
        <w:rPr>
          <w:rFonts w:hAnsi="Times New Roman" w:cs="Times New Roman"/>
          <w:color w:val="000000"/>
          <w:sz w:val="24"/>
          <w:szCs w:val="24"/>
          <w:lang w:val="ru-RU"/>
        </w:rPr>
        <w:t>– ценные бумаги.</w:t>
      </w:r>
    </w:p>
    <w:p w14:paraId="5921706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наличных денежных средств, денежных документов и бланков строгой</w:t>
      </w:r>
      <w:r>
        <w:rPr>
          <w:rFonts w:hAnsi="Times New Roman" w:cs="Times New Roman"/>
          <w:color w:val="000000"/>
          <w:sz w:val="24"/>
          <w:szCs w:val="24"/>
        </w:rPr>
        <w:t> </w:t>
      </w:r>
      <w:r w:rsidRPr="00554B49">
        <w:rPr>
          <w:rFonts w:hAnsi="Times New Roman" w:cs="Times New Roman"/>
          <w:color w:val="000000"/>
          <w:sz w:val="24"/>
          <w:szCs w:val="24"/>
          <w:lang w:val="ru-RU"/>
        </w:rPr>
        <w:t xml:space="preserve">отчетности производится путем полного (полистного) пересчета. При проверке </w:t>
      </w:r>
      <w:r w:rsidRPr="00554B49">
        <w:rPr>
          <w:rFonts w:hAnsi="Times New Roman" w:cs="Times New Roman"/>
          <w:color w:val="000000"/>
          <w:sz w:val="24"/>
          <w:szCs w:val="24"/>
          <w:lang w:val="ru-RU"/>
        </w:rPr>
        <w:lastRenderedPageBreak/>
        <w:t>бланков</w:t>
      </w:r>
      <w:r>
        <w:rPr>
          <w:rFonts w:hAnsi="Times New Roman" w:cs="Times New Roman"/>
          <w:color w:val="000000"/>
          <w:sz w:val="24"/>
          <w:szCs w:val="24"/>
        </w:rPr>
        <w:t> </w:t>
      </w:r>
      <w:r w:rsidRPr="00554B49">
        <w:rPr>
          <w:rFonts w:hAnsi="Times New Roman" w:cs="Times New Roman"/>
          <w:color w:val="000000"/>
          <w:sz w:val="24"/>
          <w:szCs w:val="24"/>
          <w:lang w:val="ru-RU"/>
        </w:rPr>
        <w:t>строгой отчетности комиссия фиксирует начальные и конечные номера бланков.</w:t>
      </w:r>
    </w:p>
    <w:p w14:paraId="72E2B94C" w14:textId="77777777" w:rsidR="006C53FA" w:rsidRPr="00554B49" w:rsidRDefault="006C53FA" w:rsidP="00097E46">
      <w:pPr>
        <w:jc w:val="both"/>
        <w:rPr>
          <w:rFonts w:hAnsi="Times New Roman" w:cs="Times New Roman"/>
          <w:color w:val="000000"/>
          <w:sz w:val="24"/>
          <w:szCs w:val="24"/>
          <w:lang w:val="ru-RU"/>
        </w:rPr>
      </w:pPr>
      <w:proofErr w:type="gramStart"/>
      <w:r w:rsidRPr="00554B49">
        <w:rPr>
          <w:rFonts w:hAnsi="Times New Roman" w:cs="Times New Roman"/>
          <w:color w:val="000000"/>
          <w:sz w:val="24"/>
          <w:szCs w:val="24"/>
          <w:lang w:val="ru-RU"/>
        </w:rPr>
        <w:t>В ходе инвентаризации кассы комиссия:</w:t>
      </w:r>
      <w:r w:rsidRPr="00554B49">
        <w:rPr>
          <w:lang w:val="ru-RU"/>
        </w:rPr>
        <w:br/>
      </w:r>
      <w:r w:rsidRPr="00554B49">
        <w:rPr>
          <w:rFonts w:hAnsi="Times New Roman" w:cs="Times New Roman"/>
          <w:color w:val="000000"/>
          <w:sz w:val="24"/>
          <w:szCs w:val="24"/>
          <w:lang w:val="ru-RU"/>
        </w:rPr>
        <w:t>– проверяет кассовую книгу, отчеты кассира, приходные и расходные кассовые ордера,</w:t>
      </w:r>
      <w:r>
        <w:rPr>
          <w:rFonts w:hAnsi="Times New Roman" w:cs="Times New Roman"/>
          <w:color w:val="000000"/>
          <w:sz w:val="24"/>
          <w:szCs w:val="24"/>
        </w:rPr>
        <w:t> </w:t>
      </w:r>
      <w:r w:rsidRPr="00554B49">
        <w:rPr>
          <w:rFonts w:hAnsi="Times New Roman" w:cs="Times New Roman"/>
          <w:color w:val="000000"/>
          <w:sz w:val="24"/>
          <w:szCs w:val="24"/>
          <w:lang w:val="ru-RU"/>
        </w:rPr>
        <w:t>журнал регистрации приходных и расходных кассовых ордеров, доверенности на получение</w:t>
      </w:r>
      <w:r>
        <w:rPr>
          <w:rFonts w:hAnsi="Times New Roman" w:cs="Times New Roman"/>
          <w:color w:val="000000"/>
          <w:sz w:val="24"/>
          <w:szCs w:val="24"/>
        </w:rPr>
        <w:t> </w:t>
      </w:r>
      <w:r w:rsidRPr="00554B49">
        <w:rPr>
          <w:rFonts w:hAnsi="Times New Roman" w:cs="Times New Roman"/>
          <w:color w:val="000000"/>
          <w:sz w:val="24"/>
          <w:szCs w:val="24"/>
          <w:lang w:val="ru-RU"/>
        </w:rPr>
        <w:t>денег, реестр депонированных сумм и другие документы кассовой дисциплины;</w:t>
      </w:r>
      <w:r w:rsidRPr="00554B49">
        <w:rPr>
          <w:lang w:val="ru-RU"/>
        </w:rPr>
        <w:br/>
      </w:r>
      <w:r w:rsidRPr="00554B49">
        <w:rPr>
          <w:rFonts w:hAnsi="Times New Roman" w:cs="Times New Roman"/>
          <w:color w:val="000000"/>
          <w:sz w:val="24"/>
          <w:szCs w:val="24"/>
          <w:lang w:val="ru-RU"/>
        </w:rPr>
        <w:t>– сверяет суммы, оприходованные в кассу, с суммами, списанными с лицевого (расчетного)</w:t>
      </w:r>
      <w:r>
        <w:rPr>
          <w:rFonts w:hAnsi="Times New Roman" w:cs="Times New Roman"/>
          <w:color w:val="000000"/>
          <w:sz w:val="24"/>
          <w:szCs w:val="24"/>
        </w:rPr>
        <w:t> </w:t>
      </w:r>
      <w:r w:rsidRPr="00554B49">
        <w:rPr>
          <w:rFonts w:hAnsi="Times New Roman" w:cs="Times New Roman"/>
          <w:color w:val="000000"/>
          <w:sz w:val="24"/>
          <w:szCs w:val="24"/>
          <w:lang w:val="ru-RU"/>
        </w:rPr>
        <w:t>счета;</w:t>
      </w:r>
      <w:r w:rsidRPr="00554B49">
        <w:rPr>
          <w:lang w:val="ru-RU"/>
        </w:rPr>
        <w:br/>
      </w:r>
      <w:r w:rsidRPr="00554B49">
        <w:rPr>
          <w:rFonts w:hAnsi="Times New Roman" w:cs="Times New Roman"/>
          <w:color w:val="000000"/>
          <w:sz w:val="24"/>
          <w:szCs w:val="24"/>
          <w:lang w:val="ru-RU"/>
        </w:rP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14:paraId="7EEB7F2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2B7B218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2DC2818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xml:space="preserve">3.10. </w:t>
      </w:r>
      <w:proofErr w:type="gramStart"/>
      <w:r w:rsidRPr="00554B49">
        <w:rPr>
          <w:rFonts w:hAnsi="Times New Roman" w:cs="Times New Roman"/>
          <w:color w:val="000000"/>
          <w:sz w:val="24"/>
          <w:szCs w:val="24"/>
          <w:lang w:val="ru-RU"/>
        </w:rPr>
        <w:t>Инвентаризацию расчетов с дебиторами и кредиторами комиссия проводит методом подтверждения, выверки (интеграции) с учетом</w:t>
      </w:r>
      <w:r>
        <w:rPr>
          <w:rFonts w:hAnsi="Times New Roman" w:cs="Times New Roman"/>
          <w:color w:val="000000"/>
          <w:sz w:val="24"/>
          <w:szCs w:val="24"/>
        </w:rPr>
        <w:t> </w:t>
      </w:r>
      <w:r w:rsidRPr="00554B49">
        <w:rPr>
          <w:rFonts w:hAnsi="Times New Roman" w:cs="Times New Roman"/>
          <w:color w:val="000000"/>
          <w:sz w:val="24"/>
          <w:szCs w:val="24"/>
          <w:lang w:val="ru-RU"/>
        </w:rPr>
        <w:t>следующих особенностей:</w:t>
      </w:r>
      <w:r w:rsidRPr="00554B49">
        <w:rPr>
          <w:lang w:val="ru-RU"/>
        </w:rPr>
        <w:br/>
      </w:r>
      <w:r w:rsidRPr="00554B49">
        <w:rPr>
          <w:rFonts w:hAnsi="Times New Roman" w:cs="Times New Roman"/>
          <w:color w:val="000000"/>
          <w:sz w:val="24"/>
          <w:szCs w:val="24"/>
          <w:lang w:val="ru-RU"/>
        </w:rPr>
        <w:t>– определяет сроки возникновения задолженности;</w:t>
      </w:r>
      <w:r w:rsidRPr="00554B49">
        <w:rPr>
          <w:lang w:val="ru-RU"/>
        </w:rPr>
        <w:br/>
      </w:r>
      <w:r w:rsidRPr="00554B49">
        <w:rPr>
          <w:rFonts w:hAnsi="Times New Roman" w:cs="Times New Roman"/>
          <w:color w:val="000000"/>
          <w:sz w:val="24"/>
          <w:szCs w:val="24"/>
          <w:lang w:val="ru-RU"/>
        </w:rPr>
        <w:t>– выявляет суммы невыплаченной зарплаты (депонированные суммы), а также переплаты</w:t>
      </w:r>
      <w:r>
        <w:rPr>
          <w:rFonts w:hAnsi="Times New Roman" w:cs="Times New Roman"/>
          <w:color w:val="000000"/>
          <w:sz w:val="24"/>
          <w:szCs w:val="24"/>
        </w:rPr>
        <w:t> </w:t>
      </w:r>
      <w:r w:rsidRPr="00554B49">
        <w:rPr>
          <w:rFonts w:hAnsi="Times New Roman" w:cs="Times New Roman"/>
          <w:color w:val="000000"/>
          <w:sz w:val="24"/>
          <w:szCs w:val="24"/>
          <w:lang w:val="ru-RU"/>
        </w:rPr>
        <w:t>сотрудникам;</w:t>
      </w:r>
      <w:r w:rsidRPr="00554B49">
        <w:rPr>
          <w:lang w:val="ru-RU"/>
        </w:rPr>
        <w:br/>
      </w:r>
      <w:r w:rsidRPr="00554B49">
        <w:rPr>
          <w:rFonts w:hAnsi="Times New Roman" w:cs="Times New Roman"/>
          <w:color w:val="000000"/>
          <w:sz w:val="24"/>
          <w:szCs w:val="24"/>
          <w:lang w:val="ru-RU"/>
        </w:rPr>
        <w:t>– сверяет данные бухучета с суммами в актах сверки с покупателями (заказчиками) и</w:t>
      </w:r>
      <w:r>
        <w:rPr>
          <w:rFonts w:hAnsi="Times New Roman" w:cs="Times New Roman"/>
          <w:color w:val="000000"/>
          <w:sz w:val="24"/>
          <w:szCs w:val="24"/>
        </w:rPr>
        <w:t> </w:t>
      </w:r>
      <w:r w:rsidRPr="00554B49">
        <w:rPr>
          <w:rFonts w:hAnsi="Times New Roman" w:cs="Times New Roman"/>
          <w:color w:val="000000"/>
          <w:sz w:val="24"/>
          <w:szCs w:val="24"/>
          <w:lang w:val="ru-RU"/>
        </w:rPr>
        <w:t>поставщиками (исполнителями, подрядчиками), а также с бюджетом и внебюджетными</w:t>
      </w:r>
      <w:r>
        <w:rPr>
          <w:rFonts w:hAnsi="Times New Roman" w:cs="Times New Roman"/>
          <w:color w:val="000000"/>
          <w:sz w:val="24"/>
          <w:szCs w:val="24"/>
        </w:rPr>
        <w:t> </w:t>
      </w:r>
      <w:r w:rsidRPr="00554B49">
        <w:rPr>
          <w:rFonts w:hAnsi="Times New Roman" w:cs="Times New Roman"/>
          <w:color w:val="000000"/>
          <w:sz w:val="24"/>
          <w:szCs w:val="24"/>
          <w:lang w:val="ru-RU"/>
        </w:rPr>
        <w:t>фондами – по налогам и взносам;</w:t>
      </w:r>
      <w:proofErr w:type="gramEnd"/>
      <w:r w:rsidRPr="00554B49">
        <w:rPr>
          <w:lang w:val="ru-RU"/>
        </w:rPr>
        <w:br/>
      </w:r>
      <w:r w:rsidRPr="00554B49">
        <w:rPr>
          <w:rFonts w:hAnsi="Times New Roman" w:cs="Times New Roman"/>
          <w:color w:val="000000"/>
          <w:sz w:val="24"/>
          <w:szCs w:val="24"/>
          <w:lang w:val="ru-RU"/>
        </w:rPr>
        <w:t>– проверяет обоснованность задолженности по недостачам, хищениям и ущербам;</w:t>
      </w:r>
      <w:r w:rsidRPr="00554B49">
        <w:rPr>
          <w:lang w:val="ru-RU"/>
        </w:rPr>
        <w:br/>
      </w:r>
      <w:r w:rsidRPr="00554B49">
        <w:rPr>
          <w:rFonts w:hAnsi="Times New Roman" w:cs="Times New Roman"/>
          <w:color w:val="000000"/>
          <w:sz w:val="24"/>
          <w:szCs w:val="24"/>
          <w:lang w:val="ru-RU"/>
        </w:rPr>
        <w:t>– выявляет кредиторскую задолженность, не востребованную кредиторами, а также</w:t>
      </w:r>
      <w:r>
        <w:rPr>
          <w:rFonts w:hAnsi="Times New Roman" w:cs="Times New Roman"/>
          <w:color w:val="000000"/>
          <w:sz w:val="24"/>
          <w:szCs w:val="24"/>
        </w:rPr>
        <w:t> </w:t>
      </w:r>
      <w:r w:rsidRPr="00554B49">
        <w:rPr>
          <w:rFonts w:hAnsi="Times New Roman" w:cs="Times New Roman"/>
          <w:color w:val="000000"/>
          <w:sz w:val="24"/>
          <w:szCs w:val="24"/>
          <w:lang w:val="ru-RU"/>
        </w:rPr>
        <w:t>дебиторскую задолженность, безнадежную к взысканию и сомнительную в соответствии с</w:t>
      </w:r>
      <w:r>
        <w:rPr>
          <w:rFonts w:hAnsi="Times New Roman" w:cs="Times New Roman"/>
          <w:color w:val="000000"/>
          <w:sz w:val="24"/>
          <w:szCs w:val="24"/>
        </w:rPr>
        <w:t> </w:t>
      </w:r>
      <w:r w:rsidRPr="00554B49">
        <w:rPr>
          <w:rFonts w:hAnsi="Times New Roman" w:cs="Times New Roman"/>
          <w:color w:val="000000"/>
          <w:sz w:val="24"/>
          <w:szCs w:val="24"/>
          <w:lang w:val="ru-RU"/>
        </w:rPr>
        <w:t>положением о задолженности.</w:t>
      </w:r>
    </w:p>
    <w:p w14:paraId="19EFDC1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w:t>
      </w:r>
      <w:r>
        <w:rPr>
          <w:rFonts w:hAnsi="Times New Roman" w:cs="Times New Roman"/>
          <w:color w:val="000000"/>
          <w:sz w:val="24"/>
          <w:szCs w:val="24"/>
        </w:rPr>
        <w:t> </w:t>
      </w:r>
      <w:r w:rsidRPr="00554B49">
        <w:rPr>
          <w:rFonts w:hAnsi="Times New Roman" w:cs="Times New Roman"/>
          <w:color w:val="000000"/>
          <w:sz w:val="24"/>
          <w:szCs w:val="24"/>
          <w:lang w:val="ru-RU"/>
        </w:rPr>
        <w:t>и данных на балансовых счетах по соответствующим группам плательщиков (кредиторов). Информация о</w:t>
      </w:r>
      <w:r>
        <w:rPr>
          <w:rFonts w:hAnsi="Times New Roman" w:cs="Times New Roman"/>
          <w:color w:val="000000"/>
          <w:sz w:val="24"/>
          <w:szCs w:val="24"/>
        </w:rPr>
        <w:t> </w:t>
      </w:r>
      <w:r w:rsidRPr="00554B49">
        <w:rPr>
          <w:rFonts w:hAnsi="Times New Roman" w:cs="Times New Roman"/>
          <w:color w:val="000000"/>
          <w:sz w:val="24"/>
          <w:szCs w:val="24"/>
          <w:lang w:val="ru-RU"/>
        </w:rPr>
        <w:t>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14:paraId="21DAC26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инвентаризационной описи (ф. 0504089).</w:t>
      </w:r>
    </w:p>
    <w:p w14:paraId="6060F322"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3.11. При инвентаризации расходов будущих периодов комиссия проверяет:</w:t>
      </w:r>
      <w:r w:rsidRPr="00554B49">
        <w:rPr>
          <w:lang w:val="ru-RU"/>
        </w:rPr>
        <w:br/>
      </w:r>
      <w:r w:rsidRPr="00554B49">
        <w:rPr>
          <w:rFonts w:hAnsi="Times New Roman" w:cs="Times New Roman"/>
          <w:color w:val="000000"/>
          <w:sz w:val="24"/>
          <w:szCs w:val="24"/>
          <w:lang w:val="ru-RU"/>
        </w:rPr>
        <w:t>– суммы расходов из документов, подтверждающих расходы будущих периодов, – счетов, актов, договоров, накладных;</w:t>
      </w:r>
      <w:r w:rsidRPr="00554B49">
        <w:rPr>
          <w:lang w:val="ru-RU"/>
        </w:rPr>
        <w:br/>
      </w:r>
      <w:r w:rsidRPr="00554B49">
        <w:rPr>
          <w:rFonts w:hAnsi="Times New Roman" w:cs="Times New Roman"/>
          <w:color w:val="000000"/>
          <w:sz w:val="24"/>
          <w:szCs w:val="24"/>
          <w:lang w:val="ru-RU"/>
        </w:rPr>
        <w:lastRenderedPageBreak/>
        <w:t>– соответствие периода учета расходов периоду, который установлен в учетной политике;</w:t>
      </w:r>
      <w:r w:rsidRPr="00554B49">
        <w:rPr>
          <w:lang w:val="ru-RU"/>
        </w:rPr>
        <w:br/>
      </w:r>
      <w:r w:rsidRPr="00554B49">
        <w:rPr>
          <w:rFonts w:hAnsi="Times New Roman" w:cs="Times New Roman"/>
          <w:color w:val="000000"/>
          <w:sz w:val="24"/>
          <w:szCs w:val="24"/>
          <w:lang w:val="ru-RU"/>
        </w:rPr>
        <w:t>– правильность сумм, списываемых на расходы текущего года.</w:t>
      </w:r>
    </w:p>
    <w:p w14:paraId="025C5A0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акте инвентаризации расходов будущих периодов (ф. 0317012).</w:t>
      </w:r>
    </w:p>
    <w:p w14:paraId="2BF5E5D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w:t>
      </w:r>
      <w:r>
        <w:rPr>
          <w:rFonts w:hAnsi="Times New Roman" w:cs="Times New Roman"/>
          <w:color w:val="000000"/>
          <w:sz w:val="24"/>
          <w:szCs w:val="24"/>
        </w:rPr>
        <w:t> </w:t>
      </w:r>
      <w:r w:rsidRPr="00554B49">
        <w:rPr>
          <w:rFonts w:hAnsi="Times New Roman" w:cs="Times New Roman"/>
          <w:color w:val="000000"/>
          <w:sz w:val="24"/>
          <w:szCs w:val="24"/>
          <w:lang w:val="ru-RU"/>
        </w:rPr>
        <w:t>правильность их расчета и обоснованность создания.</w:t>
      </w:r>
    </w:p>
    <w:p w14:paraId="137ECD76"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части резерва на оплату отпусков проверяются:</w:t>
      </w:r>
      <w:r w:rsidRPr="00554B49">
        <w:rPr>
          <w:lang w:val="ru-RU"/>
        </w:rPr>
        <w:br/>
      </w:r>
      <w:r w:rsidRPr="00554B49">
        <w:rPr>
          <w:rFonts w:hAnsi="Times New Roman" w:cs="Times New Roman"/>
          <w:color w:val="000000"/>
          <w:sz w:val="24"/>
          <w:szCs w:val="24"/>
          <w:lang w:val="ru-RU"/>
        </w:rPr>
        <w:t>– количество дней неиспользованного отпуска;</w:t>
      </w:r>
      <w:r w:rsidRPr="00554B49">
        <w:rPr>
          <w:lang w:val="ru-RU"/>
        </w:rPr>
        <w:br/>
      </w:r>
      <w:r w:rsidRPr="00554B49">
        <w:rPr>
          <w:rFonts w:hAnsi="Times New Roman" w:cs="Times New Roman"/>
          <w:color w:val="000000"/>
          <w:sz w:val="24"/>
          <w:szCs w:val="24"/>
          <w:lang w:val="ru-RU"/>
        </w:rPr>
        <w:t>– среднедневная сумма расходов на оплату труда;</w:t>
      </w:r>
      <w:r w:rsidRPr="00554B49">
        <w:rPr>
          <w:lang w:val="ru-RU"/>
        </w:rPr>
        <w:br/>
      </w:r>
      <w:r w:rsidRPr="00554B49">
        <w:rPr>
          <w:rFonts w:hAnsi="Times New Roman" w:cs="Times New Roman"/>
          <w:color w:val="000000"/>
          <w:sz w:val="24"/>
          <w:szCs w:val="24"/>
          <w:lang w:val="ru-RU"/>
        </w:rPr>
        <w:t>– сумма отчислений на обязательное пенсионное, социальное, медицинское страхование и</w:t>
      </w:r>
      <w:r>
        <w:rPr>
          <w:rFonts w:hAnsi="Times New Roman" w:cs="Times New Roman"/>
          <w:color w:val="000000"/>
          <w:sz w:val="24"/>
          <w:szCs w:val="24"/>
        </w:rPr>
        <w:t> </w:t>
      </w:r>
      <w:r w:rsidRPr="00554B49">
        <w:rPr>
          <w:rFonts w:hAnsi="Times New Roman" w:cs="Times New Roman"/>
          <w:color w:val="000000"/>
          <w:sz w:val="24"/>
          <w:szCs w:val="24"/>
          <w:lang w:val="ru-RU"/>
        </w:rPr>
        <w:t>на страхование от несчастных случаев и профзаболеваний.</w:t>
      </w:r>
    </w:p>
    <w:p w14:paraId="029CF16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акте инвентаризации резервов, которого утверждена в учетной политике учреждения</w:t>
      </w:r>
    </w:p>
    <w:p w14:paraId="59E4AA9E"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3.13. При инвентаризации доходов будущих периодов комиссия проверяет правомерность</w:t>
      </w:r>
      <w:r>
        <w:rPr>
          <w:rFonts w:hAnsi="Times New Roman" w:cs="Times New Roman"/>
          <w:color w:val="000000"/>
          <w:sz w:val="24"/>
          <w:szCs w:val="24"/>
        </w:rPr>
        <w:t> </w:t>
      </w:r>
      <w:r w:rsidRPr="00554B49">
        <w:rPr>
          <w:rFonts w:hAnsi="Times New Roman" w:cs="Times New Roman"/>
          <w:color w:val="000000"/>
          <w:sz w:val="24"/>
          <w:szCs w:val="24"/>
          <w:lang w:val="ru-RU"/>
        </w:rPr>
        <w:t>отнесения полученных доходов к доходам будущих периодов. К доходам будущих периодов</w:t>
      </w:r>
      <w:r>
        <w:rPr>
          <w:rFonts w:hAnsi="Times New Roman" w:cs="Times New Roman"/>
          <w:color w:val="000000"/>
          <w:sz w:val="24"/>
          <w:szCs w:val="24"/>
        </w:rPr>
        <w:t> </w:t>
      </w:r>
      <w:r w:rsidRPr="00554B49">
        <w:rPr>
          <w:rFonts w:hAnsi="Times New Roman" w:cs="Times New Roman"/>
          <w:color w:val="000000"/>
          <w:sz w:val="24"/>
          <w:szCs w:val="24"/>
          <w:lang w:val="ru-RU"/>
        </w:rPr>
        <w:t>относятся в том числе:</w:t>
      </w:r>
      <w:r w:rsidRPr="00554B49">
        <w:rPr>
          <w:lang w:val="ru-RU"/>
        </w:rPr>
        <w:br/>
      </w:r>
      <w:r w:rsidRPr="00554B49">
        <w:rPr>
          <w:rFonts w:hAnsi="Times New Roman" w:cs="Times New Roman"/>
          <w:color w:val="000000"/>
          <w:sz w:val="24"/>
          <w:szCs w:val="24"/>
          <w:lang w:val="ru-RU"/>
        </w:rPr>
        <w:t>– доходы от аренды;</w:t>
      </w:r>
      <w:r w:rsidRPr="00554B49">
        <w:rPr>
          <w:lang w:val="ru-RU"/>
        </w:rPr>
        <w:br/>
      </w:r>
      <w:r w:rsidRPr="00554B49">
        <w:rPr>
          <w:rFonts w:hAnsi="Times New Roman" w:cs="Times New Roman"/>
          <w:color w:val="000000"/>
          <w:sz w:val="24"/>
          <w:szCs w:val="24"/>
          <w:lang w:val="ru-RU"/>
        </w:rPr>
        <w:t>– суммы субсидии на финансовое обеспечение государственного задания по соглашению, которое подписано в текущем году на будущий год.</w:t>
      </w:r>
    </w:p>
    <w:p w14:paraId="347258D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w:t>
      </w:r>
      <w:r>
        <w:rPr>
          <w:rFonts w:hAnsi="Times New Roman" w:cs="Times New Roman"/>
          <w:color w:val="000000"/>
          <w:sz w:val="24"/>
          <w:szCs w:val="24"/>
        </w:rPr>
        <w:t> </w:t>
      </w:r>
      <w:r w:rsidRPr="00554B49">
        <w:rPr>
          <w:rFonts w:hAnsi="Times New Roman" w:cs="Times New Roman"/>
          <w:color w:val="000000"/>
          <w:sz w:val="24"/>
          <w:szCs w:val="24"/>
          <w:lang w:val="ru-RU"/>
        </w:rPr>
        <w:t>наличия остатков.</w:t>
      </w:r>
    </w:p>
    <w:p w14:paraId="21C676F0" w14:textId="77777777" w:rsidR="006C53FA" w:rsidRPr="00554B49" w:rsidRDefault="006C53FA" w:rsidP="00097E46">
      <w:pPr>
        <w:jc w:val="both"/>
        <w:rPr>
          <w:rFonts w:hAnsi="Times New Roman" w:cs="Times New Roman"/>
          <w:color w:val="000000"/>
          <w:sz w:val="24"/>
          <w:szCs w:val="24"/>
          <w:lang w:val="ru-RU"/>
        </w:rPr>
      </w:pPr>
      <w:proofErr w:type="gramStart"/>
      <w:r w:rsidRPr="00554B49">
        <w:rPr>
          <w:rFonts w:hAnsi="Times New Roman" w:cs="Times New Roman"/>
          <w:color w:val="000000"/>
          <w:sz w:val="24"/>
          <w:szCs w:val="24"/>
          <w:lang w:val="ru-RU"/>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14:paraId="55CD985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3.14. Инвентаризация драгоценных металлов, драгоценных камней, ювелирных и иных изделий из них проводится в соответствии с разделом </w:t>
      </w:r>
      <w:r>
        <w:rPr>
          <w:rFonts w:hAnsi="Times New Roman" w:cs="Times New Roman"/>
          <w:color w:val="000000"/>
          <w:sz w:val="24"/>
          <w:szCs w:val="24"/>
        </w:rPr>
        <w:t>III</w:t>
      </w:r>
      <w:r w:rsidRPr="00554B49">
        <w:rPr>
          <w:rFonts w:hAnsi="Times New Roman" w:cs="Times New Roman"/>
          <w:color w:val="000000"/>
          <w:sz w:val="24"/>
          <w:szCs w:val="24"/>
          <w:lang w:val="ru-RU"/>
        </w:rPr>
        <w:t xml:space="preserve"> Инструкции, утвержденной</w:t>
      </w:r>
      <w:r>
        <w:rPr>
          <w:rFonts w:hAnsi="Times New Roman" w:cs="Times New Roman"/>
          <w:color w:val="000000"/>
          <w:sz w:val="24"/>
          <w:szCs w:val="24"/>
        </w:rPr>
        <w:t> </w:t>
      </w:r>
      <w:r w:rsidRPr="00554B49">
        <w:rPr>
          <w:rFonts w:hAnsi="Times New Roman" w:cs="Times New Roman"/>
          <w:color w:val="000000"/>
          <w:sz w:val="24"/>
          <w:szCs w:val="24"/>
          <w:lang w:val="ru-RU"/>
        </w:rPr>
        <w:t>приказом Минфина от 09.12.2016 № 231н.</w:t>
      </w:r>
    </w:p>
    <w:p w14:paraId="4B597866"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t>4. Оформление результатов инвентаризации</w:t>
      </w:r>
    </w:p>
    <w:p w14:paraId="426CCF8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4.1. Правильно оформленные инвентаризационной комиссией и подписанные всеми ее</w:t>
      </w:r>
      <w:r>
        <w:rPr>
          <w:rFonts w:hAnsi="Times New Roman" w:cs="Times New Roman"/>
          <w:color w:val="000000"/>
          <w:sz w:val="24"/>
          <w:szCs w:val="24"/>
        </w:rPr>
        <w:t> </w:t>
      </w:r>
      <w:r w:rsidRPr="00554B49">
        <w:rPr>
          <w:rFonts w:hAnsi="Times New Roman" w:cs="Times New Roman"/>
          <w:color w:val="000000"/>
          <w:sz w:val="24"/>
          <w:szCs w:val="24"/>
          <w:lang w:val="ru-RU"/>
        </w:rPr>
        <w:t>членами и ответственными лицами инвентаризационные описи (сличительные ведомости),</w:t>
      </w:r>
      <w:r>
        <w:rPr>
          <w:rFonts w:hAnsi="Times New Roman" w:cs="Times New Roman"/>
          <w:color w:val="000000"/>
          <w:sz w:val="24"/>
          <w:szCs w:val="24"/>
        </w:rPr>
        <w:t> </w:t>
      </w:r>
      <w:r w:rsidRPr="00554B49">
        <w:rPr>
          <w:rFonts w:hAnsi="Times New Roman" w:cs="Times New Roman"/>
          <w:color w:val="000000"/>
          <w:sz w:val="24"/>
          <w:szCs w:val="24"/>
          <w:lang w:val="ru-RU"/>
        </w:rPr>
        <w:t>акты о результатах инвентаризации передаются в бухгалтерию для выверки данных</w:t>
      </w:r>
      <w:r>
        <w:rPr>
          <w:rFonts w:hAnsi="Times New Roman" w:cs="Times New Roman"/>
          <w:color w:val="000000"/>
          <w:sz w:val="24"/>
          <w:szCs w:val="24"/>
        </w:rPr>
        <w:t> </w:t>
      </w:r>
      <w:r w:rsidRPr="00554B49">
        <w:rPr>
          <w:rFonts w:hAnsi="Times New Roman" w:cs="Times New Roman"/>
          <w:color w:val="000000"/>
          <w:sz w:val="24"/>
          <w:szCs w:val="24"/>
          <w:lang w:val="ru-RU"/>
        </w:rPr>
        <w:t>фактического наличия имущественно-материальных и других ценностей, финансовых</w:t>
      </w:r>
      <w:r>
        <w:rPr>
          <w:rFonts w:hAnsi="Times New Roman" w:cs="Times New Roman"/>
          <w:color w:val="000000"/>
          <w:sz w:val="24"/>
          <w:szCs w:val="24"/>
        </w:rPr>
        <w:t> </w:t>
      </w:r>
      <w:r w:rsidRPr="00554B49">
        <w:rPr>
          <w:rFonts w:hAnsi="Times New Roman" w:cs="Times New Roman"/>
          <w:color w:val="000000"/>
          <w:sz w:val="24"/>
          <w:szCs w:val="24"/>
          <w:lang w:val="ru-RU"/>
        </w:rPr>
        <w:t>активов и обязательств с данными бухгалтерского учета.</w:t>
      </w:r>
    </w:p>
    <w:p w14:paraId="6361314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4.2. Выявленные расхождения в инвентаризационных описях (сличительных ведомостях)</w:t>
      </w:r>
      <w:r>
        <w:rPr>
          <w:rFonts w:hAnsi="Times New Roman" w:cs="Times New Roman"/>
          <w:color w:val="000000"/>
          <w:sz w:val="24"/>
          <w:szCs w:val="24"/>
        </w:rPr>
        <w:t> </w:t>
      </w:r>
      <w:r w:rsidRPr="00554B49">
        <w:rPr>
          <w:rFonts w:hAnsi="Times New Roman" w:cs="Times New Roman"/>
          <w:color w:val="000000"/>
          <w:sz w:val="24"/>
          <w:szCs w:val="24"/>
          <w:lang w:val="ru-RU"/>
        </w:rPr>
        <w:t>обобщаются в ведомости расхождений по результатам инвентаризации (ф. 0504092). В этом</w:t>
      </w:r>
      <w:r>
        <w:rPr>
          <w:rFonts w:hAnsi="Times New Roman" w:cs="Times New Roman"/>
          <w:color w:val="000000"/>
          <w:sz w:val="24"/>
          <w:szCs w:val="24"/>
        </w:rPr>
        <w:t> </w:t>
      </w:r>
      <w:r w:rsidRPr="00554B49">
        <w:rPr>
          <w:rFonts w:hAnsi="Times New Roman" w:cs="Times New Roman"/>
          <w:color w:val="000000"/>
          <w:sz w:val="24"/>
          <w:szCs w:val="24"/>
          <w:lang w:val="ru-RU"/>
        </w:rPr>
        <w:t xml:space="preserve">случае она будет приложением к акту о результатах инвентаризации </w:t>
      </w:r>
      <w:r w:rsidRPr="00554B49">
        <w:rPr>
          <w:rFonts w:hAnsi="Times New Roman" w:cs="Times New Roman"/>
          <w:color w:val="000000"/>
          <w:sz w:val="24"/>
          <w:szCs w:val="24"/>
          <w:lang w:val="ru-RU"/>
        </w:rPr>
        <w:lastRenderedPageBreak/>
        <w:t>(ф. 0504835). Акт</w:t>
      </w:r>
      <w:r>
        <w:rPr>
          <w:rFonts w:hAnsi="Times New Roman" w:cs="Times New Roman"/>
          <w:color w:val="000000"/>
          <w:sz w:val="24"/>
          <w:szCs w:val="24"/>
        </w:rPr>
        <w:t> </w:t>
      </w:r>
      <w:r w:rsidRPr="00554B49">
        <w:rPr>
          <w:rFonts w:hAnsi="Times New Roman" w:cs="Times New Roman"/>
          <w:color w:val="000000"/>
          <w:sz w:val="24"/>
          <w:szCs w:val="24"/>
          <w:lang w:val="ru-RU"/>
        </w:rPr>
        <w:t>подписывается всеми членами инвентаризационной комиссии и утверждается</w:t>
      </w:r>
      <w:r>
        <w:rPr>
          <w:rFonts w:hAnsi="Times New Roman" w:cs="Times New Roman"/>
          <w:color w:val="000000"/>
          <w:sz w:val="24"/>
          <w:szCs w:val="24"/>
        </w:rPr>
        <w:t> </w:t>
      </w:r>
      <w:r w:rsidRPr="00554B49">
        <w:rPr>
          <w:rFonts w:hAnsi="Times New Roman" w:cs="Times New Roman"/>
          <w:color w:val="000000"/>
          <w:sz w:val="24"/>
          <w:szCs w:val="24"/>
          <w:lang w:val="ru-RU"/>
        </w:rPr>
        <w:t>руководителем учреждения.</w:t>
      </w:r>
    </w:p>
    <w:p w14:paraId="22AD1B9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4.3. После завершения </w:t>
      </w:r>
      <w:proofErr w:type="gramStart"/>
      <w:r w:rsidRPr="00554B49">
        <w:rPr>
          <w:rFonts w:hAnsi="Times New Roman" w:cs="Times New Roman"/>
          <w:color w:val="000000"/>
          <w:sz w:val="24"/>
          <w:szCs w:val="24"/>
          <w:lang w:val="ru-RU"/>
        </w:rPr>
        <w:t>инвентаризации</w:t>
      </w:r>
      <w:proofErr w:type="gramEnd"/>
      <w:r w:rsidRPr="00554B49">
        <w:rPr>
          <w:rFonts w:hAnsi="Times New Roman" w:cs="Times New Roman"/>
          <w:color w:val="000000"/>
          <w:sz w:val="24"/>
          <w:szCs w:val="24"/>
          <w:lang w:val="ru-RU"/>
        </w:rPr>
        <w:t xml:space="preserve"> выявленные расхождения (неучтенные объекты,</w:t>
      </w:r>
      <w:r>
        <w:rPr>
          <w:rFonts w:hAnsi="Times New Roman" w:cs="Times New Roman"/>
          <w:color w:val="000000"/>
          <w:sz w:val="24"/>
          <w:szCs w:val="24"/>
        </w:rPr>
        <w:t> </w:t>
      </w:r>
      <w:r w:rsidRPr="00554B49">
        <w:rPr>
          <w:rFonts w:hAnsi="Times New Roman" w:cs="Times New Roman"/>
          <w:color w:val="000000"/>
          <w:sz w:val="24"/>
          <w:szCs w:val="24"/>
          <w:lang w:val="ru-RU"/>
        </w:rPr>
        <w:t>недостачи) должны быть отражены в бухгалтерском учете, а при необходимости материалы</w:t>
      </w:r>
      <w:r>
        <w:rPr>
          <w:rFonts w:hAnsi="Times New Roman" w:cs="Times New Roman"/>
          <w:color w:val="000000"/>
          <w:sz w:val="24"/>
          <w:szCs w:val="24"/>
        </w:rPr>
        <w:t> </w:t>
      </w:r>
      <w:r w:rsidRPr="00554B49">
        <w:rPr>
          <w:rFonts w:hAnsi="Times New Roman" w:cs="Times New Roman"/>
          <w:color w:val="000000"/>
          <w:sz w:val="24"/>
          <w:szCs w:val="24"/>
          <w:lang w:val="ru-RU"/>
        </w:rPr>
        <w:t>направлены в судебные органы для предъявления гражданского иска.</w:t>
      </w:r>
    </w:p>
    <w:p w14:paraId="6608F1D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4.4. Результаты инвентаризации отражаются в бухгалтерском учете и отчетности того</w:t>
      </w:r>
      <w:r>
        <w:rPr>
          <w:rFonts w:hAnsi="Times New Roman" w:cs="Times New Roman"/>
          <w:color w:val="000000"/>
          <w:sz w:val="24"/>
          <w:szCs w:val="24"/>
        </w:rPr>
        <w:t> </w:t>
      </w:r>
      <w:r w:rsidRPr="00554B49">
        <w:rPr>
          <w:rFonts w:hAnsi="Times New Roman" w:cs="Times New Roman"/>
          <w:color w:val="000000"/>
          <w:sz w:val="24"/>
          <w:szCs w:val="24"/>
          <w:lang w:val="ru-RU"/>
        </w:rPr>
        <w:t>месяца, в котором была закончена инвентаризация, а по годовой инвентаризации – в</w:t>
      </w:r>
      <w:r>
        <w:rPr>
          <w:rFonts w:hAnsi="Times New Roman" w:cs="Times New Roman"/>
          <w:color w:val="000000"/>
          <w:sz w:val="24"/>
          <w:szCs w:val="24"/>
        </w:rPr>
        <w:t> </w:t>
      </w:r>
      <w:r w:rsidRPr="00554B49">
        <w:rPr>
          <w:rFonts w:hAnsi="Times New Roman" w:cs="Times New Roman"/>
          <w:color w:val="000000"/>
          <w:sz w:val="24"/>
          <w:szCs w:val="24"/>
          <w:lang w:val="ru-RU"/>
        </w:rPr>
        <w:t>годовом бухгалтерском отчете.</w:t>
      </w:r>
    </w:p>
    <w:p w14:paraId="0032612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4.5. На суммы выявленных излишков, недостач основных средств, нематериальных активов,</w:t>
      </w:r>
      <w:r>
        <w:rPr>
          <w:rFonts w:hAnsi="Times New Roman" w:cs="Times New Roman"/>
          <w:color w:val="000000"/>
          <w:sz w:val="24"/>
          <w:szCs w:val="24"/>
        </w:rPr>
        <w:t> </w:t>
      </w:r>
      <w:r w:rsidRPr="00554B49">
        <w:rPr>
          <w:rFonts w:hAnsi="Times New Roman" w:cs="Times New Roman"/>
          <w:color w:val="000000"/>
          <w:sz w:val="24"/>
          <w:szCs w:val="24"/>
          <w:lang w:val="ru-RU"/>
        </w:rPr>
        <w:t>материальных запасов инвентаризационная комиссия требует объяснение с ответственного</w:t>
      </w:r>
      <w:r>
        <w:rPr>
          <w:rFonts w:hAnsi="Times New Roman" w:cs="Times New Roman"/>
          <w:color w:val="000000"/>
          <w:sz w:val="24"/>
          <w:szCs w:val="24"/>
        </w:rPr>
        <w:t> </w:t>
      </w:r>
      <w:r w:rsidRPr="00554B49">
        <w:rPr>
          <w:rFonts w:hAnsi="Times New Roman" w:cs="Times New Roman"/>
          <w:color w:val="000000"/>
          <w:sz w:val="24"/>
          <w:szCs w:val="24"/>
          <w:lang w:val="ru-RU"/>
        </w:rPr>
        <w:t>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Pr="00554B49">
        <w:rPr>
          <w:lang w:val="ru-RU"/>
        </w:rPr>
        <w:br/>
      </w:r>
      <w:r w:rsidRPr="00554B49">
        <w:rPr>
          <w:rFonts w:hAnsi="Times New Roman" w:cs="Times New Roman"/>
          <w:color w:val="000000"/>
          <w:sz w:val="24"/>
          <w:szCs w:val="24"/>
          <w:lang w:val="ru-RU"/>
        </w:rPr>
        <w:t>Основание: подпункт</w:t>
      </w:r>
      <w:r>
        <w:rPr>
          <w:rFonts w:hAnsi="Times New Roman" w:cs="Times New Roman"/>
          <w:color w:val="000000"/>
          <w:sz w:val="24"/>
          <w:szCs w:val="24"/>
        </w:rPr>
        <w:t> </w:t>
      </w:r>
      <w:r w:rsidRPr="00554B49">
        <w:rPr>
          <w:rFonts w:hAnsi="Times New Roman" w:cs="Times New Roman"/>
          <w:color w:val="000000"/>
          <w:sz w:val="24"/>
          <w:szCs w:val="24"/>
          <w:lang w:val="ru-RU"/>
        </w:rPr>
        <w:t>«б» пункта</w:t>
      </w:r>
      <w:r>
        <w:rPr>
          <w:rFonts w:hAnsi="Times New Roman" w:cs="Times New Roman"/>
          <w:color w:val="000000"/>
          <w:sz w:val="24"/>
          <w:szCs w:val="24"/>
        </w:rPr>
        <w:t> </w:t>
      </w:r>
      <w:r w:rsidRPr="00554B49">
        <w:rPr>
          <w:rFonts w:hAnsi="Times New Roman" w:cs="Times New Roman"/>
          <w:color w:val="000000"/>
          <w:sz w:val="24"/>
          <w:szCs w:val="24"/>
          <w:lang w:val="ru-RU"/>
        </w:rPr>
        <w:t>24 приложения № 1 к СГС «Учетная политика, оценочные значения и ошибки».</w:t>
      </w:r>
    </w:p>
    <w:p w14:paraId="27C50648" w14:textId="77777777" w:rsidR="006C53FA" w:rsidRPr="008A1958" w:rsidRDefault="006C53FA" w:rsidP="00097E46">
      <w:pPr>
        <w:spacing w:line="600" w:lineRule="atLeast"/>
        <w:jc w:val="both"/>
        <w:rPr>
          <w:b/>
          <w:bCs/>
          <w:color w:val="252525"/>
          <w:spacing w:val="-2"/>
          <w:sz w:val="24"/>
          <w:szCs w:val="24"/>
          <w:lang w:val="ru-RU"/>
        </w:rPr>
      </w:pPr>
      <w:r w:rsidRPr="008A1958">
        <w:rPr>
          <w:b/>
          <w:bCs/>
          <w:color w:val="252525"/>
          <w:spacing w:val="-2"/>
          <w:sz w:val="24"/>
          <w:szCs w:val="24"/>
          <w:lang w:val="ru-RU"/>
        </w:rPr>
        <w:t>5. Особенности инвентаризации имущества с помощью виде</w:t>
      </w:r>
      <w:proofErr w:type="gramStart"/>
      <w:r w:rsidRPr="008A1958">
        <w:rPr>
          <w:b/>
          <w:bCs/>
          <w:color w:val="252525"/>
          <w:spacing w:val="-2"/>
          <w:sz w:val="24"/>
          <w:szCs w:val="24"/>
          <w:lang w:val="ru-RU"/>
        </w:rPr>
        <w:t>о-</w:t>
      </w:r>
      <w:proofErr w:type="gramEnd"/>
      <w:r w:rsidRPr="008A1958">
        <w:rPr>
          <w:b/>
          <w:bCs/>
          <w:color w:val="252525"/>
          <w:spacing w:val="-2"/>
          <w:sz w:val="24"/>
          <w:szCs w:val="24"/>
          <w:lang w:val="ru-RU"/>
        </w:rPr>
        <w:t xml:space="preserve"> и фотофиксации</w:t>
      </w:r>
    </w:p>
    <w:p w14:paraId="4C8EC316"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5.1.</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Инвентаризация имущества производится по его местонахождению и в разрезе ответственных</w:t>
      </w:r>
      <w:r>
        <w:rPr>
          <w:rFonts w:hAnsi="Times New Roman" w:cs="Times New Roman"/>
          <w:color w:val="000000"/>
          <w:sz w:val="24"/>
          <w:szCs w:val="24"/>
        </w:rPr>
        <w:t> </w:t>
      </w:r>
      <w:r w:rsidRPr="00554B49">
        <w:rPr>
          <w:rFonts w:hAnsi="Times New Roman" w:cs="Times New Roman"/>
          <w:color w:val="000000"/>
          <w:sz w:val="24"/>
          <w:szCs w:val="24"/>
          <w:lang w:val="ru-RU"/>
        </w:rPr>
        <w:t>лиц. Инвентаризируется имущество в структурных подразделениях учреждения, филиале, складе</w:t>
      </w:r>
      <w:r>
        <w:rPr>
          <w:rFonts w:hAnsi="Times New Roman" w:cs="Times New Roman"/>
          <w:color w:val="000000"/>
          <w:sz w:val="24"/>
          <w:szCs w:val="24"/>
        </w:rPr>
        <w:t> </w:t>
      </w:r>
      <w:r w:rsidRPr="00554B49">
        <w:rPr>
          <w:rFonts w:hAnsi="Times New Roman" w:cs="Times New Roman"/>
          <w:color w:val="000000"/>
          <w:sz w:val="24"/>
          <w:szCs w:val="24"/>
          <w:lang w:val="ru-RU"/>
        </w:rPr>
        <w:t>с помощью виде</w:t>
      </w:r>
      <w:proofErr w:type="gramStart"/>
      <w:r w:rsidRPr="00554B49">
        <w:rPr>
          <w:rFonts w:hAnsi="Times New Roman" w:cs="Times New Roman"/>
          <w:color w:val="000000"/>
          <w:sz w:val="24"/>
          <w:szCs w:val="24"/>
          <w:lang w:val="ru-RU"/>
        </w:rPr>
        <w:t>о-</w:t>
      </w:r>
      <w:proofErr w:type="gramEnd"/>
      <w:r w:rsidRPr="00554B49">
        <w:rPr>
          <w:rFonts w:hAnsi="Times New Roman" w:cs="Times New Roman"/>
          <w:color w:val="000000"/>
          <w:sz w:val="24"/>
          <w:szCs w:val="24"/>
          <w:lang w:val="ru-RU"/>
        </w:rPr>
        <w:t xml:space="preserve"> и фотофиксации в режиме реального времени.</w:t>
      </w:r>
    </w:p>
    <w:p w14:paraId="1BDEFD6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14:paraId="54AD480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5.3.</w:t>
      </w:r>
      <w:r>
        <w:rPr>
          <w:rFonts w:hAnsi="Times New Roman" w:cs="Times New Roman"/>
          <w:color w:val="000000"/>
          <w:sz w:val="24"/>
          <w:szCs w:val="24"/>
        </w:rPr>
        <w:t> </w:t>
      </w:r>
      <w:r w:rsidRPr="00554B49">
        <w:rPr>
          <w:rFonts w:hAnsi="Times New Roman" w:cs="Times New Roman"/>
          <w:color w:val="000000"/>
          <w:sz w:val="24"/>
          <w:szCs w:val="24"/>
          <w:lang w:val="ru-RU"/>
        </w:rPr>
        <w:t>Файлы с  виде</w:t>
      </w:r>
      <w:proofErr w:type="gramStart"/>
      <w:r w:rsidRPr="00554B49">
        <w:rPr>
          <w:rFonts w:hAnsi="Times New Roman" w:cs="Times New Roman"/>
          <w:color w:val="000000"/>
          <w:sz w:val="24"/>
          <w:szCs w:val="24"/>
          <w:lang w:val="ru-RU"/>
        </w:rPr>
        <w:t>о-</w:t>
      </w:r>
      <w:proofErr w:type="gramEnd"/>
      <w:r w:rsidRPr="00554B49">
        <w:rPr>
          <w:rFonts w:hAnsi="Times New Roman" w:cs="Times New Roman"/>
          <w:color w:val="000000"/>
          <w:sz w:val="24"/>
          <w:szCs w:val="24"/>
          <w:lang w:val="ru-RU"/>
        </w:rPr>
        <w:t xml:space="preserve"> и фотофиксацией</w:t>
      </w:r>
      <w:r>
        <w:rPr>
          <w:rFonts w:hAnsi="Times New Roman" w:cs="Times New Roman"/>
          <w:color w:val="000000"/>
          <w:sz w:val="24"/>
          <w:szCs w:val="24"/>
        </w:rPr>
        <w:t> </w:t>
      </w:r>
      <w:r w:rsidRPr="00554B49">
        <w:rPr>
          <w:rFonts w:hAnsi="Times New Roman" w:cs="Times New Roman"/>
          <w:color w:val="000000"/>
          <w:sz w:val="24"/>
          <w:szCs w:val="24"/>
          <w:lang w:val="ru-RU"/>
        </w:rPr>
        <w:t xml:space="preserve">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мессенджера </w:t>
      </w:r>
      <w:r>
        <w:rPr>
          <w:rFonts w:hAnsi="Times New Roman" w:cs="Times New Roman"/>
          <w:color w:val="000000"/>
          <w:sz w:val="24"/>
          <w:szCs w:val="24"/>
        </w:rPr>
        <w:t>Express</w:t>
      </w:r>
      <w:r w:rsidRPr="00554B49">
        <w:rPr>
          <w:rFonts w:hAnsi="Times New Roman" w:cs="Times New Roman"/>
          <w:color w:val="000000"/>
          <w:sz w:val="24"/>
          <w:szCs w:val="24"/>
          <w:lang w:val="ru-RU"/>
        </w:rPr>
        <w:t>.</w:t>
      </w:r>
    </w:p>
    <w:p w14:paraId="16B0A03E"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Pr>
          <w:rFonts w:hAnsi="Times New Roman" w:cs="Times New Roman"/>
          <w:color w:val="000000"/>
          <w:sz w:val="24"/>
          <w:szCs w:val="24"/>
        </w:rPr>
        <w:t> </w:t>
      </w:r>
      <w:r w:rsidRPr="00554B49">
        <w:rPr>
          <w:rFonts w:hAnsi="Times New Roman" w:cs="Times New Roman"/>
          <w:color w:val="000000"/>
          <w:sz w:val="24"/>
          <w:szCs w:val="24"/>
          <w:lang w:val="ru-RU"/>
        </w:rPr>
        <w:t>по окончании инвентаризации передаются в электронный архив.</w:t>
      </w:r>
    </w:p>
    <w:p w14:paraId="11001563" w14:textId="77777777" w:rsidR="006C53FA" w:rsidRPr="008A1958" w:rsidRDefault="006C53FA" w:rsidP="006C53FA">
      <w:pPr>
        <w:spacing w:line="600" w:lineRule="atLeast"/>
        <w:rPr>
          <w:b/>
          <w:bCs/>
          <w:color w:val="252525"/>
          <w:spacing w:val="-2"/>
          <w:sz w:val="24"/>
          <w:szCs w:val="24"/>
          <w:lang w:val="ru-RU"/>
        </w:rPr>
      </w:pPr>
      <w:r w:rsidRPr="008A1958">
        <w:rPr>
          <w:b/>
          <w:bCs/>
          <w:color w:val="252525"/>
          <w:spacing w:val="-2"/>
          <w:sz w:val="24"/>
          <w:szCs w:val="24"/>
          <w:lang w:val="ru-RU"/>
        </w:rPr>
        <w:t>6. График проведения инвентаризации</w:t>
      </w:r>
    </w:p>
    <w:p w14:paraId="4B41268B" w14:textId="77777777" w:rsidR="006C53FA" w:rsidRPr="00554B49" w:rsidRDefault="006C53FA" w:rsidP="006C53FA">
      <w:pPr>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Инвентаризация проводится со следующей периодичностью и в сроки.</w:t>
      </w:r>
    </w:p>
    <w:tbl>
      <w:tblPr>
        <w:tblW w:w="9027" w:type="dxa"/>
        <w:tblCellMar>
          <w:top w:w="15" w:type="dxa"/>
          <w:left w:w="15" w:type="dxa"/>
          <w:bottom w:w="15" w:type="dxa"/>
          <w:right w:w="15" w:type="dxa"/>
        </w:tblCellMar>
        <w:tblLook w:val="0600" w:firstRow="0" w:lastRow="0" w:firstColumn="0" w:lastColumn="0" w:noHBand="1" w:noVBand="1"/>
      </w:tblPr>
      <w:tblGrid>
        <w:gridCol w:w="724"/>
        <w:gridCol w:w="2888"/>
        <w:gridCol w:w="2978"/>
        <w:gridCol w:w="2437"/>
      </w:tblGrid>
      <w:tr w:rsidR="006C53FA" w14:paraId="38E3AFF3"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D708973" w14:textId="77777777" w:rsidR="006C53FA" w:rsidRDefault="006C53FA" w:rsidP="00173921">
            <w:r>
              <w:rPr>
                <w:rFonts w:hAnsi="Times New Roman" w:cs="Times New Roman"/>
                <w:b/>
                <w:bCs/>
                <w:color w:val="000000"/>
                <w:sz w:val="24"/>
                <w:szCs w:val="24"/>
              </w:rPr>
              <w:t>№</w:t>
            </w:r>
            <w:r>
              <w:br/>
            </w:r>
            <w:r>
              <w:rPr>
                <w:rFonts w:hAnsi="Times New Roman" w:cs="Times New Roman"/>
                <w:b/>
                <w:bCs/>
                <w:color w:val="000000"/>
                <w:sz w:val="24"/>
                <w:szCs w:val="24"/>
              </w:rPr>
              <w:t>п/п</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5CA49" w14:textId="77777777" w:rsidR="006C53FA" w:rsidRDefault="006C53FA" w:rsidP="00173921">
            <w:r>
              <w:rPr>
                <w:rFonts w:hAnsi="Times New Roman" w:cs="Times New Roman"/>
                <w:b/>
                <w:bCs/>
                <w:color w:val="000000"/>
                <w:sz w:val="24"/>
                <w:szCs w:val="24"/>
              </w:rPr>
              <w:t>Наименование объектов</w:t>
            </w:r>
            <w:r>
              <w:br/>
            </w:r>
            <w:r>
              <w:rPr>
                <w:rFonts w:hAnsi="Times New Roman" w:cs="Times New Roman"/>
                <w:b/>
                <w:bCs/>
                <w:color w:val="000000"/>
                <w:sz w:val="24"/>
                <w:szCs w:val="24"/>
              </w:rPr>
              <w:t>инвентаризации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E0D43" w14:textId="77777777" w:rsidR="006C53FA" w:rsidRDefault="006C53FA" w:rsidP="00173921">
            <w:r>
              <w:rPr>
                <w:rFonts w:hAnsi="Times New Roman" w:cs="Times New Roman"/>
                <w:b/>
                <w:bCs/>
                <w:color w:val="000000"/>
                <w:sz w:val="24"/>
                <w:szCs w:val="24"/>
              </w:rPr>
              <w:t>Сроки проведения</w:t>
            </w:r>
            <w:r>
              <w:br/>
            </w:r>
            <w:r>
              <w:rPr>
                <w:rFonts w:hAnsi="Times New Roman" w:cs="Times New Roman"/>
                <w:b/>
                <w:bCs/>
                <w:color w:val="000000"/>
                <w:sz w:val="24"/>
                <w:szCs w:val="24"/>
              </w:rPr>
              <w:t>инвентаризации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0E8FACC5" w14:textId="77777777" w:rsidR="006C53FA" w:rsidRDefault="006C53FA" w:rsidP="00173921">
            <w:r>
              <w:rPr>
                <w:rFonts w:hAnsi="Times New Roman" w:cs="Times New Roman"/>
                <w:b/>
                <w:bCs/>
                <w:color w:val="000000"/>
                <w:sz w:val="24"/>
                <w:szCs w:val="24"/>
              </w:rPr>
              <w:t>Период проведения</w:t>
            </w:r>
            <w:r>
              <w:br/>
            </w:r>
            <w:r>
              <w:rPr>
                <w:rFonts w:hAnsi="Times New Roman" w:cs="Times New Roman"/>
                <w:b/>
                <w:bCs/>
                <w:color w:val="000000"/>
                <w:sz w:val="24"/>
                <w:szCs w:val="24"/>
              </w:rPr>
              <w:t>инвентаризации</w:t>
            </w:r>
          </w:p>
        </w:tc>
      </w:tr>
      <w:tr w:rsidR="006C53FA" w14:paraId="5E6EDE8C"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1E1C177" w14:textId="77777777" w:rsidR="006C53FA" w:rsidRDefault="006C53FA" w:rsidP="00173921">
            <w:r>
              <w:rPr>
                <w:rFonts w:hAnsi="Times New Roman" w:cs="Times New Roman"/>
                <w:color w:val="000000"/>
                <w:sz w:val="24"/>
                <w:szCs w:val="24"/>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7B0F3" w14:textId="77777777" w:rsidR="006C53FA" w:rsidRPr="00554B49" w:rsidRDefault="006C53FA" w:rsidP="00173921">
            <w:pPr>
              <w:rPr>
                <w:lang w:val="ru-RU"/>
              </w:rPr>
            </w:pPr>
            <w:r w:rsidRPr="00554B49">
              <w:rPr>
                <w:rFonts w:hAnsi="Times New Roman" w:cs="Times New Roman"/>
                <w:color w:val="000000"/>
                <w:sz w:val="24"/>
                <w:szCs w:val="24"/>
                <w:lang w:val="ru-RU"/>
              </w:rPr>
              <w:t>Нефинансовые активы</w:t>
            </w:r>
            <w:r w:rsidRPr="00554B49">
              <w:rPr>
                <w:lang w:val="ru-RU"/>
              </w:rPr>
              <w:br/>
            </w:r>
            <w:r w:rsidRPr="00554B49">
              <w:rPr>
                <w:rFonts w:hAnsi="Times New Roman" w:cs="Times New Roman"/>
                <w:color w:val="000000"/>
                <w:sz w:val="24"/>
                <w:szCs w:val="24"/>
                <w:lang w:val="ru-RU"/>
              </w:rPr>
              <w:t>(основные средства,</w:t>
            </w:r>
            <w:r w:rsidRPr="00554B49">
              <w:rPr>
                <w:lang w:val="ru-RU"/>
              </w:rPr>
              <w:br/>
            </w:r>
            <w:r w:rsidRPr="00554B49">
              <w:rPr>
                <w:rFonts w:hAnsi="Times New Roman" w:cs="Times New Roman"/>
                <w:color w:val="000000"/>
                <w:sz w:val="24"/>
                <w:szCs w:val="24"/>
                <w:lang w:val="ru-RU"/>
              </w:rPr>
              <w:t>материальные запасы,</w:t>
            </w:r>
            <w:r w:rsidRPr="00554B49">
              <w:rPr>
                <w:lang w:val="ru-RU"/>
              </w:rPr>
              <w:br/>
            </w:r>
            <w:r w:rsidRPr="00554B49">
              <w:rPr>
                <w:rFonts w:hAnsi="Times New Roman" w:cs="Times New Roman"/>
                <w:color w:val="000000"/>
                <w:sz w:val="24"/>
                <w:szCs w:val="24"/>
                <w:lang w:val="ru-RU"/>
              </w:rPr>
              <w:t>нематериальные активы)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C0F07" w14:textId="77777777" w:rsidR="006C53FA" w:rsidRDefault="006C53FA" w:rsidP="00173921">
            <w:r>
              <w:rPr>
                <w:rFonts w:hAnsi="Times New Roman" w:cs="Times New Roman"/>
                <w:color w:val="000000"/>
                <w:sz w:val="24"/>
                <w:szCs w:val="24"/>
              </w:rPr>
              <w:t>Ежегодно</w:t>
            </w:r>
            <w:r>
              <w:br/>
            </w:r>
            <w:r>
              <w:rPr>
                <w:rFonts w:hAnsi="Times New Roman" w:cs="Times New Roman"/>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C395497" w14:textId="77777777" w:rsidR="006C53FA" w:rsidRDefault="006C53FA" w:rsidP="00173921">
            <w:r>
              <w:rPr>
                <w:rFonts w:hAnsi="Times New Roman" w:cs="Times New Roman"/>
                <w:color w:val="000000"/>
                <w:sz w:val="24"/>
                <w:szCs w:val="24"/>
              </w:rPr>
              <w:t>Год</w:t>
            </w:r>
          </w:p>
        </w:tc>
      </w:tr>
      <w:tr w:rsidR="006C53FA" w14:paraId="48C658EE"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E5C9BD1" w14:textId="77777777" w:rsidR="006C53FA" w:rsidRDefault="006C53FA" w:rsidP="00173921">
            <w:r>
              <w:rPr>
                <w:rFonts w:hAnsi="Times New Roman" w:cs="Times New Roman"/>
                <w:color w:val="000000"/>
                <w:sz w:val="24"/>
                <w:szCs w:val="24"/>
              </w:rPr>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27D8A" w14:textId="77777777" w:rsidR="006C53FA" w:rsidRPr="00554B49" w:rsidRDefault="006C53FA" w:rsidP="00173921">
            <w:pPr>
              <w:rPr>
                <w:lang w:val="ru-RU"/>
              </w:rPr>
            </w:pPr>
            <w:r w:rsidRPr="00554B49">
              <w:rPr>
                <w:rFonts w:hAnsi="Times New Roman" w:cs="Times New Roman"/>
                <w:color w:val="000000"/>
                <w:sz w:val="24"/>
                <w:szCs w:val="24"/>
                <w:lang w:val="ru-RU"/>
              </w:rPr>
              <w:t>Финансовые активы</w:t>
            </w:r>
            <w:r w:rsidRPr="00554B49">
              <w:rPr>
                <w:lang w:val="ru-RU"/>
              </w:rPr>
              <w:br/>
            </w:r>
            <w:r w:rsidRPr="00554B49">
              <w:rPr>
                <w:rFonts w:hAnsi="Times New Roman" w:cs="Times New Roman"/>
                <w:color w:val="000000"/>
                <w:sz w:val="24"/>
                <w:szCs w:val="24"/>
                <w:lang w:val="ru-RU"/>
              </w:rPr>
              <w:t>(финансовые вложения,</w:t>
            </w:r>
            <w:r w:rsidRPr="00554B49">
              <w:rPr>
                <w:lang w:val="ru-RU"/>
              </w:rPr>
              <w:br/>
            </w:r>
            <w:r w:rsidRPr="00554B49">
              <w:rPr>
                <w:rFonts w:hAnsi="Times New Roman" w:cs="Times New Roman"/>
                <w:color w:val="000000"/>
                <w:sz w:val="24"/>
                <w:szCs w:val="24"/>
                <w:lang w:val="ru-RU"/>
              </w:rPr>
              <w:t>денежные средства на</w:t>
            </w:r>
            <w:r w:rsidRPr="00554B49">
              <w:rPr>
                <w:lang w:val="ru-RU"/>
              </w:rPr>
              <w:br/>
            </w:r>
            <w:r w:rsidRPr="00554B49">
              <w:rPr>
                <w:rFonts w:hAnsi="Times New Roman" w:cs="Times New Roman"/>
                <w:color w:val="000000"/>
                <w:sz w:val="24"/>
                <w:szCs w:val="24"/>
                <w:lang w:val="ru-RU"/>
              </w:rPr>
              <w:t>счетах)</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6DE18" w14:textId="77777777" w:rsidR="006C53FA" w:rsidRDefault="006C53FA" w:rsidP="00173921">
            <w:r>
              <w:rPr>
                <w:rFonts w:hAnsi="Times New Roman" w:cs="Times New Roman"/>
                <w:color w:val="000000"/>
                <w:sz w:val="24"/>
                <w:szCs w:val="24"/>
              </w:rPr>
              <w:t>Ежегодно</w:t>
            </w:r>
            <w:r>
              <w:br/>
            </w:r>
            <w:r>
              <w:rPr>
                <w:rFonts w:hAnsi="Times New Roman" w:cs="Times New Roman"/>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2522F2B9" w14:textId="77777777" w:rsidR="006C53FA" w:rsidRDefault="006C53FA" w:rsidP="00173921">
            <w:r>
              <w:rPr>
                <w:rFonts w:hAnsi="Times New Roman" w:cs="Times New Roman"/>
                <w:color w:val="000000"/>
                <w:sz w:val="24"/>
                <w:szCs w:val="24"/>
              </w:rPr>
              <w:t>Год</w:t>
            </w:r>
          </w:p>
        </w:tc>
      </w:tr>
      <w:tr w:rsidR="006C53FA" w:rsidRPr="00FB0729" w14:paraId="3B38B607"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C4E855D" w14:textId="77777777" w:rsidR="006C53FA" w:rsidRDefault="006C53FA" w:rsidP="00173921">
            <w:r>
              <w:rPr>
                <w:rFonts w:hAnsi="Times New Roman" w:cs="Times New Roman"/>
                <w:color w:val="000000"/>
                <w:sz w:val="24"/>
                <w:szCs w:val="24"/>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F37FE" w14:textId="77777777" w:rsidR="006C53FA" w:rsidRDefault="006C53FA" w:rsidP="00173921">
            <w:r>
              <w:rPr>
                <w:rFonts w:hAnsi="Times New Roman" w:cs="Times New Roman"/>
                <w:color w:val="000000"/>
                <w:sz w:val="24"/>
                <w:szCs w:val="24"/>
              </w:rPr>
              <w:t>Дебиторская и кредиторская</w:t>
            </w:r>
            <w:r>
              <w:br/>
            </w:r>
            <w:r>
              <w:rPr>
                <w:rFonts w:hAnsi="Times New Roman" w:cs="Times New Roman"/>
                <w:color w:val="000000"/>
                <w:sz w:val="24"/>
                <w:szCs w:val="24"/>
              </w:rPr>
              <w:t>задолженность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40B2D"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Два раза в год:</w:t>
            </w:r>
          </w:p>
          <w:p w14:paraId="335D9996"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на 1 октября –</w:t>
            </w:r>
            <w:r>
              <w:rPr>
                <w:rFonts w:hAnsi="Times New Roman" w:cs="Times New Roman"/>
                <w:color w:val="000000"/>
                <w:sz w:val="24"/>
                <w:szCs w:val="24"/>
              </w:rPr>
              <w:t> </w:t>
            </w:r>
            <w:r w:rsidRPr="00554B49">
              <w:rPr>
                <w:rFonts w:hAnsi="Times New Roman" w:cs="Times New Roman"/>
                <w:color w:val="000000"/>
                <w:sz w:val="24"/>
                <w:szCs w:val="24"/>
                <w:lang w:val="ru-RU"/>
              </w:rPr>
              <w:t>для выявления безнадежной и сомнительной задолженности в целях списания с балансового учета;</w:t>
            </w:r>
          </w:p>
          <w:p w14:paraId="28D9D9F9"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на 1 января –</w:t>
            </w:r>
            <w:r>
              <w:rPr>
                <w:rFonts w:hAnsi="Times New Roman" w:cs="Times New Roman"/>
                <w:color w:val="000000"/>
                <w:sz w:val="24"/>
                <w:szCs w:val="24"/>
              </w:rPr>
              <w:t> </w:t>
            </w:r>
            <w:r w:rsidRPr="00554B49">
              <w:rPr>
                <w:rFonts w:hAnsi="Times New Roman" w:cs="Times New Roman"/>
                <w:color w:val="000000"/>
                <w:sz w:val="24"/>
                <w:szCs w:val="24"/>
                <w:lang w:val="ru-RU"/>
              </w:rPr>
              <w:t>для подтверждения данных о задолженности в годовой отчетности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88BEE10" w14:textId="77777777" w:rsidR="006C53FA" w:rsidRPr="00554B49" w:rsidRDefault="006C53FA" w:rsidP="00173921">
            <w:pPr>
              <w:ind w:left="75" w:right="75"/>
              <w:rPr>
                <w:rFonts w:hAnsi="Times New Roman" w:cs="Times New Roman"/>
                <w:color w:val="000000"/>
                <w:sz w:val="24"/>
                <w:szCs w:val="24"/>
                <w:lang w:val="ru-RU"/>
              </w:rPr>
            </w:pPr>
          </w:p>
        </w:tc>
      </w:tr>
      <w:tr w:rsidR="006C53FA" w14:paraId="631F3653"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9ABF8B2" w14:textId="77777777" w:rsidR="006C53FA" w:rsidRDefault="006C53FA" w:rsidP="00173921">
            <w:r>
              <w:rPr>
                <w:rFonts w:hAnsi="Times New Roman" w:cs="Times New Roman"/>
                <w:color w:val="000000"/>
                <w:sz w:val="24"/>
                <w:szCs w:val="24"/>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08973"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Ревизия кассы, соблюдение порядка ведения кассовых</w:t>
            </w:r>
            <w:r w:rsidRPr="00554B49">
              <w:rPr>
                <w:lang w:val="ru-RU"/>
              </w:rPr>
              <w:br/>
            </w:r>
            <w:r w:rsidRPr="00554B49">
              <w:rPr>
                <w:rFonts w:hAnsi="Times New Roman" w:cs="Times New Roman"/>
                <w:color w:val="000000"/>
                <w:sz w:val="24"/>
                <w:szCs w:val="24"/>
                <w:lang w:val="ru-RU"/>
              </w:rPr>
              <w:t>операций.</w:t>
            </w:r>
          </w:p>
          <w:p w14:paraId="6955D0E0"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Проверка наличия, выдачи и списания бланков строгой</w:t>
            </w:r>
            <w:r>
              <w:rPr>
                <w:rFonts w:hAnsi="Times New Roman" w:cs="Times New Roman"/>
                <w:color w:val="000000"/>
                <w:sz w:val="24"/>
                <w:szCs w:val="24"/>
              </w:rPr>
              <w:t> </w:t>
            </w:r>
            <w:r w:rsidRPr="00554B49">
              <w:rPr>
                <w:rFonts w:hAnsi="Times New Roman" w:cs="Times New Roman"/>
                <w:color w:val="000000"/>
                <w:sz w:val="24"/>
                <w:szCs w:val="24"/>
                <w:lang w:val="ru-RU"/>
              </w:rPr>
              <w:t>отчетности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B01E3" w14:textId="77777777" w:rsidR="006C53FA" w:rsidRPr="00554B49" w:rsidRDefault="006C53FA" w:rsidP="00173921">
            <w:pPr>
              <w:rPr>
                <w:lang w:val="ru-RU"/>
              </w:rPr>
            </w:pPr>
            <w:r w:rsidRPr="00554B49">
              <w:rPr>
                <w:rFonts w:hAnsi="Times New Roman" w:cs="Times New Roman"/>
                <w:color w:val="000000"/>
                <w:sz w:val="24"/>
                <w:szCs w:val="24"/>
                <w:lang w:val="ru-RU"/>
              </w:rPr>
              <w:t>Ежеквартально</w:t>
            </w:r>
            <w:r w:rsidRPr="00554B49">
              <w:rPr>
                <w:lang w:val="ru-RU"/>
              </w:rPr>
              <w:br/>
            </w:r>
            <w:r w:rsidRPr="00554B49">
              <w:rPr>
                <w:rFonts w:hAnsi="Times New Roman" w:cs="Times New Roman"/>
                <w:color w:val="000000"/>
                <w:sz w:val="24"/>
                <w:szCs w:val="24"/>
                <w:lang w:val="ru-RU"/>
              </w:rPr>
              <w:t>на последний день</w:t>
            </w:r>
            <w:r w:rsidRPr="00554B49">
              <w:rPr>
                <w:lang w:val="ru-RU"/>
              </w:rPr>
              <w:br/>
            </w:r>
            <w:r w:rsidRPr="00554B49">
              <w:rPr>
                <w:rFonts w:hAnsi="Times New Roman" w:cs="Times New Roman"/>
                <w:color w:val="000000"/>
                <w:sz w:val="24"/>
                <w:szCs w:val="24"/>
                <w:lang w:val="ru-RU"/>
              </w:rPr>
              <w:t>отчетного</w:t>
            </w:r>
            <w:r>
              <w:rPr>
                <w:rFonts w:hAnsi="Times New Roman" w:cs="Times New Roman"/>
                <w:color w:val="000000"/>
                <w:sz w:val="24"/>
                <w:szCs w:val="24"/>
              </w:rPr>
              <w:t> </w:t>
            </w:r>
            <w:r w:rsidRPr="00554B49">
              <w:rPr>
                <w:rFonts w:hAnsi="Times New Roman" w:cs="Times New Roman"/>
                <w:color w:val="000000"/>
                <w:sz w:val="24"/>
                <w:szCs w:val="24"/>
                <w:lang w:val="ru-RU"/>
              </w:rPr>
              <w:t>квартала</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EC41325" w14:textId="77777777" w:rsidR="006C53FA" w:rsidRDefault="006C53FA" w:rsidP="00173921">
            <w:r>
              <w:rPr>
                <w:rFonts w:hAnsi="Times New Roman" w:cs="Times New Roman"/>
                <w:color w:val="000000"/>
                <w:sz w:val="24"/>
                <w:szCs w:val="24"/>
              </w:rPr>
              <w:t>Квартал</w:t>
            </w:r>
          </w:p>
        </w:tc>
      </w:tr>
      <w:tr w:rsidR="006C53FA" w:rsidRPr="00FB0729" w14:paraId="7611E4D4"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F73FDB9" w14:textId="77777777" w:rsidR="006C53FA" w:rsidRDefault="006C53FA" w:rsidP="00173921">
            <w:r>
              <w:rPr>
                <w:rFonts w:hAnsi="Times New Roman" w:cs="Times New Roman"/>
                <w:color w:val="000000"/>
                <w:sz w:val="24"/>
                <w:szCs w:val="24"/>
              </w:rPr>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96770" w14:textId="77777777" w:rsidR="006C53FA" w:rsidRPr="00554B49" w:rsidRDefault="006C53FA" w:rsidP="00173921">
            <w:pPr>
              <w:rPr>
                <w:lang w:val="ru-RU"/>
              </w:rPr>
            </w:pPr>
            <w:r w:rsidRPr="00554B49">
              <w:rPr>
                <w:rFonts w:hAnsi="Times New Roman" w:cs="Times New Roman"/>
                <w:color w:val="000000"/>
                <w:sz w:val="24"/>
                <w:szCs w:val="24"/>
                <w:lang w:val="ru-RU"/>
              </w:rPr>
              <w:t>Внезапные инвентаризации</w:t>
            </w:r>
            <w:r w:rsidRPr="00554B49">
              <w:rPr>
                <w:lang w:val="ru-RU"/>
              </w:rPr>
              <w:br/>
            </w:r>
            <w:r w:rsidRPr="00554B49">
              <w:rPr>
                <w:rFonts w:hAnsi="Times New Roman" w:cs="Times New Roman"/>
                <w:color w:val="000000"/>
                <w:sz w:val="24"/>
                <w:szCs w:val="24"/>
                <w:lang w:val="ru-RU"/>
              </w:rPr>
              <w:t>всех видов имущества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622D99" w14:textId="77777777" w:rsidR="006C53FA" w:rsidRDefault="006C53FA" w:rsidP="00173921">
            <w:r>
              <w:rPr>
                <w:rFonts w:hAnsi="Times New Roman" w:cs="Times New Roman"/>
                <w:color w:val="000000"/>
                <w:sz w:val="24"/>
                <w:szCs w:val="24"/>
              </w:rPr>
              <w:t>–</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B7C0E5C"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xml:space="preserve">При необходимости </w:t>
            </w:r>
            <w:proofErr w:type="gramStart"/>
            <w:r w:rsidRPr="00554B49">
              <w:rPr>
                <w:rFonts w:hAnsi="Times New Roman" w:cs="Times New Roman"/>
                <w:color w:val="000000"/>
                <w:sz w:val="24"/>
                <w:szCs w:val="24"/>
                <w:lang w:val="ru-RU"/>
              </w:rPr>
              <w:t>в</w:t>
            </w:r>
            <w:proofErr w:type="gramEnd"/>
          </w:p>
          <w:p w14:paraId="613FE012" w14:textId="77777777" w:rsidR="006C53FA" w:rsidRPr="00554B49" w:rsidRDefault="006C53FA" w:rsidP="00173921">
            <w:pPr>
              <w:rPr>
                <w:lang w:val="ru-RU"/>
              </w:rPr>
            </w:pPr>
          </w:p>
          <w:p w14:paraId="6A840E18"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xml:space="preserve">соответствии </w:t>
            </w:r>
            <w:proofErr w:type="gramStart"/>
            <w:r w:rsidRPr="00554B49">
              <w:rPr>
                <w:rFonts w:hAnsi="Times New Roman" w:cs="Times New Roman"/>
                <w:color w:val="000000"/>
                <w:sz w:val="24"/>
                <w:szCs w:val="24"/>
                <w:lang w:val="ru-RU"/>
              </w:rPr>
              <w:t>с</w:t>
            </w:r>
            <w:proofErr w:type="gramEnd"/>
            <w:r>
              <w:rPr>
                <w:rFonts w:hAnsi="Times New Roman" w:cs="Times New Roman"/>
                <w:color w:val="000000"/>
                <w:sz w:val="24"/>
                <w:szCs w:val="24"/>
              </w:rPr>
              <w:t> </w:t>
            </w:r>
          </w:p>
          <w:p w14:paraId="671D9CB6"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Решением о проведении инвентаризации (ф. 0510439)</w:t>
            </w:r>
          </w:p>
        </w:tc>
      </w:tr>
    </w:tbl>
    <w:p w14:paraId="6A13AB9E"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8E5C7F8" w14:textId="77777777" w:rsidR="005F3231" w:rsidRDefault="005F3231" w:rsidP="006C53FA">
      <w:pPr>
        <w:spacing w:before="0" w:beforeAutospacing="0" w:after="0" w:afterAutospacing="0"/>
        <w:jc w:val="both"/>
        <w:rPr>
          <w:rFonts w:hAnsi="Times New Roman" w:cs="Times New Roman"/>
          <w:color w:val="000000"/>
          <w:sz w:val="24"/>
          <w:szCs w:val="24"/>
          <w:lang w:val="ru-RU"/>
        </w:rPr>
      </w:pPr>
    </w:p>
    <w:p w14:paraId="7BCCC16F" w14:textId="77777777" w:rsidR="005F3231" w:rsidRDefault="005F3231" w:rsidP="006C53FA">
      <w:pPr>
        <w:spacing w:before="0" w:beforeAutospacing="0" w:after="0" w:afterAutospacing="0"/>
        <w:jc w:val="both"/>
        <w:rPr>
          <w:rFonts w:hAnsi="Times New Roman" w:cs="Times New Roman"/>
          <w:color w:val="000000"/>
          <w:sz w:val="24"/>
          <w:szCs w:val="24"/>
          <w:lang w:val="ru-RU"/>
        </w:rPr>
      </w:pPr>
    </w:p>
    <w:p w14:paraId="5031206E" w14:textId="28C05400" w:rsidR="005F3231" w:rsidRPr="00A64D4E" w:rsidRDefault="005F3231" w:rsidP="005F3231">
      <w:pPr>
        <w:jc w:val="right"/>
        <w:rPr>
          <w:rFonts w:hAnsi="Times New Roman" w:cs="Times New Roman"/>
          <w:color w:val="000000"/>
          <w:sz w:val="24"/>
          <w:szCs w:val="24"/>
          <w:lang w:val="ru-RU"/>
        </w:rPr>
      </w:pPr>
      <w:r w:rsidRPr="00A64D4E">
        <w:rPr>
          <w:rFonts w:hAnsi="Times New Roman" w:cs="Times New Roman"/>
          <w:color w:val="000000"/>
          <w:sz w:val="24"/>
          <w:szCs w:val="24"/>
          <w:lang w:val="ru-RU"/>
        </w:rPr>
        <w:t>Приложение № 18</w:t>
      </w:r>
      <w:r w:rsidRPr="00A64D4E">
        <w:rPr>
          <w:lang w:val="ru-RU"/>
        </w:rPr>
        <w:br/>
      </w:r>
      <w:r w:rsidRPr="00A64D4E">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A64D4E">
        <w:rPr>
          <w:rFonts w:hAnsi="Times New Roman" w:cs="Times New Roman"/>
          <w:color w:val="000000"/>
          <w:sz w:val="24"/>
          <w:szCs w:val="24"/>
          <w:lang w:val="ru-RU"/>
        </w:rPr>
        <w:t xml:space="preserve">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A64D4E">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07B60F34"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b/>
          <w:bCs/>
          <w:color w:val="000000"/>
          <w:sz w:val="24"/>
          <w:szCs w:val="24"/>
          <w:lang w:val="ru-RU"/>
        </w:rPr>
        <w:t>ПОРЯДОК</w:t>
      </w:r>
      <w:r w:rsidRPr="00A64D4E">
        <w:rPr>
          <w:lang w:val="ru-RU"/>
        </w:rPr>
        <w:br/>
      </w:r>
      <w:r w:rsidRPr="00A64D4E">
        <w:rPr>
          <w:rFonts w:hAnsi="Times New Roman" w:cs="Times New Roman"/>
          <w:b/>
          <w:bCs/>
          <w:color w:val="000000"/>
          <w:sz w:val="24"/>
          <w:szCs w:val="24"/>
          <w:lang w:val="ru-RU"/>
        </w:rPr>
        <w:t>приема-передачи документов бухгалтерского учета при смене</w:t>
      </w:r>
      <w:r w:rsidRPr="00A64D4E">
        <w:rPr>
          <w:lang w:val="ru-RU"/>
        </w:rPr>
        <w:br/>
      </w:r>
      <w:r w:rsidRPr="00A64D4E">
        <w:rPr>
          <w:rFonts w:hAnsi="Times New Roman" w:cs="Times New Roman"/>
          <w:b/>
          <w:bCs/>
          <w:color w:val="000000"/>
          <w:sz w:val="24"/>
          <w:szCs w:val="24"/>
          <w:lang w:val="ru-RU"/>
        </w:rPr>
        <w:t>руководителя и (или) главного бухгалтера</w:t>
      </w:r>
    </w:p>
    <w:p w14:paraId="6E71FF4D" w14:textId="493D1B5A"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1.</w:t>
      </w:r>
      <w:r>
        <w:rPr>
          <w:rFonts w:hAnsi="Times New Roman" w:cs="Times New Roman"/>
          <w:color w:val="000000"/>
          <w:sz w:val="24"/>
          <w:szCs w:val="24"/>
        </w:rPr>
        <w:t> </w:t>
      </w:r>
      <w:r w:rsidRPr="00A64D4E">
        <w:rPr>
          <w:rFonts w:hAnsi="Times New Roman" w:cs="Times New Roman"/>
          <w:color w:val="000000"/>
          <w:sz w:val="24"/>
          <w:szCs w:val="24"/>
          <w:lang w:val="ru-RU"/>
        </w:rPr>
        <w:t>В соответствии с пунктом 4 статьи 29 Закона от 6 декабря 2011 г. № 402-ФЗ «О</w:t>
      </w:r>
      <w:r>
        <w:rPr>
          <w:rFonts w:hAnsi="Times New Roman" w:cs="Times New Roman"/>
          <w:color w:val="000000"/>
          <w:sz w:val="24"/>
          <w:szCs w:val="24"/>
        </w:rPr>
        <w:t> </w:t>
      </w:r>
      <w:r w:rsidRPr="00A64D4E">
        <w:rPr>
          <w:rFonts w:hAnsi="Times New Roman" w:cs="Times New Roman"/>
          <w:color w:val="000000"/>
          <w:sz w:val="24"/>
          <w:szCs w:val="24"/>
          <w:lang w:val="ru-RU"/>
        </w:rPr>
        <w:t>бухгалтерском учете», пунктом 14 Инструкции к Единому плану счетов № 157н, уставом</w:t>
      </w:r>
      <w:r>
        <w:rPr>
          <w:rFonts w:hAnsi="Times New Roman" w:cs="Times New Roman"/>
          <w:color w:val="000000"/>
          <w:sz w:val="24"/>
          <w:szCs w:val="24"/>
          <w:lang w:val="ru-RU"/>
        </w:rPr>
        <w:t xml:space="preserve"> администрации </w:t>
      </w:r>
      <w:r w:rsidR="00FB0729">
        <w:rPr>
          <w:rFonts w:hAnsi="Times New Roman" w:cs="Times New Roman"/>
          <w:color w:val="000000"/>
          <w:sz w:val="24"/>
          <w:szCs w:val="24"/>
          <w:lang w:val="ru-RU"/>
        </w:rPr>
        <w:t>Воздвиженского</w:t>
      </w:r>
      <w:r>
        <w:rPr>
          <w:rFonts w:hAnsi="Times New Roman" w:cs="Times New Roman"/>
          <w:color w:val="000000"/>
          <w:sz w:val="24"/>
          <w:szCs w:val="24"/>
          <w:lang w:val="ru-RU"/>
        </w:rPr>
        <w:t xml:space="preserve"> сельсовета</w:t>
      </w:r>
      <w:r w:rsidRPr="00A64D4E">
        <w:rPr>
          <w:rFonts w:hAnsi="Times New Roman" w:cs="Times New Roman"/>
          <w:color w:val="000000"/>
          <w:sz w:val="24"/>
          <w:szCs w:val="24"/>
          <w:lang w:val="ru-RU"/>
        </w:rPr>
        <w:t xml:space="preserve"> (далее – учреждение) в учреждении утверждается Порядок передачи</w:t>
      </w:r>
      <w:r>
        <w:rPr>
          <w:rFonts w:hAnsi="Times New Roman" w:cs="Times New Roman"/>
          <w:color w:val="000000"/>
          <w:sz w:val="24"/>
          <w:szCs w:val="24"/>
        </w:rPr>
        <w:t> </w:t>
      </w:r>
      <w:r w:rsidRPr="00A64D4E">
        <w:rPr>
          <w:rFonts w:hAnsi="Times New Roman" w:cs="Times New Roman"/>
          <w:color w:val="000000"/>
          <w:sz w:val="24"/>
          <w:szCs w:val="24"/>
          <w:lang w:val="ru-RU"/>
        </w:rPr>
        <w:t>документов бухучета при смене руководителя и (или) главного бухгалтера.</w:t>
      </w:r>
    </w:p>
    <w:p w14:paraId="265C1CC4"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2. При смене руководителя или</w:t>
      </w:r>
      <w:r>
        <w:rPr>
          <w:rFonts w:hAnsi="Times New Roman" w:cs="Times New Roman"/>
          <w:color w:val="000000"/>
          <w:sz w:val="24"/>
          <w:szCs w:val="24"/>
        </w:rPr>
        <w:t> </w:t>
      </w:r>
      <w:r w:rsidRPr="00A64D4E">
        <w:rPr>
          <w:rFonts w:hAnsi="Times New Roman" w:cs="Times New Roman"/>
          <w:color w:val="000000"/>
          <w:sz w:val="24"/>
          <w:szCs w:val="24"/>
          <w:lang w:val="ru-RU"/>
        </w:rPr>
        <w:t>главного бухгалтера (далее – увольняемые лица) они</w:t>
      </w:r>
      <w:r>
        <w:rPr>
          <w:rFonts w:hAnsi="Times New Roman" w:cs="Times New Roman"/>
          <w:color w:val="000000"/>
          <w:sz w:val="24"/>
          <w:szCs w:val="24"/>
        </w:rPr>
        <w:t> </w:t>
      </w:r>
      <w:r w:rsidRPr="00A64D4E">
        <w:rPr>
          <w:rFonts w:hAnsi="Times New Roman" w:cs="Times New Roman"/>
          <w:color w:val="000000"/>
          <w:sz w:val="24"/>
          <w:szCs w:val="24"/>
          <w:lang w:val="ru-RU"/>
        </w:rPr>
        <w:t>обязаны в рамках передачи дел заместителю, новому должностному лицу, иному</w:t>
      </w:r>
      <w:r>
        <w:rPr>
          <w:rFonts w:hAnsi="Times New Roman" w:cs="Times New Roman"/>
          <w:color w:val="000000"/>
          <w:sz w:val="24"/>
          <w:szCs w:val="24"/>
        </w:rPr>
        <w:t> </w:t>
      </w:r>
      <w:r w:rsidRPr="00A64D4E">
        <w:rPr>
          <w:rFonts w:hAnsi="Times New Roman" w:cs="Times New Roman"/>
          <w:color w:val="000000"/>
          <w:sz w:val="24"/>
          <w:szCs w:val="24"/>
          <w:lang w:val="ru-RU"/>
        </w:rPr>
        <w:t>уполномоченному должностному лицу учреждения (далее – уполномоченное лицо)</w:t>
      </w:r>
      <w:r>
        <w:rPr>
          <w:rFonts w:hAnsi="Times New Roman" w:cs="Times New Roman"/>
          <w:color w:val="000000"/>
          <w:sz w:val="24"/>
          <w:szCs w:val="24"/>
        </w:rPr>
        <w:t> </w:t>
      </w:r>
      <w:r w:rsidRPr="00A64D4E">
        <w:rPr>
          <w:rFonts w:hAnsi="Times New Roman" w:cs="Times New Roman"/>
          <w:color w:val="000000"/>
          <w:sz w:val="24"/>
          <w:szCs w:val="24"/>
          <w:lang w:val="ru-RU"/>
        </w:rPr>
        <w:t>передать документы бухучета, а также печати и штампы, хранящиеся в бухгалтерии.</w:t>
      </w:r>
    </w:p>
    <w:p w14:paraId="36C86558"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3. Передача бухгалтерских документов и печатей проводится на основании</w:t>
      </w:r>
      <w:r>
        <w:rPr>
          <w:rFonts w:hAnsi="Times New Roman" w:cs="Times New Roman"/>
          <w:color w:val="000000"/>
          <w:sz w:val="24"/>
          <w:szCs w:val="24"/>
        </w:rPr>
        <w:t> </w:t>
      </w:r>
      <w:r w:rsidRPr="00A64D4E">
        <w:rPr>
          <w:rFonts w:hAnsi="Times New Roman" w:cs="Times New Roman"/>
          <w:color w:val="000000"/>
          <w:sz w:val="24"/>
          <w:szCs w:val="24"/>
          <w:lang w:val="ru-RU"/>
        </w:rPr>
        <w:t>приказа руководителя учреждения или Комитета образования, осуществляющего функции и полномочия учредителя (далее – учредитель).</w:t>
      </w:r>
    </w:p>
    <w:p w14:paraId="40E4A827"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4. Передача документов бухучета, печатей и штампов осуществляется при участии</w:t>
      </w:r>
      <w:r w:rsidRPr="00A64D4E">
        <w:rPr>
          <w:lang w:val="ru-RU"/>
        </w:rPr>
        <w:br/>
      </w:r>
      <w:r w:rsidRPr="00A64D4E">
        <w:rPr>
          <w:rFonts w:hAnsi="Times New Roman" w:cs="Times New Roman"/>
          <w:color w:val="000000"/>
          <w:sz w:val="24"/>
          <w:szCs w:val="24"/>
          <w:lang w:val="ru-RU"/>
        </w:rPr>
        <w:t>комиссии, создаваемой в учреждении, с составлением акта приема-передачи.</w:t>
      </w:r>
    </w:p>
    <w:p w14:paraId="1F13A913"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Прием-передача бухгалтерских документов оформляется</w:t>
      </w:r>
      <w:r>
        <w:rPr>
          <w:rFonts w:hAnsi="Times New Roman" w:cs="Times New Roman"/>
          <w:color w:val="000000"/>
          <w:sz w:val="24"/>
          <w:szCs w:val="24"/>
        </w:rPr>
        <w:t> </w:t>
      </w:r>
      <w:r w:rsidRPr="00A64D4E">
        <w:rPr>
          <w:rFonts w:hAnsi="Times New Roman" w:cs="Times New Roman"/>
          <w:color w:val="000000"/>
          <w:sz w:val="24"/>
          <w:szCs w:val="24"/>
          <w:lang w:val="ru-RU"/>
        </w:rPr>
        <w:t>актом приема-передачи, форма которого утверждена в приложении</w:t>
      </w:r>
      <w:r>
        <w:rPr>
          <w:rFonts w:hAnsi="Times New Roman" w:cs="Times New Roman"/>
          <w:color w:val="000000"/>
          <w:sz w:val="24"/>
          <w:szCs w:val="24"/>
        </w:rPr>
        <w:t> </w:t>
      </w:r>
      <w:r w:rsidRPr="00A64D4E">
        <w:rPr>
          <w:rFonts w:hAnsi="Times New Roman" w:cs="Times New Roman"/>
          <w:color w:val="000000"/>
          <w:sz w:val="24"/>
          <w:szCs w:val="24"/>
          <w:lang w:val="ru-RU"/>
        </w:rPr>
        <w:t>к настоящему Порядку.</w:t>
      </w:r>
    </w:p>
    <w:p w14:paraId="504A0DA0"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5. В комиссию, указанную в пункте 4 настоящего Порядка, включаются сотрудники учреждения и (или) учредителя в соответствии с приказом на передачу бухгалтерских документов.</w:t>
      </w:r>
    </w:p>
    <w:p w14:paraId="43F99728"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6. Передаются следующие документы:</w:t>
      </w:r>
    </w:p>
    <w:p w14:paraId="59289FD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учетная политика со всеми приложениями;</w:t>
      </w:r>
    </w:p>
    <w:p w14:paraId="0687D6F1"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квартальные и годовые бухгалтерские отчеты и балансы, налоговые декларации;</w:t>
      </w:r>
    </w:p>
    <w:p w14:paraId="244D9001"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планированию, в том числе план финансово-хозяйственной деятельности учреждения,</w:t>
      </w:r>
      <w:r>
        <w:rPr>
          <w:rFonts w:hAnsi="Times New Roman" w:cs="Times New Roman"/>
          <w:color w:val="000000"/>
          <w:sz w:val="24"/>
          <w:szCs w:val="24"/>
        </w:rPr>
        <w:t> </w:t>
      </w:r>
      <w:r w:rsidRPr="00A64D4E">
        <w:rPr>
          <w:rFonts w:hAnsi="Times New Roman" w:cs="Times New Roman"/>
          <w:color w:val="000000"/>
          <w:sz w:val="24"/>
          <w:szCs w:val="24"/>
          <w:lang w:val="ru-RU"/>
        </w:rPr>
        <w:t>государственное задание, план-график закупок, обоснования к планам;</w:t>
      </w:r>
    </w:p>
    <w:p w14:paraId="4E9A2F88"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0C1E64F4"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14:paraId="0513916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реализации: книга покупок, книга продаж, журналы регистрации счетов-фактур, акты, счета-фактуры, товарные накладные и т. д.;</w:t>
      </w:r>
    </w:p>
    <w:p w14:paraId="5ABCD435"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 задолженности учреждения, в том числе по кредитам и по уплате налогов;</w:t>
      </w:r>
    </w:p>
    <w:p w14:paraId="1925E846"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 состоянии лицевых и банковских счетов учреждения;</w:t>
      </w:r>
    </w:p>
    <w:p w14:paraId="5E4C71F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о выполнении утвержденного государственного задания;</w:t>
      </w:r>
    </w:p>
    <w:p w14:paraId="35BBD9FB"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учету зарплаты и по персонифицированному учету;</w:t>
      </w:r>
    </w:p>
    <w:p w14:paraId="02A64B34"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кассе: кассовые книги, журналы, расходные и приходные кассовые ордера, денежные</w:t>
      </w:r>
      <w:r>
        <w:rPr>
          <w:rFonts w:hAnsi="Times New Roman" w:cs="Times New Roman"/>
          <w:color w:val="000000"/>
          <w:sz w:val="24"/>
          <w:szCs w:val="24"/>
        </w:rPr>
        <w:t> </w:t>
      </w:r>
      <w:r w:rsidRPr="00A64D4E">
        <w:rPr>
          <w:rFonts w:hAnsi="Times New Roman" w:cs="Times New Roman"/>
          <w:color w:val="000000"/>
          <w:sz w:val="24"/>
          <w:szCs w:val="24"/>
          <w:lang w:val="ru-RU"/>
        </w:rPr>
        <w:t>документы и т. д.;</w:t>
      </w:r>
    </w:p>
    <w:p w14:paraId="409FB546"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акт о состоянии кассы, составленный на основании ревизии кассы и скрепленный подписью</w:t>
      </w:r>
      <w:r>
        <w:rPr>
          <w:rFonts w:hAnsi="Times New Roman" w:cs="Times New Roman"/>
          <w:color w:val="000000"/>
          <w:sz w:val="24"/>
          <w:szCs w:val="24"/>
        </w:rPr>
        <w:t> </w:t>
      </w:r>
      <w:r w:rsidRPr="00A64D4E">
        <w:rPr>
          <w:rFonts w:hAnsi="Times New Roman" w:cs="Times New Roman"/>
          <w:color w:val="000000"/>
          <w:sz w:val="24"/>
          <w:szCs w:val="24"/>
          <w:lang w:val="ru-RU"/>
        </w:rPr>
        <w:t>главного бухгалтера;</w:t>
      </w:r>
    </w:p>
    <w:p w14:paraId="49FA1ECA"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об условиях хранения и учета наличных денежных средств;</w:t>
      </w:r>
    </w:p>
    <w:p w14:paraId="1B7C0C7E"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договоры с поставщиками и подрядчиками, контрагентами, аренды и т. д.;</w:t>
      </w:r>
    </w:p>
    <w:p w14:paraId="00F800D7"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договоры с покупателями услуг и работ, подрядчиками и поставщиками;</w:t>
      </w:r>
    </w:p>
    <w:p w14:paraId="4544DB06"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w:t>
      </w:r>
      <w:r>
        <w:rPr>
          <w:rFonts w:hAnsi="Times New Roman" w:cs="Times New Roman"/>
          <w:color w:val="000000"/>
          <w:sz w:val="24"/>
          <w:szCs w:val="24"/>
        </w:rPr>
        <w:t> </w:t>
      </w:r>
      <w:r w:rsidRPr="00A64D4E">
        <w:rPr>
          <w:rFonts w:hAnsi="Times New Roman" w:cs="Times New Roman"/>
          <w:color w:val="000000"/>
          <w:sz w:val="24"/>
          <w:szCs w:val="24"/>
          <w:lang w:val="ru-RU"/>
        </w:rPr>
        <w:t>записей в единый реестр, коды и т. п.;</w:t>
      </w:r>
    </w:p>
    <w:p w14:paraId="7D934161"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 недвижимом имуществе, транспортных средствах учреждения: свидетельства о праве</w:t>
      </w:r>
      <w:r>
        <w:rPr>
          <w:rFonts w:hAnsi="Times New Roman" w:cs="Times New Roman"/>
          <w:color w:val="000000"/>
          <w:sz w:val="24"/>
          <w:szCs w:val="24"/>
        </w:rPr>
        <w:t> </w:t>
      </w:r>
      <w:r w:rsidRPr="00A64D4E">
        <w:rPr>
          <w:rFonts w:hAnsi="Times New Roman" w:cs="Times New Roman"/>
          <w:color w:val="000000"/>
          <w:sz w:val="24"/>
          <w:szCs w:val="24"/>
          <w:lang w:val="ru-RU"/>
        </w:rPr>
        <w:t>собственности, выписки из ЕГРП, паспорта транспортных средств и т. п.;</w:t>
      </w:r>
    </w:p>
    <w:p w14:paraId="1540277E"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5937CCFC"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w:t>
      </w:r>
      <w:r>
        <w:rPr>
          <w:rFonts w:hAnsi="Times New Roman" w:cs="Times New Roman"/>
          <w:color w:val="000000"/>
          <w:sz w:val="24"/>
          <w:szCs w:val="24"/>
        </w:rPr>
        <w:t> </w:t>
      </w:r>
      <w:r w:rsidRPr="00A64D4E">
        <w:rPr>
          <w:rFonts w:hAnsi="Times New Roman" w:cs="Times New Roman"/>
          <w:color w:val="000000"/>
          <w:sz w:val="24"/>
          <w:szCs w:val="24"/>
          <w:lang w:val="ru-RU"/>
        </w:rPr>
        <w:t>с приложением инвентаризационных описей, акта проверки кассы учреждения;</w:t>
      </w:r>
    </w:p>
    <w:p w14:paraId="4CBFD2F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w:t>
      </w:r>
      <w:r>
        <w:rPr>
          <w:rFonts w:hAnsi="Times New Roman" w:cs="Times New Roman"/>
          <w:color w:val="000000"/>
          <w:sz w:val="24"/>
          <w:szCs w:val="24"/>
        </w:rPr>
        <w:t> </w:t>
      </w:r>
      <w:r w:rsidRPr="00A64D4E">
        <w:rPr>
          <w:rFonts w:hAnsi="Times New Roman" w:cs="Times New Roman"/>
          <w:color w:val="000000"/>
          <w:sz w:val="24"/>
          <w:szCs w:val="24"/>
          <w:lang w:val="ru-RU"/>
        </w:rPr>
        <w:t>перечень нереальных к взысканию сумм дебиторской задолженности с исчерпывающей</w:t>
      </w:r>
      <w:r>
        <w:rPr>
          <w:rFonts w:hAnsi="Times New Roman" w:cs="Times New Roman"/>
          <w:color w:val="000000"/>
          <w:sz w:val="24"/>
          <w:szCs w:val="24"/>
        </w:rPr>
        <w:t> </w:t>
      </w:r>
      <w:r w:rsidRPr="00A64D4E">
        <w:rPr>
          <w:rFonts w:hAnsi="Times New Roman" w:cs="Times New Roman"/>
          <w:color w:val="000000"/>
          <w:sz w:val="24"/>
          <w:szCs w:val="24"/>
          <w:lang w:val="ru-RU"/>
        </w:rPr>
        <w:t>характеристикой по каждой сумме;</w:t>
      </w:r>
    </w:p>
    <w:p w14:paraId="760C1089"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14:paraId="47E33F52"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740107D3"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14:paraId="66961E17"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280D3CB0" w14:textId="77777777" w:rsidR="005F3231" w:rsidRPr="00A64D4E" w:rsidRDefault="005F3231">
      <w:pPr>
        <w:numPr>
          <w:ilvl w:val="0"/>
          <w:numId w:val="66"/>
        </w:numPr>
        <w:ind w:left="780" w:right="180"/>
        <w:rPr>
          <w:rFonts w:hAnsi="Times New Roman" w:cs="Times New Roman"/>
          <w:color w:val="000000"/>
          <w:sz w:val="24"/>
          <w:szCs w:val="24"/>
          <w:lang w:val="ru-RU"/>
        </w:rPr>
      </w:pPr>
      <w:r w:rsidRPr="00A64D4E">
        <w:rPr>
          <w:rFonts w:hAnsi="Times New Roman" w:cs="Times New Roman"/>
          <w:color w:val="000000"/>
          <w:sz w:val="24"/>
          <w:szCs w:val="24"/>
          <w:lang w:val="ru-RU"/>
        </w:rPr>
        <w:t>иная бухгалтерская документация, свидетельствующая о деятельности учреждения.</w:t>
      </w:r>
    </w:p>
    <w:p w14:paraId="1EDDE7BC"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7. Перечень передаваемых документов, их количество и тип прилагаются к акту приема-передачи.</w:t>
      </w:r>
    </w:p>
    <w:p w14:paraId="420FC8D3"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8. Акт приема-передачи дел должен полностью отражать все существенные недостатки и</w:t>
      </w:r>
      <w:r>
        <w:rPr>
          <w:rFonts w:hAnsi="Times New Roman" w:cs="Times New Roman"/>
          <w:color w:val="000000"/>
          <w:sz w:val="24"/>
          <w:szCs w:val="24"/>
        </w:rPr>
        <w:t> </w:t>
      </w:r>
      <w:r w:rsidRPr="00A64D4E">
        <w:rPr>
          <w:rFonts w:hAnsi="Times New Roman" w:cs="Times New Roman"/>
          <w:color w:val="000000"/>
          <w:sz w:val="24"/>
          <w:szCs w:val="24"/>
          <w:lang w:val="ru-RU"/>
        </w:rPr>
        <w:t>нарушения в организации работы бухгалтерии.</w:t>
      </w:r>
    </w:p>
    <w:p w14:paraId="729822F6"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9. Акт приема-передачи подписывается увольняемым лицом, а также уполномоченным</w:t>
      </w:r>
      <w:r>
        <w:rPr>
          <w:rFonts w:hAnsi="Times New Roman" w:cs="Times New Roman"/>
          <w:color w:val="000000"/>
          <w:sz w:val="24"/>
          <w:szCs w:val="24"/>
        </w:rPr>
        <w:t> </w:t>
      </w:r>
      <w:r w:rsidRPr="00A64D4E">
        <w:rPr>
          <w:rFonts w:hAnsi="Times New Roman" w:cs="Times New Roman"/>
          <w:color w:val="000000"/>
          <w:sz w:val="24"/>
          <w:szCs w:val="24"/>
          <w:lang w:val="ru-RU"/>
        </w:rPr>
        <w:t>лицом, принимающим дела, и членами комиссии.</w:t>
      </w:r>
    </w:p>
    <w:p w14:paraId="51822F2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10. При необходимости члены комиссии включают в акт свои рекомендации и предложения, которые возникли при приеме-передаче дел.</w:t>
      </w:r>
    </w:p>
    <w:p w14:paraId="0A58BC46"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11. При подписании акта приема-передачи при наличии возражений по пунктам акта увольняемое лицо и (или) уполномоченное лицо излагают их в письменной форме в</w:t>
      </w:r>
      <w:r>
        <w:rPr>
          <w:rFonts w:hAnsi="Times New Roman" w:cs="Times New Roman"/>
          <w:color w:val="000000"/>
          <w:sz w:val="24"/>
          <w:szCs w:val="24"/>
        </w:rPr>
        <w:t> </w:t>
      </w:r>
      <w:r w:rsidRPr="00A64D4E">
        <w:rPr>
          <w:rFonts w:hAnsi="Times New Roman" w:cs="Times New Roman"/>
          <w:color w:val="000000"/>
          <w:sz w:val="24"/>
          <w:szCs w:val="24"/>
          <w:lang w:val="ru-RU"/>
        </w:rPr>
        <w:t>присутствии комиссии.</w:t>
      </w:r>
    </w:p>
    <w:p w14:paraId="093B84A0"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12. Члены комиссии, имеющие замечания по содержанию акта, подписывают его с отметкой «Замечания прилагаются». Текст замечаний излагается на отдельном листе,</w:t>
      </w:r>
      <w:r>
        <w:rPr>
          <w:rFonts w:hAnsi="Times New Roman" w:cs="Times New Roman"/>
          <w:color w:val="000000"/>
          <w:sz w:val="24"/>
          <w:szCs w:val="24"/>
        </w:rPr>
        <w:t> </w:t>
      </w:r>
      <w:r w:rsidRPr="00A64D4E">
        <w:rPr>
          <w:rFonts w:hAnsi="Times New Roman" w:cs="Times New Roman"/>
          <w:color w:val="000000"/>
          <w:sz w:val="24"/>
          <w:szCs w:val="24"/>
          <w:lang w:val="ru-RU"/>
        </w:rPr>
        <w:t>небольшие по объему замечания допускается фиксировать на самом акте.</w:t>
      </w:r>
    </w:p>
    <w:p w14:paraId="4B5BB4A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13. Акт приема-передачи оформляется в последний рабочий день увольняемого лица в</w:t>
      </w:r>
      <w:r>
        <w:rPr>
          <w:rFonts w:hAnsi="Times New Roman" w:cs="Times New Roman"/>
          <w:color w:val="000000"/>
          <w:sz w:val="24"/>
          <w:szCs w:val="24"/>
        </w:rPr>
        <w:t> </w:t>
      </w:r>
      <w:r w:rsidRPr="00A64D4E">
        <w:rPr>
          <w:rFonts w:hAnsi="Times New Roman" w:cs="Times New Roman"/>
          <w:color w:val="000000"/>
          <w:sz w:val="24"/>
          <w:szCs w:val="24"/>
          <w:lang w:val="ru-RU"/>
        </w:rPr>
        <w:t>учреждении.</w:t>
      </w:r>
    </w:p>
    <w:p w14:paraId="182D81C5"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14. Акт приема-передачи дел составляется в трех экземплярах: 1-й экземпляр –</w:t>
      </w:r>
      <w:r>
        <w:rPr>
          <w:rFonts w:hAnsi="Times New Roman" w:cs="Times New Roman"/>
          <w:color w:val="000000"/>
          <w:sz w:val="24"/>
          <w:szCs w:val="24"/>
        </w:rPr>
        <w:t> </w:t>
      </w:r>
      <w:r w:rsidRPr="00A64D4E">
        <w:rPr>
          <w:rFonts w:hAnsi="Times New Roman" w:cs="Times New Roman"/>
          <w:color w:val="000000"/>
          <w:sz w:val="24"/>
          <w:szCs w:val="24"/>
          <w:lang w:val="ru-RU"/>
        </w:rPr>
        <w:t>учредителю, 2-й экземпляр – увольняемому лицу, 3-й экземпляр – уполномоченному лицу, которое принимало дела.</w:t>
      </w:r>
    </w:p>
    <w:p w14:paraId="24D83105"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15. Все изменения и дополнения к настоящему Порядку утверждаются руководителем учреждения и должны быть согласованы с учредителем.</w:t>
      </w:r>
    </w:p>
    <w:p w14:paraId="14DD471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16. Если в результате изменения действующего законодательства</w:t>
      </w:r>
      <w:r>
        <w:rPr>
          <w:rFonts w:hAnsi="Times New Roman" w:cs="Times New Roman"/>
          <w:color w:val="000000"/>
          <w:sz w:val="24"/>
          <w:szCs w:val="24"/>
        </w:rPr>
        <w:t> </w:t>
      </w:r>
      <w:r w:rsidRPr="00A64D4E">
        <w:rPr>
          <w:rFonts w:hAnsi="Times New Roman" w:cs="Times New Roman"/>
          <w:color w:val="000000"/>
          <w:sz w:val="24"/>
          <w:szCs w:val="24"/>
          <w:lang w:val="ru-RU"/>
        </w:rPr>
        <w:t>Российской Федерации</w:t>
      </w:r>
      <w:r>
        <w:rPr>
          <w:rFonts w:hAnsi="Times New Roman" w:cs="Times New Roman"/>
          <w:color w:val="000000"/>
          <w:sz w:val="24"/>
          <w:szCs w:val="24"/>
        </w:rPr>
        <w:t> </w:t>
      </w:r>
      <w:r w:rsidRPr="00A64D4E">
        <w:rPr>
          <w:rFonts w:hAnsi="Times New Roman" w:cs="Times New Roman"/>
          <w:color w:val="000000"/>
          <w:sz w:val="24"/>
          <w:szCs w:val="24"/>
          <w:lang w:val="ru-RU"/>
        </w:rPr>
        <w:t>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Pr>
          <w:rFonts w:hAnsi="Times New Roman" w:cs="Times New Roman"/>
          <w:color w:val="000000"/>
          <w:sz w:val="24"/>
          <w:szCs w:val="24"/>
        </w:rPr>
        <w:t> </w:t>
      </w:r>
      <w:r w:rsidRPr="00A64D4E">
        <w:rPr>
          <w:rFonts w:hAnsi="Times New Roman" w:cs="Times New Roman"/>
          <w:color w:val="000000"/>
          <w:sz w:val="24"/>
          <w:szCs w:val="24"/>
          <w:lang w:val="ru-RU"/>
        </w:rPr>
        <w:t>Российской Федерации.</w:t>
      </w:r>
    </w:p>
    <w:p w14:paraId="07FDE327" w14:textId="77777777" w:rsidR="005F3231" w:rsidRPr="00A64D4E" w:rsidRDefault="005F3231" w:rsidP="005F3231">
      <w:pPr>
        <w:rPr>
          <w:rFonts w:hAnsi="Times New Roman" w:cs="Times New Roman"/>
          <w:color w:val="000000"/>
          <w:sz w:val="24"/>
          <w:szCs w:val="24"/>
          <w:lang w:val="ru-RU"/>
        </w:rPr>
      </w:pPr>
    </w:p>
    <w:p w14:paraId="32000AD0"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СОГЛАСОВАНО:</w:t>
      </w:r>
    </w:p>
    <w:p w14:paraId="46AB9784" w14:textId="005E8F6B" w:rsidR="005F3231" w:rsidRPr="00A64D4E" w:rsidRDefault="005F3231" w:rsidP="005F3231">
      <w:pPr>
        <w:rPr>
          <w:rFonts w:hAnsi="Times New Roman" w:cs="Times New Roman"/>
          <w:color w:val="000000"/>
          <w:sz w:val="24"/>
          <w:szCs w:val="24"/>
          <w:lang w:val="ru-RU"/>
        </w:rPr>
      </w:pPr>
      <w:r w:rsidRPr="00A64D4E">
        <w:rPr>
          <w:lang w:val="ru-RU"/>
        </w:rPr>
        <w:br/>
      </w:r>
      <w:r w:rsidR="00FB0729">
        <w:rPr>
          <w:rFonts w:hAnsi="Times New Roman" w:cs="Times New Roman"/>
          <w:color w:val="000000"/>
          <w:sz w:val="24"/>
          <w:szCs w:val="24"/>
          <w:lang w:val="ru-RU"/>
        </w:rPr>
        <w:t>09.01.2024</w:t>
      </w:r>
    </w:p>
    <w:p w14:paraId="3FE08782" w14:textId="77777777" w:rsidR="005F3231" w:rsidRPr="00A64D4E" w:rsidRDefault="005F3231" w:rsidP="005F3231">
      <w:pPr>
        <w:rPr>
          <w:rFonts w:hAnsi="Times New Roman" w:cs="Times New Roman"/>
          <w:color w:val="000000"/>
          <w:sz w:val="24"/>
          <w:szCs w:val="24"/>
          <w:lang w:val="ru-RU"/>
        </w:rPr>
      </w:pPr>
    </w:p>
    <w:p w14:paraId="23BB56ED" w14:textId="77777777" w:rsidR="005F3231" w:rsidRPr="00A64D4E" w:rsidRDefault="005F3231" w:rsidP="005F3231">
      <w:pPr>
        <w:jc w:val="right"/>
        <w:rPr>
          <w:rFonts w:hAnsi="Times New Roman" w:cs="Times New Roman"/>
          <w:color w:val="000000"/>
          <w:sz w:val="24"/>
          <w:szCs w:val="24"/>
          <w:lang w:val="ru-RU"/>
        </w:rPr>
      </w:pPr>
      <w:r w:rsidRPr="00A64D4E">
        <w:rPr>
          <w:rFonts w:hAnsi="Times New Roman" w:cs="Times New Roman"/>
          <w:color w:val="000000"/>
          <w:sz w:val="24"/>
          <w:szCs w:val="24"/>
          <w:lang w:val="ru-RU"/>
        </w:rPr>
        <w:t>Приложение 1</w:t>
      </w:r>
      <w:r w:rsidRPr="00A64D4E">
        <w:rPr>
          <w:lang w:val="ru-RU"/>
        </w:rPr>
        <w:br/>
      </w:r>
      <w:r w:rsidRPr="00A64D4E">
        <w:rPr>
          <w:rFonts w:hAnsi="Times New Roman" w:cs="Times New Roman"/>
          <w:color w:val="000000"/>
          <w:sz w:val="24"/>
          <w:szCs w:val="24"/>
          <w:lang w:val="ru-RU"/>
        </w:rPr>
        <w:t>к Порядку</w:t>
      </w:r>
    </w:p>
    <w:p w14:paraId="65028DA0"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24"/>
          <w:szCs w:val="24"/>
          <w:lang w:val="ru-RU"/>
        </w:rPr>
        <w:t>АКТ</w:t>
      </w:r>
    </w:p>
    <w:p w14:paraId="2E001090"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24"/>
          <w:szCs w:val="24"/>
          <w:lang w:val="ru-RU"/>
        </w:rPr>
        <w:t>приема-передачи документов бухгалтерского учета</w:t>
      </w:r>
      <w:r w:rsidRPr="00A64D4E">
        <w:rPr>
          <w:lang w:val="ru-RU"/>
        </w:rPr>
        <w:br/>
      </w:r>
      <w:r w:rsidRPr="00A64D4E">
        <w:rPr>
          <w:rFonts w:hAnsi="Times New Roman" w:cs="Times New Roman"/>
          <w:color w:val="000000"/>
          <w:sz w:val="24"/>
          <w:szCs w:val="24"/>
          <w:lang w:val="ru-RU"/>
        </w:rPr>
        <w:t>при смене руководителя и (или) главного бухгалтера</w:t>
      </w:r>
    </w:p>
    <w:p w14:paraId="53882B3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 xml:space="preserve">Дата составления ___________ 20 ___ г. </w:t>
      </w:r>
      <w:r>
        <w:rPr>
          <w:rFonts w:hAnsi="Times New Roman" w:cs="Times New Roman"/>
          <w:color w:val="000000"/>
          <w:sz w:val="24"/>
          <w:szCs w:val="24"/>
        </w:rPr>
        <w:t> </w:t>
      </w:r>
      <w:r w:rsidRPr="00A64D4E">
        <w:rPr>
          <w:rFonts w:hAnsi="Times New Roman" w:cs="Times New Roman"/>
          <w:color w:val="000000"/>
          <w:sz w:val="24"/>
          <w:szCs w:val="24"/>
          <w:lang w:val="ru-RU"/>
        </w:rPr>
        <w:t>Место составления</w:t>
      </w:r>
      <w:r>
        <w:rPr>
          <w:rFonts w:hAnsi="Times New Roman" w:cs="Times New Roman"/>
          <w:color w:val="000000"/>
          <w:sz w:val="24"/>
          <w:szCs w:val="24"/>
        </w:rPr>
        <w:t> </w:t>
      </w:r>
      <w:r w:rsidRPr="00A64D4E">
        <w:rPr>
          <w:rFonts w:hAnsi="Times New Roman" w:cs="Times New Roman"/>
          <w:color w:val="000000"/>
          <w:sz w:val="24"/>
          <w:szCs w:val="24"/>
          <w:lang w:val="ru-RU"/>
        </w:rPr>
        <w:t xml:space="preserve"> ___________________-</w:t>
      </w:r>
    </w:p>
    <w:p w14:paraId="29EDF090" w14:textId="77777777" w:rsidR="005F3231" w:rsidRPr="00A64D4E" w:rsidRDefault="005F3231" w:rsidP="005F3231">
      <w:pPr>
        <w:rPr>
          <w:rFonts w:hAnsi="Times New Roman" w:cs="Times New Roman"/>
          <w:color w:val="000000"/>
          <w:sz w:val="24"/>
          <w:szCs w:val="24"/>
          <w:lang w:val="ru-RU"/>
        </w:rPr>
      </w:pPr>
    </w:p>
    <w:p w14:paraId="28327E29"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Основание составления:_______________________________________________________</w:t>
      </w:r>
    </w:p>
    <w:p w14:paraId="341EA710" w14:textId="77777777" w:rsidR="005F3231" w:rsidRPr="00A64D4E" w:rsidRDefault="005F3231" w:rsidP="005F3231">
      <w:pPr>
        <w:rPr>
          <w:rFonts w:hAnsi="Times New Roman" w:cs="Times New Roman"/>
          <w:color w:val="000000"/>
          <w:sz w:val="24"/>
          <w:szCs w:val="24"/>
          <w:lang w:val="ru-RU"/>
        </w:rPr>
      </w:pPr>
      <w:r>
        <w:rPr>
          <w:rFonts w:hAnsi="Times New Roman" w:cs="Times New Roman"/>
          <w:color w:val="000000"/>
          <w:sz w:val="24"/>
          <w:szCs w:val="24"/>
        </w:rPr>
        <w:t>I</w:t>
      </w:r>
      <w:r w:rsidRPr="00A64D4E">
        <w:rPr>
          <w:rFonts w:hAnsi="Times New Roman" w:cs="Times New Roman"/>
          <w:color w:val="000000"/>
          <w:sz w:val="24"/>
          <w:szCs w:val="24"/>
          <w:lang w:val="ru-RU"/>
        </w:rPr>
        <w:t>. Мы, нижеподписавшиеся,</w:t>
      </w:r>
    </w:p>
    <w:p w14:paraId="16FBE52F"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 ____________________________ Ф. И. О.</w:t>
      </w:r>
    </w:p>
    <w:p w14:paraId="589403C8"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(наименование должности увольняемого сотрудника)</w:t>
      </w:r>
    </w:p>
    <w:p w14:paraId="4161E2FA"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 ____________________________ Ф. И. О.</w:t>
      </w:r>
    </w:p>
    <w:p w14:paraId="634D6A0F"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(наименование должности уполномоченного лица)</w:t>
      </w:r>
    </w:p>
    <w:p w14:paraId="2BEAA81A"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Члены комиссии, созданной приказом _____________ №___ от _____________20 __ г. (далее – комиссия):</w:t>
      </w:r>
    </w:p>
    <w:p w14:paraId="643FC170"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7CECD747"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250BA6B8"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4B07B849"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0235A163"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Представители учредителя ______________________________ Ф. И. О.</w:t>
      </w:r>
    </w:p>
    <w:p w14:paraId="5E7D16C6"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Главный бухгалтер _____________________________________ Ф. И. О.</w:t>
      </w:r>
    </w:p>
    <w:p w14:paraId="7FDF9287"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Составили настоящий акт о том, что при увольнении __________________________</w:t>
      </w:r>
    </w:p>
    <w:p w14:paraId="3F054BC4"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w:t>
      </w:r>
    </w:p>
    <w:p w14:paraId="49386875"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(Ф. И. О., должность увольняемого сотрудника, в родительном падеже)</w:t>
      </w:r>
    </w:p>
    <w:p w14:paraId="140C2A9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w:t>
      </w:r>
    </w:p>
    <w:p w14:paraId="31C9E341"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(Ф. И. О., должность уполномоченного лица в дательном падеже)</w:t>
      </w:r>
    </w:p>
    <w:p w14:paraId="292001A4"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Передаются:</w:t>
      </w:r>
    </w:p>
    <w:p w14:paraId="4BEBBFE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 печати и штампы учреждения, хранящиеся в бухгалтерии;</w:t>
      </w:r>
    </w:p>
    <w:p w14:paraId="2E2ECEA6"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следующие</w:t>
      </w:r>
      <w:proofErr w:type="gramEnd"/>
      <w:r>
        <w:rPr>
          <w:rFonts w:hAnsi="Times New Roman" w:cs="Times New Roman"/>
          <w:color w:val="000000"/>
          <w:sz w:val="24"/>
          <w:szCs w:val="24"/>
        </w:rPr>
        <w:t xml:space="preserve"> документы и сведения:</w:t>
      </w:r>
    </w:p>
    <w:p w14:paraId="54BA9131"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1460EB4E"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652FD564"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771A5729"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488EA712"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23AC3C07"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21878DE5"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685B4A41"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113C8512"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59C9B4C4" w14:textId="77777777" w:rsidR="005F3231" w:rsidRDefault="005F3231">
      <w:pPr>
        <w:numPr>
          <w:ilvl w:val="0"/>
          <w:numId w:val="67"/>
        </w:numPr>
        <w:ind w:left="780" w:right="180"/>
        <w:rPr>
          <w:rFonts w:hAnsi="Times New Roman" w:cs="Times New Roman"/>
          <w:color w:val="000000"/>
          <w:sz w:val="24"/>
          <w:szCs w:val="24"/>
        </w:rPr>
      </w:pPr>
      <w:r>
        <w:rPr>
          <w:rFonts w:hAnsi="Times New Roman" w:cs="Times New Roman"/>
          <w:color w:val="000000"/>
          <w:sz w:val="24"/>
          <w:szCs w:val="24"/>
        </w:rPr>
        <w:t>…</w:t>
      </w:r>
    </w:p>
    <w:p w14:paraId="2A28AA02" w14:textId="77777777" w:rsidR="005F3231" w:rsidRDefault="005F3231" w:rsidP="005F3231">
      <w:pPr>
        <w:rPr>
          <w:rFonts w:hAnsi="Times New Roman" w:cs="Times New Roman"/>
          <w:color w:val="000000"/>
          <w:sz w:val="24"/>
          <w:szCs w:val="24"/>
        </w:rPr>
      </w:pPr>
    </w:p>
    <w:p w14:paraId="750ECA4B"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Перечень документов, которые передаются, составлен в виде реестров и прилагается к</w:t>
      </w:r>
      <w:r>
        <w:rPr>
          <w:rFonts w:hAnsi="Times New Roman" w:cs="Times New Roman"/>
          <w:color w:val="000000"/>
          <w:sz w:val="24"/>
          <w:szCs w:val="24"/>
        </w:rPr>
        <w:t> </w:t>
      </w:r>
      <w:r w:rsidRPr="00A64D4E">
        <w:rPr>
          <w:rFonts w:hAnsi="Times New Roman" w:cs="Times New Roman"/>
          <w:color w:val="000000"/>
          <w:sz w:val="24"/>
          <w:szCs w:val="24"/>
          <w:lang w:val="ru-RU"/>
        </w:rPr>
        <w:t>настоящему акту.</w:t>
      </w:r>
    </w:p>
    <w:p w14:paraId="53738898"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При проверке наличия документов выявлено (не выявлено) отсутствие ряда документов, перечень</w:t>
      </w:r>
      <w:r>
        <w:rPr>
          <w:rFonts w:hAnsi="Times New Roman" w:cs="Times New Roman"/>
          <w:color w:val="000000"/>
          <w:sz w:val="24"/>
          <w:szCs w:val="24"/>
        </w:rPr>
        <w:t> </w:t>
      </w:r>
      <w:r w:rsidRPr="00A64D4E">
        <w:rPr>
          <w:rFonts w:hAnsi="Times New Roman" w:cs="Times New Roman"/>
          <w:color w:val="000000"/>
          <w:sz w:val="24"/>
          <w:szCs w:val="24"/>
          <w:lang w:val="ru-RU"/>
        </w:rPr>
        <w:t>которых составлен в виде реестра и прилагается к настоящему акту.</w:t>
      </w:r>
    </w:p>
    <w:p w14:paraId="124C180C"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Бухгалтерская документация учреждения за период с ___ ___________ 20 ___ г. по ___</w:t>
      </w:r>
      <w:r w:rsidRPr="00A64D4E">
        <w:rPr>
          <w:lang w:val="ru-RU"/>
        </w:rPr>
        <w:br/>
      </w:r>
      <w:r w:rsidRPr="00A64D4E">
        <w:rPr>
          <w:rFonts w:hAnsi="Times New Roman" w:cs="Times New Roman"/>
          <w:color w:val="000000"/>
          <w:sz w:val="24"/>
          <w:szCs w:val="24"/>
          <w:lang w:val="ru-RU"/>
        </w:rPr>
        <w:t>___________ 20</w:t>
      </w:r>
      <w:r>
        <w:rPr>
          <w:rFonts w:hAnsi="Times New Roman" w:cs="Times New Roman"/>
          <w:color w:val="000000"/>
          <w:sz w:val="24"/>
          <w:szCs w:val="24"/>
        </w:rPr>
        <w:t> </w:t>
      </w:r>
      <w:r w:rsidRPr="00A64D4E">
        <w:rPr>
          <w:rFonts w:hAnsi="Times New Roman" w:cs="Times New Roman"/>
          <w:color w:val="000000"/>
          <w:sz w:val="24"/>
          <w:szCs w:val="24"/>
          <w:lang w:val="ru-RU"/>
        </w:rPr>
        <w:t>___ г., которая на момент передачи дел находится в бухгалтерии и доступна для ознакомления.</w:t>
      </w:r>
    </w:p>
    <w:p w14:paraId="0C433C4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Последняя проверка контролирующим органом проводилась в период ____________</w:t>
      </w:r>
      <w:r w:rsidRPr="00A64D4E">
        <w:rPr>
          <w:lang w:val="ru-RU"/>
        </w:rPr>
        <w:br/>
      </w:r>
      <w:r w:rsidRPr="00A64D4E">
        <w:rPr>
          <w:rFonts w:hAnsi="Times New Roman" w:cs="Times New Roman"/>
          <w:color w:val="000000"/>
          <w:sz w:val="24"/>
          <w:szCs w:val="24"/>
          <w:lang w:val="ru-RU"/>
        </w:rPr>
        <w:t>____________________(с ___ ___________</w:t>
      </w:r>
      <w:r>
        <w:rPr>
          <w:rFonts w:hAnsi="Times New Roman" w:cs="Times New Roman"/>
          <w:color w:val="000000"/>
          <w:sz w:val="24"/>
          <w:szCs w:val="24"/>
        </w:rPr>
        <w:t> </w:t>
      </w:r>
      <w:r w:rsidRPr="00A64D4E">
        <w:rPr>
          <w:rFonts w:hAnsi="Times New Roman" w:cs="Times New Roman"/>
          <w:color w:val="000000"/>
          <w:sz w:val="24"/>
          <w:szCs w:val="24"/>
          <w:lang w:val="ru-RU"/>
        </w:rPr>
        <w:t>20</w:t>
      </w:r>
      <w:r>
        <w:rPr>
          <w:rFonts w:hAnsi="Times New Roman" w:cs="Times New Roman"/>
          <w:color w:val="000000"/>
          <w:sz w:val="24"/>
          <w:szCs w:val="24"/>
        </w:rPr>
        <w:t> </w:t>
      </w:r>
      <w:r w:rsidRPr="00A64D4E">
        <w:rPr>
          <w:rFonts w:hAnsi="Times New Roman" w:cs="Times New Roman"/>
          <w:color w:val="000000"/>
          <w:sz w:val="24"/>
          <w:szCs w:val="24"/>
          <w:lang w:val="ru-RU"/>
        </w:rPr>
        <w:t>___ г. по ___ ___________ 20</w:t>
      </w:r>
      <w:r>
        <w:rPr>
          <w:rFonts w:hAnsi="Times New Roman" w:cs="Times New Roman"/>
          <w:color w:val="000000"/>
          <w:sz w:val="24"/>
          <w:szCs w:val="24"/>
        </w:rPr>
        <w:t> </w:t>
      </w:r>
      <w:r w:rsidRPr="00A64D4E">
        <w:rPr>
          <w:rFonts w:hAnsi="Times New Roman" w:cs="Times New Roman"/>
          <w:color w:val="000000"/>
          <w:sz w:val="24"/>
          <w:szCs w:val="24"/>
          <w:lang w:val="ru-RU"/>
        </w:rPr>
        <w:t>___ г.). Результаты проверки оформлены актом ________________________________________________________.</w:t>
      </w:r>
    </w:p>
    <w:p w14:paraId="0A6B76CA"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Штрафы, недоимки и административные штрафы, начисленные по результатам проверки, на</w:t>
      </w:r>
      <w:r>
        <w:rPr>
          <w:rFonts w:hAnsi="Times New Roman" w:cs="Times New Roman"/>
          <w:color w:val="000000"/>
          <w:sz w:val="24"/>
          <w:szCs w:val="24"/>
        </w:rPr>
        <w:t> </w:t>
      </w:r>
      <w:r w:rsidRPr="00A64D4E">
        <w:rPr>
          <w:rFonts w:hAnsi="Times New Roman" w:cs="Times New Roman"/>
          <w:color w:val="000000"/>
          <w:sz w:val="24"/>
          <w:szCs w:val="24"/>
          <w:lang w:val="ru-RU"/>
        </w:rPr>
        <w:t>момент передачи дел уплачены в полном объеме.</w:t>
      </w:r>
    </w:p>
    <w:p w14:paraId="57B8C97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Деятельность учреждения за период (с ___ ___________ 20 ___ г. по ___ ___________</w:t>
      </w:r>
      <w:r w:rsidRPr="00A64D4E">
        <w:rPr>
          <w:lang w:val="ru-RU"/>
        </w:rPr>
        <w:br/>
      </w:r>
      <w:r w:rsidRPr="00A64D4E">
        <w:rPr>
          <w:rFonts w:hAnsi="Times New Roman" w:cs="Times New Roman"/>
          <w:color w:val="000000"/>
          <w:sz w:val="24"/>
          <w:szCs w:val="24"/>
          <w:lang w:val="ru-RU"/>
        </w:rPr>
        <w:t>20</w:t>
      </w:r>
      <w:r>
        <w:rPr>
          <w:rFonts w:hAnsi="Times New Roman" w:cs="Times New Roman"/>
          <w:color w:val="000000"/>
          <w:sz w:val="24"/>
          <w:szCs w:val="24"/>
        </w:rPr>
        <w:t> </w:t>
      </w:r>
      <w:r w:rsidRPr="00A64D4E">
        <w:rPr>
          <w:rFonts w:hAnsi="Times New Roman" w:cs="Times New Roman"/>
          <w:color w:val="000000"/>
          <w:sz w:val="24"/>
          <w:szCs w:val="24"/>
          <w:lang w:val="ru-RU"/>
        </w:rPr>
        <w:t>___ г.) на момент передачи дел контролирующими органами не проверялась.</w:t>
      </w:r>
    </w:p>
    <w:p w14:paraId="6714FEBE"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Выявлены следующие нарушения:</w:t>
      </w:r>
    </w:p>
    <w:p w14:paraId="2B7DA12E"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_______________________________________________________________________________</w:t>
      </w:r>
    </w:p>
    <w:p w14:paraId="0D9D399B"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_______________________________________________________________________________</w:t>
      </w:r>
    </w:p>
    <w:p w14:paraId="63B7A541"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_______________________________________________________________________________</w:t>
      </w:r>
    </w:p>
    <w:p w14:paraId="174BA66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Подписи сторон:</w:t>
      </w:r>
    </w:p>
    <w:tbl>
      <w:tblPr>
        <w:tblW w:w="9027" w:type="dxa"/>
        <w:tblCellMar>
          <w:top w:w="15" w:type="dxa"/>
          <w:left w:w="15" w:type="dxa"/>
          <w:bottom w:w="15" w:type="dxa"/>
          <w:right w:w="15" w:type="dxa"/>
        </w:tblCellMar>
        <w:tblLook w:val="0600" w:firstRow="0" w:lastRow="0" w:firstColumn="0" w:lastColumn="0" w:noHBand="1" w:noVBand="1"/>
      </w:tblPr>
      <w:tblGrid>
        <w:gridCol w:w="6211"/>
        <w:gridCol w:w="1269"/>
        <w:gridCol w:w="333"/>
        <w:gridCol w:w="1214"/>
      </w:tblGrid>
      <w:tr w:rsidR="005F3231" w14:paraId="391F02F9" w14:textId="77777777" w:rsidTr="00173921">
        <w:tc>
          <w:tcPr>
            <w:tcW w:w="0" w:type="auto"/>
            <w:tcMar>
              <w:top w:w="75" w:type="dxa"/>
              <w:left w:w="75" w:type="dxa"/>
              <w:bottom w:w="75" w:type="dxa"/>
              <w:right w:w="75" w:type="dxa"/>
            </w:tcMar>
          </w:tcPr>
          <w:p w14:paraId="4C3C6815" w14:textId="77777777" w:rsidR="005F3231" w:rsidRDefault="005F3231" w:rsidP="00173921">
            <w:r>
              <w:rPr>
                <w:rFonts w:hAnsi="Times New Roman" w:cs="Times New Roman"/>
                <w:color w:val="000000"/>
                <w:sz w:val="24"/>
                <w:szCs w:val="24"/>
              </w:rPr>
              <w:t>Руководитель</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471C838"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5C1AD6F9"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CB5E501" w14:textId="77777777" w:rsidR="005F3231" w:rsidRDefault="005F3231" w:rsidP="00173921">
            <w:pPr>
              <w:ind w:left="75" w:right="75"/>
              <w:rPr>
                <w:rFonts w:hAnsi="Times New Roman" w:cs="Times New Roman"/>
                <w:color w:val="000000"/>
                <w:sz w:val="24"/>
                <w:szCs w:val="24"/>
              </w:rPr>
            </w:pPr>
          </w:p>
        </w:tc>
      </w:tr>
      <w:tr w:rsidR="005F3231" w14:paraId="4E3F70DF" w14:textId="77777777" w:rsidTr="00173921">
        <w:tc>
          <w:tcPr>
            <w:tcW w:w="0" w:type="auto"/>
            <w:tcMar>
              <w:top w:w="75" w:type="dxa"/>
              <w:left w:w="75" w:type="dxa"/>
              <w:bottom w:w="75" w:type="dxa"/>
              <w:right w:w="75" w:type="dxa"/>
            </w:tcMar>
          </w:tcPr>
          <w:p w14:paraId="75C1D95B"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8BC5C2A"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5D288482"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670537A" w14:textId="77777777" w:rsidR="005F3231" w:rsidRDefault="005F3231" w:rsidP="00173921">
            <w:r>
              <w:rPr>
                <w:rFonts w:hAnsi="Times New Roman" w:cs="Times New Roman"/>
                <w:color w:val="000000"/>
                <w:sz w:val="19"/>
                <w:szCs w:val="19"/>
                <w:vertAlign w:val="superscript"/>
              </w:rPr>
              <w:t>Ф. И. О.</w:t>
            </w:r>
          </w:p>
        </w:tc>
      </w:tr>
      <w:tr w:rsidR="005F3231" w14:paraId="54E227BE" w14:textId="77777777" w:rsidTr="00173921">
        <w:tc>
          <w:tcPr>
            <w:tcW w:w="0" w:type="auto"/>
            <w:tcMar>
              <w:top w:w="75" w:type="dxa"/>
              <w:left w:w="75" w:type="dxa"/>
              <w:bottom w:w="75" w:type="dxa"/>
              <w:right w:w="75" w:type="dxa"/>
            </w:tcMar>
          </w:tcPr>
          <w:p w14:paraId="72D9F719" w14:textId="77777777" w:rsidR="005F3231" w:rsidRDefault="005F3231" w:rsidP="00173921">
            <w:r>
              <w:rPr>
                <w:rFonts w:hAnsi="Times New Roman" w:cs="Times New Roman"/>
                <w:color w:val="000000"/>
                <w:sz w:val="24"/>
                <w:szCs w:val="24"/>
              </w:rPr>
              <w:t>Уполномоченное лицо</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E95CFD"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9A126C2"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658B9F1" w14:textId="77777777" w:rsidR="005F3231" w:rsidRDefault="005F3231" w:rsidP="00173921">
            <w:pPr>
              <w:ind w:left="75" w:right="75"/>
              <w:rPr>
                <w:rFonts w:hAnsi="Times New Roman" w:cs="Times New Roman"/>
                <w:color w:val="000000"/>
                <w:sz w:val="24"/>
                <w:szCs w:val="24"/>
              </w:rPr>
            </w:pPr>
          </w:p>
        </w:tc>
      </w:tr>
      <w:tr w:rsidR="005F3231" w14:paraId="15FEC1AF" w14:textId="77777777" w:rsidTr="00173921">
        <w:tc>
          <w:tcPr>
            <w:tcW w:w="0" w:type="auto"/>
            <w:tcMar>
              <w:top w:w="75" w:type="dxa"/>
              <w:left w:w="75" w:type="dxa"/>
              <w:bottom w:w="75" w:type="dxa"/>
              <w:right w:w="75" w:type="dxa"/>
            </w:tcMar>
          </w:tcPr>
          <w:p w14:paraId="031B9206"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3BD962B"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2B36CCFC"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062B676" w14:textId="77777777" w:rsidR="005F3231" w:rsidRDefault="005F3231" w:rsidP="00173921">
            <w:r>
              <w:rPr>
                <w:rFonts w:hAnsi="Times New Roman" w:cs="Times New Roman"/>
                <w:color w:val="000000"/>
                <w:sz w:val="19"/>
                <w:szCs w:val="19"/>
                <w:vertAlign w:val="superscript"/>
              </w:rPr>
              <w:t>Ф. И. О.</w:t>
            </w:r>
          </w:p>
        </w:tc>
      </w:tr>
      <w:tr w:rsidR="005F3231" w14:paraId="56FE2442" w14:textId="77777777" w:rsidTr="00173921">
        <w:tc>
          <w:tcPr>
            <w:tcW w:w="0" w:type="auto"/>
            <w:tcMar>
              <w:top w:w="75" w:type="dxa"/>
              <w:left w:w="75" w:type="dxa"/>
              <w:bottom w:w="75" w:type="dxa"/>
              <w:right w:w="75" w:type="dxa"/>
            </w:tcMar>
          </w:tcPr>
          <w:p w14:paraId="695910F1" w14:textId="77777777" w:rsidR="005F3231" w:rsidRDefault="005F3231" w:rsidP="00173921">
            <w:r>
              <w:rPr>
                <w:rFonts w:hAnsi="Times New Roman" w:cs="Times New Roman"/>
                <w:color w:val="000000"/>
                <w:sz w:val="24"/>
                <w:szCs w:val="24"/>
              </w:rPr>
              <w:t>Члены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8EBDA80"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B2A1806"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8E86883" w14:textId="77777777" w:rsidR="005F3231" w:rsidRDefault="005F3231" w:rsidP="00173921">
            <w:pPr>
              <w:ind w:left="75" w:right="75"/>
              <w:rPr>
                <w:rFonts w:hAnsi="Times New Roman" w:cs="Times New Roman"/>
                <w:color w:val="000000"/>
                <w:sz w:val="24"/>
                <w:szCs w:val="24"/>
              </w:rPr>
            </w:pPr>
          </w:p>
        </w:tc>
      </w:tr>
      <w:tr w:rsidR="005F3231" w14:paraId="2B22DAA7" w14:textId="77777777" w:rsidTr="00173921">
        <w:tc>
          <w:tcPr>
            <w:tcW w:w="0" w:type="auto"/>
            <w:tcMar>
              <w:top w:w="75" w:type="dxa"/>
              <w:left w:w="75" w:type="dxa"/>
              <w:bottom w:w="75" w:type="dxa"/>
              <w:right w:w="75" w:type="dxa"/>
            </w:tcMar>
          </w:tcPr>
          <w:p w14:paraId="6EC1DA6E"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DE5A1BA"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0D7A287A"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26F83E0" w14:textId="77777777" w:rsidR="005F3231" w:rsidRDefault="005F3231" w:rsidP="00173921">
            <w:r>
              <w:rPr>
                <w:rFonts w:hAnsi="Times New Roman" w:cs="Times New Roman"/>
                <w:color w:val="000000"/>
                <w:sz w:val="19"/>
                <w:szCs w:val="19"/>
                <w:vertAlign w:val="superscript"/>
              </w:rPr>
              <w:t>Ф. И. О.</w:t>
            </w:r>
          </w:p>
        </w:tc>
      </w:tr>
      <w:tr w:rsidR="005F3231" w14:paraId="1623D137" w14:textId="77777777" w:rsidTr="00173921">
        <w:tc>
          <w:tcPr>
            <w:tcW w:w="0" w:type="auto"/>
            <w:tcMar>
              <w:top w:w="75" w:type="dxa"/>
              <w:left w:w="75" w:type="dxa"/>
              <w:bottom w:w="75" w:type="dxa"/>
              <w:right w:w="75" w:type="dxa"/>
            </w:tcMar>
          </w:tcPr>
          <w:p w14:paraId="732B0DEF"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5C27EC9"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186D3B1"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C73EBA4" w14:textId="77777777" w:rsidR="005F3231" w:rsidRDefault="005F3231" w:rsidP="00173921">
            <w:pPr>
              <w:ind w:left="75" w:right="75"/>
              <w:rPr>
                <w:rFonts w:hAnsi="Times New Roman" w:cs="Times New Roman"/>
                <w:color w:val="000000"/>
                <w:sz w:val="24"/>
                <w:szCs w:val="24"/>
              </w:rPr>
            </w:pPr>
          </w:p>
        </w:tc>
      </w:tr>
      <w:tr w:rsidR="005F3231" w14:paraId="4A2FEBF7" w14:textId="77777777" w:rsidTr="00173921">
        <w:tc>
          <w:tcPr>
            <w:tcW w:w="0" w:type="auto"/>
            <w:tcMar>
              <w:top w:w="75" w:type="dxa"/>
              <w:left w:w="75" w:type="dxa"/>
              <w:bottom w:w="75" w:type="dxa"/>
              <w:right w:w="75" w:type="dxa"/>
            </w:tcMar>
          </w:tcPr>
          <w:p w14:paraId="771DEE43"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24A84E3"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0FD8DEBF"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DE5F68B" w14:textId="77777777" w:rsidR="005F3231" w:rsidRDefault="005F3231" w:rsidP="00173921">
            <w:r>
              <w:rPr>
                <w:rFonts w:hAnsi="Times New Roman" w:cs="Times New Roman"/>
                <w:color w:val="000000"/>
                <w:sz w:val="19"/>
                <w:szCs w:val="19"/>
                <w:vertAlign w:val="superscript"/>
              </w:rPr>
              <w:t>Ф. И. О.</w:t>
            </w:r>
          </w:p>
        </w:tc>
      </w:tr>
      <w:tr w:rsidR="005F3231" w14:paraId="60C9A11D" w14:textId="77777777" w:rsidTr="00173921">
        <w:tc>
          <w:tcPr>
            <w:tcW w:w="0" w:type="auto"/>
            <w:tcMar>
              <w:top w:w="75" w:type="dxa"/>
              <w:left w:w="75" w:type="dxa"/>
              <w:bottom w:w="75" w:type="dxa"/>
              <w:right w:w="75" w:type="dxa"/>
            </w:tcMar>
          </w:tcPr>
          <w:p w14:paraId="2B7C48C9"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A0109A1"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4DB51AF"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CD98B81" w14:textId="77777777" w:rsidR="005F3231" w:rsidRDefault="005F3231" w:rsidP="00173921">
            <w:pPr>
              <w:ind w:left="75" w:right="75"/>
              <w:rPr>
                <w:rFonts w:hAnsi="Times New Roman" w:cs="Times New Roman"/>
                <w:color w:val="000000"/>
                <w:sz w:val="24"/>
                <w:szCs w:val="24"/>
              </w:rPr>
            </w:pPr>
          </w:p>
        </w:tc>
      </w:tr>
      <w:tr w:rsidR="005F3231" w14:paraId="54DE0C5D" w14:textId="77777777" w:rsidTr="00173921">
        <w:tc>
          <w:tcPr>
            <w:tcW w:w="0" w:type="auto"/>
            <w:tcMar>
              <w:top w:w="75" w:type="dxa"/>
              <w:left w:w="75" w:type="dxa"/>
              <w:bottom w:w="75" w:type="dxa"/>
              <w:right w:w="75" w:type="dxa"/>
            </w:tcMar>
          </w:tcPr>
          <w:p w14:paraId="3236B9CA"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8825591"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3B199E0D"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0D134A8" w14:textId="77777777" w:rsidR="005F3231" w:rsidRDefault="005F3231" w:rsidP="00173921">
            <w:r>
              <w:rPr>
                <w:rFonts w:hAnsi="Times New Roman" w:cs="Times New Roman"/>
                <w:color w:val="000000"/>
                <w:sz w:val="19"/>
                <w:szCs w:val="19"/>
                <w:vertAlign w:val="superscript"/>
              </w:rPr>
              <w:t>Ф. И. О.</w:t>
            </w:r>
          </w:p>
        </w:tc>
      </w:tr>
      <w:tr w:rsidR="005F3231" w14:paraId="146DDC82" w14:textId="77777777" w:rsidTr="00173921">
        <w:tc>
          <w:tcPr>
            <w:tcW w:w="0" w:type="auto"/>
            <w:tcMar>
              <w:top w:w="75" w:type="dxa"/>
              <w:left w:w="75" w:type="dxa"/>
              <w:bottom w:w="75" w:type="dxa"/>
              <w:right w:w="75" w:type="dxa"/>
            </w:tcMar>
          </w:tcPr>
          <w:p w14:paraId="658D24DF" w14:textId="77777777" w:rsidR="005F3231" w:rsidRDefault="005F3231" w:rsidP="00173921">
            <w:r>
              <w:rPr>
                <w:rFonts w:hAnsi="Times New Roman" w:cs="Times New Roman"/>
                <w:color w:val="000000"/>
                <w:sz w:val="24"/>
                <w:szCs w:val="24"/>
              </w:rPr>
              <w:t xml:space="preserve">Представители учредителя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2CC7E16"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A0E1498"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938D5C5" w14:textId="77777777" w:rsidR="005F3231" w:rsidRDefault="005F3231" w:rsidP="00173921">
            <w:pPr>
              <w:ind w:left="75" w:right="75"/>
              <w:rPr>
                <w:rFonts w:hAnsi="Times New Roman" w:cs="Times New Roman"/>
                <w:color w:val="000000"/>
                <w:sz w:val="24"/>
                <w:szCs w:val="24"/>
              </w:rPr>
            </w:pPr>
          </w:p>
        </w:tc>
      </w:tr>
      <w:tr w:rsidR="005F3231" w14:paraId="2A0125F1" w14:textId="77777777" w:rsidTr="00173921">
        <w:tc>
          <w:tcPr>
            <w:tcW w:w="0" w:type="auto"/>
            <w:tcMar>
              <w:top w:w="75" w:type="dxa"/>
              <w:left w:w="75" w:type="dxa"/>
              <w:bottom w:w="75" w:type="dxa"/>
              <w:right w:w="75" w:type="dxa"/>
            </w:tcMar>
          </w:tcPr>
          <w:p w14:paraId="55B1171B"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5D04346"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21B18D74"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38C5762" w14:textId="77777777" w:rsidR="005F3231" w:rsidRDefault="005F3231" w:rsidP="00173921">
            <w:r>
              <w:rPr>
                <w:rFonts w:hAnsi="Times New Roman" w:cs="Times New Roman"/>
                <w:color w:val="000000"/>
                <w:sz w:val="19"/>
                <w:szCs w:val="19"/>
                <w:vertAlign w:val="superscript"/>
              </w:rPr>
              <w:t>Ф. И. О.</w:t>
            </w:r>
          </w:p>
        </w:tc>
      </w:tr>
    </w:tbl>
    <w:p w14:paraId="09195224" w14:textId="77777777" w:rsidR="005F3231" w:rsidRDefault="005F3231" w:rsidP="005F3231">
      <w:pPr>
        <w:rPr>
          <w:rFonts w:hAnsi="Times New Roman" w:cs="Times New Roman"/>
          <w:color w:val="000000"/>
          <w:sz w:val="24"/>
          <w:szCs w:val="24"/>
        </w:rPr>
      </w:pPr>
    </w:p>
    <w:p w14:paraId="2B70DC69" w14:textId="77777777" w:rsidR="005F3231" w:rsidRDefault="005F3231" w:rsidP="005F3231">
      <w:pPr>
        <w:rPr>
          <w:rFonts w:hAnsi="Times New Roman" w:cs="Times New Roman"/>
          <w:color w:val="000000"/>
          <w:sz w:val="24"/>
          <w:szCs w:val="24"/>
        </w:rPr>
      </w:pPr>
    </w:p>
    <w:p w14:paraId="23C47DDD"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Приложения:</w:t>
      </w:r>
    </w:p>
    <w:p w14:paraId="441D5955"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1. _________________________________________________________________________;</w:t>
      </w:r>
    </w:p>
    <w:p w14:paraId="34F8E7BF"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2. _________________________________________________________________________;</w:t>
      </w:r>
    </w:p>
    <w:p w14:paraId="4BDF6A5F"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3. _________________________________________________________________________.</w:t>
      </w:r>
    </w:p>
    <w:p w14:paraId="55008C23" w14:textId="77777777" w:rsidR="005F3231" w:rsidRDefault="005F3231" w:rsidP="005F3231">
      <w:pPr>
        <w:jc w:val="center"/>
        <w:rPr>
          <w:rFonts w:hAnsi="Times New Roman" w:cs="Times New Roman"/>
          <w:color w:val="000000"/>
          <w:sz w:val="24"/>
          <w:szCs w:val="24"/>
        </w:rPr>
      </w:pPr>
    </w:p>
    <w:p w14:paraId="110CFB73" w14:textId="77777777" w:rsidR="005F3231" w:rsidRDefault="005F3231" w:rsidP="005F3231">
      <w:pPr>
        <w:jc w:val="center"/>
        <w:rPr>
          <w:rFonts w:hAnsi="Times New Roman" w:cs="Times New Roman"/>
          <w:color w:val="000000"/>
          <w:sz w:val="24"/>
          <w:szCs w:val="24"/>
        </w:rPr>
      </w:pPr>
      <w:r>
        <w:rPr>
          <w:rFonts w:hAnsi="Times New Roman" w:cs="Times New Roman"/>
          <w:color w:val="000000"/>
          <w:sz w:val="24"/>
          <w:szCs w:val="24"/>
        </w:rPr>
        <w:t>Оборот последнего листа</w:t>
      </w:r>
    </w:p>
    <w:p w14:paraId="3A17315C" w14:textId="77777777" w:rsidR="005F3231" w:rsidRDefault="005F3231" w:rsidP="005F3231">
      <w:pPr>
        <w:jc w:val="center"/>
        <w:rPr>
          <w:rFonts w:hAnsi="Times New Roman" w:cs="Times New Roman"/>
          <w:color w:val="000000"/>
          <w:sz w:val="24"/>
          <w:szCs w:val="24"/>
        </w:rPr>
      </w:pPr>
    </w:p>
    <w:p w14:paraId="26CD744F" w14:textId="77777777" w:rsidR="005F3231" w:rsidRDefault="005F3231" w:rsidP="005F3231">
      <w:pPr>
        <w:rPr>
          <w:rFonts w:hAnsi="Times New Roman" w:cs="Times New Roman"/>
          <w:color w:val="000000"/>
          <w:sz w:val="24"/>
          <w:szCs w:val="24"/>
        </w:rPr>
      </w:pPr>
      <w:r w:rsidRPr="00A64D4E">
        <w:rPr>
          <w:rFonts w:hAnsi="Times New Roman" w:cs="Times New Roman"/>
          <w:color w:val="000000"/>
          <w:sz w:val="24"/>
          <w:szCs w:val="24"/>
          <w:lang w:val="ru-RU"/>
        </w:rPr>
        <w:t xml:space="preserve">В настоящем положении пронумеровано, прошнуровано и заверено печатью </w:t>
      </w:r>
      <w:r>
        <w:rPr>
          <w:rFonts w:hAnsi="Times New Roman" w:cs="Times New Roman"/>
          <w:color w:val="000000"/>
          <w:sz w:val="24"/>
          <w:szCs w:val="24"/>
        </w:rPr>
        <w:t>__________ листа.</w:t>
      </w:r>
    </w:p>
    <w:p w14:paraId="32F3C507" w14:textId="77777777" w:rsidR="005F3231" w:rsidRDefault="005F3231" w:rsidP="005F3231">
      <w:pPr>
        <w:rPr>
          <w:rFonts w:hAnsi="Times New Roman" w:cs="Times New Roman"/>
          <w:color w:val="000000"/>
          <w:sz w:val="24"/>
          <w:szCs w:val="24"/>
        </w:rPr>
      </w:pPr>
    </w:p>
    <w:p w14:paraId="4CDA7E93" w14:textId="77777777" w:rsidR="005F3231" w:rsidRPr="00FB0729" w:rsidRDefault="005F3231" w:rsidP="005F3231">
      <w:pPr>
        <w:rPr>
          <w:rFonts w:hAnsi="Times New Roman" w:cs="Times New Roman"/>
          <w:color w:val="000000"/>
          <w:sz w:val="24"/>
          <w:szCs w:val="24"/>
          <w:lang w:val="ru-RU"/>
        </w:rPr>
      </w:pPr>
      <w:r w:rsidRPr="00FB0729">
        <w:rPr>
          <w:rFonts w:hAnsi="Times New Roman" w:cs="Times New Roman"/>
          <w:color w:val="000000"/>
          <w:sz w:val="24"/>
          <w:szCs w:val="24"/>
          <w:lang w:val="ru-RU"/>
        </w:rPr>
        <w:t xml:space="preserve">Директор </w:t>
      </w:r>
      <w:r>
        <w:rPr>
          <w:rFonts w:hAnsi="Times New Roman" w:cs="Times New Roman"/>
          <w:color w:val="000000"/>
          <w:sz w:val="24"/>
          <w:szCs w:val="24"/>
        </w:rPr>
        <w:t> </w:t>
      </w:r>
      <w:r w:rsidRPr="00FB0729">
        <w:rPr>
          <w:rFonts w:hAnsi="Times New Roman" w:cs="Times New Roman"/>
          <w:color w:val="000000"/>
          <w:sz w:val="24"/>
          <w:szCs w:val="24"/>
          <w:lang w:val="ru-RU"/>
        </w:rPr>
        <w:t xml:space="preserve">________________ </w:t>
      </w:r>
      <w:r>
        <w:rPr>
          <w:rFonts w:hAnsi="Times New Roman" w:cs="Times New Roman"/>
          <w:color w:val="000000"/>
          <w:sz w:val="24"/>
          <w:szCs w:val="24"/>
        </w:rPr>
        <w:t> </w:t>
      </w:r>
      <w:r w:rsidRPr="00FB0729">
        <w:rPr>
          <w:rFonts w:hAnsi="Times New Roman" w:cs="Times New Roman"/>
          <w:color w:val="000000"/>
          <w:sz w:val="24"/>
          <w:szCs w:val="24"/>
          <w:lang w:val="ru-RU"/>
        </w:rPr>
        <w:t>__________________</w:t>
      </w:r>
      <w:r>
        <w:rPr>
          <w:rFonts w:hAnsi="Times New Roman" w:cs="Times New Roman"/>
          <w:color w:val="000000"/>
          <w:sz w:val="24"/>
          <w:szCs w:val="24"/>
        </w:rPr>
        <w:t> </w:t>
      </w:r>
      <w:r w:rsidRPr="00FB0729">
        <w:rPr>
          <w:lang w:val="ru-RU"/>
        </w:rPr>
        <w:br/>
      </w:r>
    </w:p>
    <w:p w14:paraId="35C48BBA" w14:textId="5C781DCC" w:rsidR="005F3231" w:rsidRPr="00FB0729" w:rsidRDefault="005F3231" w:rsidP="005F3231">
      <w:pPr>
        <w:rPr>
          <w:rFonts w:hAnsi="Times New Roman" w:cs="Times New Roman"/>
          <w:color w:val="000000"/>
          <w:sz w:val="24"/>
          <w:szCs w:val="24"/>
          <w:lang w:val="ru-RU"/>
        </w:rPr>
      </w:pPr>
      <w:r w:rsidRPr="00FB0729">
        <w:rPr>
          <w:rFonts w:hAnsi="Times New Roman" w:cs="Times New Roman"/>
          <w:color w:val="000000"/>
          <w:sz w:val="24"/>
          <w:szCs w:val="24"/>
          <w:lang w:val="ru-RU"/>
        </w:rPr>
        <w:t>__________________ 20____ г.</w:t>
      </w:r>
    </w:p>
    <w:p w14:paraId="49CDB530" w14:textId="04632E14" w:rsidR="005F3231" w:rsidRPr="00DC52B1" w:rsidRDefault="005F3231" w:rsidP="005F3231">
      <w:pPr>
        <w:jc w:val="right"/>
        <w:rPr>
          <w:rFonts w:hAnsi="Times New Roman" w:cs="Times New Roman"/>
          <w:color w:val="000000"/>
          <w:sz w:val="24"/>
          <w:szCs w:val="24"/>
          <w:lang w:val="ru-RU"/>
        </w:rPr>
      </w:pPr>
      <w:r w:rsidRPr="007D2958">
        <w:rPr>
          <w:rFonts w:hAnsi="Times New Roman" w:cs="Times New Roman"/>
          <w:color w:val="000000"/>
          <w:sz w:val="24"/>
          <w:szCs w:val="24"/>
          <w:lang w:val="ru-RU"/>
        </w:rPr>
        <w:t xml:space="preserve">Приложение </w:t>
      </w:r>
      <w:r>
        <w:rPr>
          <w:rFonts w:hAnsi="Times New Roman" w:cs="Times New Roman"/>
          <w:color w:val="000000"/>
          <w:sz w:val="24"/>
          <w:szCs w:val="24"/>
          <w:lang w:val="ru-RU"/>
        </w:rPr>
        <w:t>19</w:t>
      </w:r>
      <w:r w:rsidRPr="007D2958">
        <w:rPr>
          <w:lang w:val="ru-RU"/>
        </w:rPr>
        <w:br/>
      </w:r>
      <w:r>
        <w:rPr>
          <w:rFonts w:hAnsi="Times New Roman" w:cs="Times New Roman"/>
          <w:color w:val="000000"/>
          <w:sz w:val="24"/>
          <w:szCs w:val="24"/>
          <w:lang w:val="ru-RU"/>
        </w:rPr>
        <w:t xml:space="preserve"> к распоряжению </w:t>
      </w:r>
      <w:r w:rsidRPr="007D2958">
        <w:rPr>
          <w:rFonts w:hAnsi="Times New Roman" w:cs="Times New Roman"/>
          <w:color w:val="000000"/>
          <w:sz w:val="24"/>
          <w:szCs w:val="24"/>
          <w:lang w:val="ru-RU"/>
        </w:rPr>
        <w:t xml:space="preserve">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7D2958">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tbl>
      <w:tblPr>
        <w:tblW w:w="9027" w:type="dxa"/>
        <w:tblCellMar>
          <w:top w:w="15" w:type="dxa"/>
          <w:left w:w="15" w:type="dxa"/>
          <w:bottom w:w="15" w:type="dxa"/>
          <w:right w:w="15" w:type="dxa"/>
        </w:tblCellMar>
        <w:tblLook w:val="0600" w:firstRow="0" w:lastRow="0" w:firstColumn="0" w:lastColumn="0" w:noHBand="1" w:noVBand="1"/>
      </w:tblPr>
      <w:tblGrid>
        <w:gridCol w:w="3869"/>
        <w:gridCol w:w="5158"/>
      </w:tblGrid>
      <w:tr w:rsidR="005F3231" w14:paraId="5C3B9F25" w14:textId="77777777" w:rsidTr="002F7BF7">
        <w:tc>
          <w:tcPr>
            <w:tcW w:w="3869" w:type="dxa"/>
            <w:tcBorders>
              <w:top w:val="single" w:sz="6" w:space="0" w:color="000000"/>
              <w:left w:val="single" w:sz="6" w:space="0" w:color="000000"/>
              <w:bottom w:val="single" w:sz="6" w:space="0" w:color="000000"/>
              <w:right w:val="single" w:sz="6" w:space="0" w:color="000000"/>
            </w:tcBorders>
            <w:vAlign w:val="center"/>
          </w:tcPr>
          <w:p w14:paraId="73ACC1A2" w14:textId="77777777" w:rsidR="005F3231" w:rsidRDefault="005F3231" w:rsidP="00173921">
            <w:pPr>
              <w:jc w:val="center"/>
              <w:rPr>
                <w:rFonts w:hAnsi="Times New Roman" w:cs="Times New Roman"/>
                <w:b/>
                <w:bCs/>
                <w:color w:val="000000"/>
                <w:sz w:val="24"/>
                <w:szCs w:val="24"/>
              </w:rPr>
            </w:pPr>
            <w:r>
              <w:rPr>
                <w:rFonts w:hAnsi="Times New Roman" w:cs="Times New Roman"/>
                <w:b/>
                <w:bCs/>
                <w:color w:val="000000"/>
                <w:sz w:val="24"/>
                <w:szCs w:val="24"/>
              </w:rPr>
              <w:t>Журнал операций</w:t>
            </w:r>
          </w:p>
        </w:tc>
        <w:tc>
          <w:tcPr>
            <w:tcW w:w="5158" w:type="dxa"/>
            <w:tcBorders>
              <w:top w:val="single" w:sz="6" w:space="0" w:color="000000"/>
              <w:left w:val="single" w:sz="6" w:space="0" w:color="000000"/>
              <w:bottom w:val="single" w:sz="6" w:space="0" w:color="000000"/>
              <w:right w:val="single" w:sz="6" w:space="0" w:color="000000"/>
            </w:tcBorders>
            <w:vAlign w:val="center"/>
          </w:tcPr>
          <w:p w14:paraId="458D63D4" w14:textId="77777777" w:rsidR="005F3231" w:rsidRDefault="005F3231" w:rsidP="00173921">
            <w:pPr>
              <w:jc w:val="center"/>
              <w:rPr>
                <w:rFonts w:hAnsi="Times New Roman" w:cs="Times New Roman"/>
                <w:b/>
                <w:bCs/>
                <w:color w:val="000000"/>
                <w:sz w:val="24"/>
                <w:szCs w:val="24"/>
              </w:rPr>
            </w:pPr>
            <w:r>
              <w:rPr>
                <w:rFonts w:hAnsi="Times New Roman" w:cs="Times New Roman"/>
                <w:b/>
                <w:bCs/>
                <w:color w:val="000000"/>
                <w:sz w:val="24"/>
                <w:szCs w:val="24"/>
              </w:rPr>
              <w:t>Документы</w:t>
            </w:r>
          </w:p>
        </w:tc>
      </w:tr>
      <w:tr w:rsidR="005F3231" w:rsidRPr="00FB0729" w14:paraId="10E21A19"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53431"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w:t>
            </w:r>
            <w:r w:rsidRPr="005F3231">
              <w:rPr>
                <w:rFonts w:hAnsi="Times New Roman" w:cs="Times New Roman"/>
                <w:color w:val="000000"/>
                <w:sz w:val="20"/>
                <w:szCs w:val="20"/>
              </w:rPr>
              <w:t> </w:t>
            </w:r>
            <w:r w:rsidRPr="005F3231">
              <w:rPr>
                <w:rFonts w:hAnsi="Times New Roman" w:cs="Times New Roman"/>
                <w:color w:val="000000"/>
                <w:sz w:val="20"/>
                <w:szCs w:val="20"/>
                <w:lang w:val="ru-RU"/>
              </w:rPr>
              <w:t>№ 1 по счету «Касса»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C02F4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Вторые листы кассовой книги (ф. 0504514) – отчет кассира</w:t>
            </w:r>
          </w:p>
        </w:tc>
      </w:tr>
      <w:tr w:rsidR="005F3231" w14:paraId="1786FDF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FF51E"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83B5709"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Квитанция (ф. 0504510)</w:t>
            </w:r>
          </w:p>
        </w:tc>
      </w:tr>
      <w:tr w:rsidR="005F3231" w14:paraId="65F2277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AA75B"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831CBB"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Приходный кассовый ордер (ф. 0310001)</w:t>
            </w:r>
          </w:p>
        </w:tc>
      </w:tr>
      <w:tr w:rsidR="005F3231" w14:paraId="2D98117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20CC1"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C1004E2"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Расходный кассовый ордер (ф. 0310002)</w:t>
            </w:r>
          </w:p>
        </w:tc>
      </w:tr>
      <w:tr w:rsidR="005F3231" w:rsidRPr="00FB0729" w14:paraId="13E2C7B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3DBE0"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76F6B1"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Объявление на взнос наличными (ОКУД 0402001)</w:t>
            </w:r>
          </w:p>
        </w:tc>
      </w:tr>
      <w:tr w:rsidR="005F3231" w:rsidRPr="00FB0729" w14:paraId="6BFB2C54"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52C31"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D5D2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Журнал регистрации приходных и расходных кассовых ордеров (ф. 0504093)</w:t>
            </w:r>
          </w:p>
        </w:tc>
      </w:tr>
      <w:tr w:rsidR="005F3231" w:rsidRPr="00FB0729" w14:paraId="38418943"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09531"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2 с безналичными денежными средствами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BC84A3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Выписки из лицевого счета в органе Федерального казначейства, расчетного счета в банке</w:t>
            </w:r>
            <w:r w:rsidRPr="005F3231">
              <w:rPr>
                <w:rFonts w:hAnsi="Times New Roman" w:cs="Times New Roman"/>
                <w:color w:val="000000"/>
                <w:sz w:val="20"/>
                <w:szCs w:val="20"/>
              </w:rPr>
              <w:t> </w:t>
            </w:r>
            <w:r w:rsidRPr="005F3231">
              <w:rPr>
                <w:rFonts w:hAnsi="Times New Roman" w:cs="Times New Roman"/>
                <w:color w:val="000000"/>
                <w:sz w:val="20"/>
                <w:szCs w:val="20"/>
                <w:lang w:val="ru-RU"/>
              </w:rPr>
              <w:t>с приложением:</w:t>
            </w:r>
          </w:p>
          <w:p w14:paraId="5DD53DBC" w14:textId="77777777" w:rsidR="005F3231" w:rsidRPr="005F3231" w:rsidRDefault="005F3231">
            <w:pPr>
              <w:numPr>
                <w:ilvl w:val="0"/>
                <w:numId w:val="68"/>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платежных документов;</w:t>
            </w:r>
          </w:p>
          <w:p w14:paraId="58AE2FE2" w14:textId="77777777" w:rsidR="005F3231" w:rsidRPr="005F3231" w:rsidRDefault="005F3231">
            <w:pPr>
              <w:numPr>
                <w:ilvl w:val="0"/>
                <w:numId w:val="68"/>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мемориальных ордеров банка;</w:t>
            </w:r>
          </w:p>
          <w:p w14:paraId="2D6FE218" w14:textId="77777777" w:rsidR="005F3231" w:rsidRPr="005F3231" w:rsidRDefault="005F3231">
            <w:pPr>
              <w:numPr>
                <w:ilvl w:val="0"/>
                <w:numId w:val="68"/>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lastRenderedPageBreak/>
              <w:t>других казначейских и банковских документов.</w:t>
            </w:r>
          </w:p>
        </w:tc>
      </w:tr>
      <w:tr w:rsidR="005F3231" w14:paraId="2203E979"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3BA15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BA848F7" w14:textId="77777777" w:rsidR="005F3231" w:rsidRPr="005F3231" w:rsidRDefault="005F3231" w:rsidP="00173921">
            <w:pPr>
              <w:rPr>
                <w:sz w:val="20"/>
                <w:szCs w:val="20"/>
              </w:rPr>
            </w:pPr>
            <w:r w:rsidRPr="005F3231">
              <w:rPr>
                <w:rFonts w:hAnsi="Times New Roman" w:cs="Times New Roman"/>
                <w:color w:val="000000"/>
                <w:sz w:val="20"/>
                <w:szCs w:val="20"/>
              </w:rPr>
              <w:t>Бухгалтерские справки (ф. 0504833)</w:t>
            </w:r>
          </w:p>
        </w:tc>
      </w:tr>
      <w:tr w:rsidR="005F3231" w:rsidRPr="00FB0729" w14:paraId="3F27EB6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09436"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BE29981"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Заявка на кассовый расход (ф. 0531801)</w:t>
            </w:r>
          </w:p>
        </w:tc>
      </w:tr>
      <w:tr w:rsidR="005F3231" w14:paraId="2279237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F1D97"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C9F3320"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Платежное поручение (ф. 0401060)</w:t>
            </w:r>
          </w:p>
        </w:tc>
      </w:tr>
      <w:tr w:rsidR="005F3231" w14:paraId="5B97799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2B26D"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B93AE6E" w14:textId="77777777" w:rsidR="005F3231" w:rsidRPr="005F3231" w:rsidRDefault="005F3231" w:rsidP="00173921">
            <w:pPr>
              <w:rPr>
                <w:sz w:val="20"/>
                <w:szCs w:val="20"/>
              </w:rPr>
            </w:pPr>
            <w:r w:rsidRPr="005F3231">
              <w:rPr>
                <w:rFonts w:hAnsi="Times New Roman" w:cs="Times New Roman"/>
                <w:color w:val="000000"/>
                <w:sz w:val="20"/>
                <w:szCs w:val="20"/>
              </w:rPr>
              <w:t>Извещения (ф. 0504805)</w:t>
            </w:r>
          </w:p>
        </w:tc>
      </w:tr>
      <w:tr w:rsidR="005F3231" w:rsidRPr="00FB0729" w14:paraId="1D21C3E9"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0889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3 расчетов с подотчетными лицами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424266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Отчет о расходах подотчетного лица (ф. 0504520)</w:t>
            </w:r>
            <w:r w:rsidRPr="005F3231">
              <w:rPr>
                <w:rFonts w:hAnsi="Times New Roman" w:cs="Times New Roman"/>
                <w:color w:val="000000"/>
                <w:sz w:val="20"/>
                <w:szCs w:val="20"/>
              </w:rPr>
              <w:t> </w:t>
            </w:r>
            <w:r w:rsidRPr="005F3231">
              <w:rPr>
                <w:rFonts w:hAnsi="Times New Roman" w:cs="Times New Roman"/>
                <w:color w:val="000000"/>
                <w:sz w:val="20"/>
                <w:szCs w:val="20"/>
                <w:lang w:val="ru-RU"/>
              </w:rPr>
              <w:t>с подтверждающими документами:</w:t>
            </w:r>
          </w:p>
          <w:p w14:paraId="39E1FD55" w14:textId="77777777" w:rsidR="005F3231" w:rsidRPr="005F3231" w:rsidRDefault="005F3231">
            <w:pPr>
              <w:numPr>
                <w:ilvl w:val="0"/>
                <w:numId w:val="69"/>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кассовые и товарные чеки;</w:t>
            </w:r>
          </w:p>
          <w:p w14:paraId="2DC07D66" w14:textId="77777777" w:rsidR="005F3231" w:rsidRPr="005F3231" w:rsidRDefault="005F3231">
            <w:pPr>
              <w:numPr>
                <w:ilvl w:val="0"/>
                <w:numId w:val="69"/>
              </w:numPr>
              <w:ind w:left="780" w:right="180"/>
              <w:contextualSpacing/>
              <w:rPr>
                <w:rFonts w:hAnsi="Times New Roman" w:cs="Times New Roman"/>
                <w:color w:val="000000"/>
                <w:sz w:val="20"/>
                <w:szCs w:val="20"/>
                <w:lang w:val="ru-RU"/>
              </w:rPr>
            </w:pPr>
            <w:r w:rsidRPr="005F3231">
              <w:rPr>
                <w:rFonts w:hAnsi="Times New Roman" w:cs="Times New Roman"/>
                <w:color w:val="000000"/>
                <w:sz w:val="20"/>
                <w:szCs w:val="20"/>
                <w:lang w:val="ru-RU"/>
              </w:rPr>
              <w:t>квитанции электронных банкоматов и терминалов (слипы);</w:t>
            </w:r>
          </w:p>
          <w:p w14:paraId="4C976B86" w14:textId="77777777" w:rsidR="005F3231" w:rsidRPr="005F3231" w:rsidRDefault="005F3231">
            <w:pPr>
              <w:numPr>
                <w:ilvl w:val="0"/>
                <w:numId w:val="69"/>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проездные билеты;</w:t>
            </w:r>
          </w:p>
          <w:p w14:paraId="6804D9BB" w14:textId="77777777" w:rsidR="005F3231" w:rsidRPr="005F3231" w:rsidRDefault="005F3231">
            <w:pPr>
              <w:numPr>
                <w:ilvl w:val="0"/>
                <w:numId w:val="69"/>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t>счета и квитанции за проживание.</w:t>
            </w:r>
          </w:p>
        </w:tc>
      </w:tr>
      <w:tr w:rsidR="005F3231" w:rsidRPr="00FB0729" w14:paraId="1E79BC6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5877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90B383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Решение о командировании на территории Российской Федерации (ф. 0504512)</w:t>
            </w:r>
          </w:p>
        </w:tc>
      </w:tr>
      <w:tr w:rsidR="005F3231" w:rsidRPr="00FB0729" w14:paraId="383C2EC8"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E7EE2"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96836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Изменение Решения о командировании на территории Российской Федерации (ф. 0504513)</w:t>
            </w:r>
          </w:p>
        </w:tc>
      </w:tr>
      <w:tr w:rsidR="005F3231" w:rsidRPr="00FB0729" w14:paraId="255A817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B8E1D"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CE7D81C"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командировании на территорию иностранного государства (ф. 0504515)</w:t>
            </w:r>
          </w:p>
        </w:tc>
      </w:tr>
      <w:tr w:rsidR="005F3231" w:rsidRPr="00FB0729" w14:paraId="4A6A80C4"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57D29"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53F59F2"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Изменение Решения о командировании</w:t>
            </w:r>
            <w:r w:rsidRPr="005F3231">
              <w:rPr>
                <w:rFonts w:hAnsi="Times New Roman" w:cs="Times New Roman"/>
                <w:color w:val="000000"/>
                <w:sz w:val="20"/>
                <w:szCs w:val="20"/>
              </w:rPr>
              <w:t> </w:t>
            </w:r>
            <w:r w:rsidRPr="005F3231">
              <w:rPr>
                <w:rFonts w:hAnsi="Times New Roman" w:cs="Times New Roman"/>
                <w:color w:val="000000"/>
                <w:sz w:val="20"/>
                <w:szCs w:val="20"/>
                <w:lang w:val="ru-RU"/>
              </w:rPr>
              <w:t>на территорию иностранного государства</w:t>
            </w:r>
            <w:r w:rsidRPr="005F3231">
              <w:rPr>
                <w:rFonts w:hAnsi="Times New Roman" w:cs="Times New Roman"/>
                <w:color w:val="000000"/>
                <w:sz w:val="20"/>
                <w:szCs w:val="20"/>
              </w:rPr>
              <w:t> </w:t>
            </w:r>
            <w:r w:rsidRPr="005F3231">
              <w:rPr>
                <w:rFonts w:hAnsi="Times New Roman" w:cs="Times New Roman"/>
                <w:color w:val="000000"/>
                <w:sz w:val="20"/>
                <w:szCs w:val="20"/>
                <w:lang w:val="ru-RU"/>
              </w:rPr>
              <w:t>(ф. 0504516)</w:t>
            </w:r>
          </w:p>
        </w:tc>
      </w:tr>
      <w:tr w:rsidR="005F3231" w:rsidRPr="00FB0729" w14:paraId="7DB9D749"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AAF99"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A8F7CF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Решение о компенсации для лиц в районах Крайнего Севера (ф. 0504517)</w:t>
            </w:r>
          </w:p>
        </w:tc>
      </w:tr>
      <w:tr w:rsidR="005F3231" w:rsidRPr="00FB0729" w14:paraId="3FE829B8"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4F744"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10ECD55"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Заявка-обоснование закупки</w:t>
            </w:r>
            <w:r w:rsidRPr="005F3231">
              <w:rPr>
                <w:rFonts w:hAnsi="Times New Roman" w:cs="Times New Roman"/>
                <w:color w:val="000000"/>
                <w:sz w:val="20"/>
                <w:szCs w:val="20"/>
              </w:rPr>
              <w:t> </w:t>
            </w:r>
            <w:r w:rsidRPr="005F3231">
              <w:rPr>
                <w:rFonts w:hAnsi="Times New Roman" w:cs="Times New Roman"/>
                <w:color w:val="000000"/>
                <w:sz w:val="20"/>
                <w:szCs w:val="20"/>
                <w:lang w:val="ru-RU"/>
              </w:rPr>
              <w:t>товаров, работ, услуг малого объема через подотчетное лицо (ф. 0510521)</w:t>
            </w:r>
          </w:p>
        </w:tc>
      </w:tr>
      <w:tr w:rsidR="005F3231" w:rsidRPr="00FB0729" w14:paraId="6F16008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54AA4"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25D4468"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14:paraId="1600468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018F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A5308" w14:textId="77777777" w:rsidR="005F3231" w:rsidRPr="005F3231" w:rsidRDefault="005F3231" w:rsidP="00173921">
            <w:pPr>
              <w:rPr>
                <w:sz w:val="20"/>
                <w:szCs w:val="20"/>
              </w:rPr>
            </w:pPr>
            <w:r w:rsidRPr="005F3231">
              <w:rPr>
                <w:rFonts w:hAnsi="Times New Roman" w:cs="Times New Roman"/>
                <w:color w:val="000000"/>
                <w:sz w:val="20"/>
                <w:szCs w:val="20"/>
              </w:rPr>
              <w:t>Извещения (ф. 0504805)</w:t>
            </w:r>
          </w:p>
        </w:tc>
      </w:tr>
      <w:tr w:rsidR="005F3231" w:rsidRPr="00FB0729" w14:paraId="13EF860A"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9F77C0"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 xml:space="preserve">Журнал операций </w:t>
            </w:r>
          </w:p>
          <w:p w14:paraId="37C1C323"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 4</w:t>
            </w:r>
          </w:p>
          <w:p w14:paraId="1F67ED02"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 xml:space="preserve"> расчетов с поставщиками и подрядчиками</w:t>
            </w:r>
            <w:r w:rsidRPr="005F3231">
              <w:rPr>
                <w:rFonts w:hAnsi="Times New Roman" w:cs="Times New Roman"/>
                <w:color w:val="000000"/>
                <w:sz w:val="20"/>
                <w:szCs w:val="20"/>
              </w:rPr>
              <w:t> </w:t>
            </w:r>
          </w:p>
          <w:p w14:paraId="70FC30A7"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5E3691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Договоры, контракты и сопроводительные документы поставщиков:</w:t>
            </w:r>
          </w:p>
          <w:p w14:paraId="5043328E" w14:textId="77777777" w:rsidR="005F3231" w:rsidRPr="005F3231" w:rsidRDefault="005F3231">
            <w:pPr>
              <w:numPr>
                <w:ilvl w:val="0"/>
                <w:numId w:val="70"/>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счета-фактуры;</w:t>
            </w:r>
          </w:p>
          <w:p w14:paraId="3CF748F4" w14:textId="77777777" w:rsidR="005F3231" w:rsidRPr="005F3231" w:rsidRDefault="005F3231">
            <w:pPr>
              <w:numPr>
                <w:ilvl w:val="0"/>
                <w:numId w:val="70"/>
              </w:numPr>
              <w:ind w:left="780" w:right="180"/>
              <w:contextualSpacing/>
              <w:rPr>
                <w:rFonts w:hAnsi="Times New Roman" w:cs="Times New Roman"/>
                <w:color w:val="000000"/>
                <w:sz w:val="20"/>
                <w:szCs w:val="20"/>
                <w:lang w:val="ru-RU"/>
              </w:rPr>
            </w:pPr>
            <w:r w:rsidRPr="005F3231">
              <w:rPr>
                <w:rFonts w:hAnsi="Times New Roman" w:cs="Times New Roman"/>
                <w:color w:val="000000"/>
                <w:sz w:val="20"/>
                <w:szCs w:val="20"/>
                <w:lang w:val="ru-RU"/>
              </w:rPr>
              <w:t>акты выполненных работ (оказанных услуг);</w:t>
            </w:r>
          </w:p>
          <w:p w14:paraId="75B68A89" w14:textId="77777777" w:rsidR="005F3231" w:rsidRPr="005F3231" w:rsidRDefault="005F3231">
            <w:pPr>
              <w:numPr>
                <w:ilvl w:val="0"/>
                <w:numId w:val="70"/>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акты приема-передачи имущества;</w:t>
            </w:r>
          </w:p>
          <w:p w14:paraId="76ED9810" w14:textId="77777777" w:rsidR="005F3231" w:rsidRPr="005F3231" w:rsidRDefault="005F3231">
            <w:pPr>
              <w:numPr>
                <w:ilvl w:val="0"/>
                <w:numId w:val="70"/>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t>товарные и товарно-транспортные накладные.</w:t>
            </w:r>
          </w:p>
        </w:tc>
      </w:tr>
      <w:tr w:rsidR="005F3231" w:rsidRPr="00FB0729" w14:paraId="297C9AAF"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5FA9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59B14E0"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rsidRPr="00FB0729" w14:paraId="0526C81F"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70617"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BC1640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Реестр расходов на уплату государственной пошлины</w:t>
            </w:r>
          </w:p>
        </w:tc>
      </w:tr>
      <w:tr w:rsidR="005F3231" w14:paraId="26BA2A4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7F87F"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F28E" w14:textId="77777777" w:rsidR="005F3231" w:rsidRPr="005F3231" w:rsidRDefault="005F3231" w:rsidP="00173921">
            <w:pPr>
              <w:rPr>
                <w:sz w:val="20"/>
                <w:szCs w:val="20"/>
              </w:rPr>
            </w:pPr>
            <w:r w:rsidRPr="005F3231">
              <w:rPr>
                <w:rFonts w:hAnsi="Times New Roman" w:cs="Times New Roman"/>
                <w:color w:val="000000"/>
                <w:sz w:val="20"/>
                <w:szCs w:val="20"/>
              </w:rPr>
              <w:t>Извещение (ф. 0504805)</w:t>
            </w:r>
          </w:p>
        </w:tc>
      </w:tr>
      <w:tr w:rsidR="005F3231" w14:paraId="4664B045"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570FD"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5 расчетов с дебиторами по доходам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8FC6969" w14:textId="77777777" w:rsidR="005F3231" w:rsidRPr="005F3231" w:rsidRDefault="005F3231" w:rsidP="00173921">
            <w:pPr>
              <w:rPr>
                <w:sz w:val="20"/>
                <w:szCs w:val="20"/>
              </w:rPr>
            </w:pPr>
            <w:r w:rsidRPr="005F3231">
              <w:rPr>
                <w:rFonts w:hAnsi="Times New Roman" w:cs="Times New Roman"/>
                <w:color w:val="000000"/>
                <w:sz w:val="20"/>
                <w:szCs w:val="20"/>
              </w:rPr>
              <w:t>Акт оказанных услуг</w:t>
            </w:r>
          </w:p>
        </w:tc>
      </w:tr>
      <w:tr w:rsidR="005F3231" w14:paraId="7E4CF58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B19B7"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DA6425E" w14:textId="77777777" w:rsidR="005F3231" w:rsidRPr="005F3231" w:rsidRDefault="005F3231" w:rsidP="00173921">
            <w:pPr>
              <w:rPr>
                <w:sz w:val="20"/>
                <w:szCs w:val="20"/>
              </w:rPr>
            </w:pPr>
            <w:r w:rsidRPr="005F3231">
              <w:rPr>
                <w:rFonts w:hAnsi="Times New Roman" w:cs="Times New Roman"/>
                <w:color w:val="000000"/>
                <w:sz w:val="20"/>
                <w:szCs w:val="20"/>
              </w:rPr>
              <w:t>Договоры, соглашения</w:t>
            </w:r>
          </w:p>
        </w:tc>
      </w:tr>
      <w:tr w:rsidR="005F3231" w:rsidRPr="00FB0729" w14:paraId="17EAB4C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40CAA"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416C0A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группового начисления доходов (ф. 0504431)</w:t>
            </w:r>
          </w:p>
        </w:tc>
      </w:tr>
      <w:tr w:rsidR="005F3231" w:rsidRPr="00FB0729" w14:paraId="366009B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5B013"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AE09FD2"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начисления доходов бюджета (ф. 0510837)</w:t>
            </w:r>
          </w:p>
        </w:tc>
      </w:tr>
      <w:tr w:rsidR="005F3231" w:rsidRPr="00FB0729" w14:paraId="7772CE6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27852"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5AEA167"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Извещение о начислении доходов (уточнении начисления) (ф. 0510432)</w:t>
            </w:r>
          </w:p>
        </w:tc>
      </w:tr>
      <w:tr w:rsidR="005F3231" w14:paraId="3E35B0D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5F58E"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48A06DB"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Ведомость выпадающих доходов (ф. 0510838)</w:t>
            </w:r>
          </w:p>
        </w:tc>
      </w:tr>
      <w:tr w:rsidR="005F3231" w:rsidRPr="00FB0729" w14:paraId="1DDEACE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ED5B1"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5E8C51D"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Табели учета посещаемости детей (ф. 0504608)</w:t>
            </w:r>
          </w:p>
        </w:tc>
      </w:tr>
      <w:tr w:rsidR="005F3231" w:rsidRPr="00FB0729" w14:paraId="1EDC0FA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BB259"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A15BC0D"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Отчет о выполнении госзадания (ф. 0506501)</w:t>
            </w:r>
          </w:p>
        </w:tc>
      </w:tr>
      <w:tr w:rsidR="005F3231" w14:paraId="1851EAC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1246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2ED653E" w14:textId="77777777" w:rsidR="005F3231" w:rsidRPr="005F3231" w:rsidRDefault="005F3231" w:rsidP="00173921">
            <w:pPr>
              <w:rPr>
                <w:sz w:val="20"/>
                <w:szCs w:val="20"/>
              </w:rPr>
            </w:pPr>
            <w:r w:rsidRPr="005F3231">
              <w:rPr>
                <w:rFonts w:hAnsi="Times New Roman" w:cs="Times New Roman"/>
                <w:color w:val="000000"/>
                <w:sz w:val="20"/>
                <w:szCs w:val="20"/>
              </w:rPr>
              <w:t>Бухгалтерские справки (ф. 0504833)</w:t>
            </w:r>
          </w:p>
        </w:tc>
      </w:tr>
      <w:tr w:rsidR="005F3231" w14:paraId="13A6124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93D8C"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CAAE87F" w14:textId="77777777" w:rsidR="005F3231" w:rsidRPr="005F3231" w:rsidRDefault="005F3231" w:rsidP="00173921">
            <w:pPr>
              <w:rPr>
                <w:sz w:val="20"/>
                <w:szCs w:val="20"/>
              </w:rPr>
            </w:pPr>
            <w:r w:rsidRPr="005F3231">
              <w:rPr>
                <w:rFonts w:hAnsi="Times New Roman" w:cs="Times New Roman"/>
                <w:color w:val="000000"/>
                <w:sz w:val="20"/>
                <w:szCs w:val="20"/>
              </w:rPr>
              <w:t>Извещение (ф. 0504805)</w:t>
            </w:r>
          </w:p>
        </w:tc>
      </w:tr>
      <w:tr w:rsidR="005F3231" w14:paraId="64B0F26F" w14:textId="77777777" w:rsidTr="002F7BF7">
        <w:tc>
          <w:tcPr>
            <w:tcW w:w="3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8D65B"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6 расчетов по оплате труда, денежному довольствию и стипендиям (ф. 0504071)</w:t>
            </w:r>
          </w:p>
        </w:tc>
        <w:tc>
          <w:tcPr>
            <w:tcW w:w="51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45EB8"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 xml:space="preserve">Свод расчетно-платежных ведомостей или расчетных ведомостей вместе </w:t>
            </w:r>
            <w:proofErr w:type="gramStart"/>
            <w:r w:rsidRPr="005F3231">
              <w:rPr>
                <w:rFonts w:hAnsi="Times New Roman" w:cs="Times New Roman"/>
                <w:color w:val="000000"/>
                <w:sz w:val="20"/>
                <w:szCs w:val="20"/>
                <w:lang w:val="ru-RU"/>
              </w:rPr>
              <w:t>с</w:t>
            </w:r>
            <w:proofErr w:type="gramEnd"/>
            <w:r w:rsidRPr="005F3231">
              <w:rPr>
                <w:rFonts w:hAnsi="Times New Roman" w:cs="Times New Roman"/>
                <w:color w:val="000000"/>
                <w:sz w:val="20"/>
                <w:szCs w:val="20"/>
                <w:lang w:val="ru-RU"/>
              </w:rPr>
              <w:t>:</w:t>
            </w:r>
          </w:p>
          <w:p w14:paraId="48125D69" w14:textId="77777777" w:rsidR="005F3231" w:rsidRPr="005F3231" w:rsidRDefault="005F3231">
            <w:pPr>
              <w:numPr>
                <w:ilvl w:val="0"/>
                <w:numId w:val="71"/>
              </w:numPr>
              <w:ind w:left="780" w:right="180"/>
              <w:contextualSpacing/>
              <w:rPr>
                <w:rFonts w:hAnsi="Times New Roman" w:cs="Times New Roman"/>
                <w:color w:val="000000"/>
                <w:sz w:val="20"/>
                <w:szCs w:val="20"/>
                <w:lang w:val="ru-RU"/>
              </w:rPr>
            </w:pPr>
            <w:r w:rsidRPr="005F3231">
              <w:rPr>
                <w:rFonts w:hAnsi="Times New Roman" w:cs="Times New Roman"/>
                <w:color w:val="000000"/>
                <w:sz w:val="20"/>
                <w:szCs w:val="20"/>
                <w:lang w:val="ru-RU"/>
              </w:rPr>
              <w:t>табелями учета использования рабочего времени (ф. 0504421);</w:t>
            </w:r>
          </w:p>
          <w:p w14:paraId="03965133" w14:textId="77777777" w:rsidR="005F3231" w:rsidRPr="005F3231" w:rsidRDefault="005F3231">
            <w:pPr>
              <w:numPr>
                <w:ilvl w:val="0"/>
                <w:numId w:val="71"/>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t>копиями приказов, выписками из приказов о зачислении, увольнении, перемещении, отпусках сотрудников.</w:t>
            </w:r>
          </w:p>
          <w:p w14:paraId="38B5D30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Записка-расчет об исчислении среднего заработка при предоставлении отпуска, увольнении и других случаях (ф. 0504425)</w:t>
            </w:r>
          </w:p>
          <w:p w14:paraId="326D10DA"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Приказ о начислении пенсий и пособий</w:t>
            </w:r>
          </w:p>
          <w:p w14:paraId="1D2C5137"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Карточка-справка сотрудника (ф. 0504417)</w:t>
            </w:r>
          </w:p>
          <w:p w14:paraId="4834728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Реестр депонированных сумм (ф. 0504047)</w:t>
            </w:r>
          </w:p>
          <w:p w14:paraId="1F1ADD85"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Бухгалтерские справки (ф. 0504833)</w:t>
            </w:r>
          </w:p>
        </w:tc>
      </w:tr>
      <w:tr w:rsidR="005F3231" w:rsidRPr="00FB0729" w14:paraId="5EC95E52"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17239"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7 по выбытию и перемещению нефинансовых активов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697F61C"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приеме-передаче нефинансовых активов (ф. 0510448)</w:t>
            </w:r>
          </w:p>
        </w:tc>
      </w:tr>
      <w:tr w:rsidR="005F3231" w:rsidRPr="00FB0729" w14:paraId="0CE6C61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45AEF"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91794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внутреннее перемещение (ф. 0510450)</w:t>
            </w:r>
          </w:p>
        </w:tc>
      </w:tr>
      <w:tr w:rsidR="005F3231" w:rsidRPr="00FB0729" w14:paraId="0DD70AA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AB27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8ACF245"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приеме-сдаче отремонтированных, реконструированных и модернизированных объектов основных средств (ф. 0504103)</w:t>
            </w:r>
          </w:p>
        </w:tc>
      </w:tr>
      <w:tr w:rsidR="005F3231" w:rsidRPr="00FB0729" w14:paraId="69EE0621"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0440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E32C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списании объектов нефинансовых активов (кроме транспортных средств) (ф. 0510454)</w:t>
            </w:r>
          </w:p>
        </w:tc>
      </w:tr>
      <w:tr w:rsidR="005F3231" w:rsidRPr="00FB0729" w14:paraId="51A2477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E0F08"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843871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списании транспортного средства (ф. 0510456)</w:t>
            </w:r>
          </w:p>
        </w:tc>
      </w:tr>
      <w:tr w:rsidR="005F3231" w:rsidRPr="00FB0729" w14:paraId="325A9EE3"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C4611"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38EFF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списании материальных запасов (ф. 0510460)</w:t>
            </w:r>
          </w:p>
        </w:tc>
      </w:tr>
      <w:tr w:rsidR="005F3231" w:rsidRPr="00FB0729" w14:paraId="01E0CE9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E413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1695B4F"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прекращении признания активами объектов НФА (ф. 0510440)</w:t>
            </w:r>
          </w:p>
        </w:tc>
      </w:tr>
      <w:tr w:rsidR="005F3231" w:rsidRPr="00FB0729" w14:paraId="62DDD90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2A8D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BF2F640"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признании объектов НФА (ф. 0510441)</w:t>
            </w:r>
          </w:p>
        </w:tc>
      </w:tr>
      <w:tr w:rsidR="005F3231" w:rsidRPr="00FB0729" w14:paraId="08E6EA2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CC5D3"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79E2463"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об оценке стоимости отчуждаемого имущества (ф. 0510442)</w:t>
            </w:r>
          </w:p>
        </w:tc>
      </w:tr>
      <w:tr w:rsidR="005F3231" w:rsidRPr="00FB0729" w14:paraId="5D58D054"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2455F"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1C0781"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выдачи на нужды учреждения (ф. 0504210)</w:t>
            </w:r>
          </w:p>
        </w:tc>
      </w:tr>
      <w:tr w:rsidR="005F3231" w:rsidRPr="00FB0729" w14:paraId="5D60195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D1902"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9F52A2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об утилизации (уничтожении) материальных ценностей (ф. 0510435)</w:t>
            </w:r>
          </w:p>
        </w:tc>
      </w:tr>
      <w:tr w:rsidR="005F3231" w:rsidRPr="00FB0729" w14:paraId="7D5E197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96816"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5DAFE6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rsidRPr="00FB0729" w14:paraId="13C0D8E2"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3F3F3"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8B285B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приемки товаров, работ, услуг (ф. 0510452)</w:t>
            </w:r>
          </w:p>
        </w:tc>
      </w:tr>
      <w:tr w:rsidR="005F3231" w:rsidRPr="00FB0729" w14:paraId="059461A0"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D254C"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29CD49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внутреннее перемещение объектов НФА (ф. 0510450)</w:t>
            </w:r>
          </w:p>
        </w:tc>
      </w:tr>
      <w:tr w:rsidR="005F3231" w:rsidRPr="00FB0729" w14:paraId="2861A04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1F697"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70DD2ED"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на выдачу кормов и фуража (ф. 0504203)</w:t>
            </w:r>
          </w:p>
        </w:tc>
      </w:tr>
      <w:tr w:rsidR="005F3231" w:rsidRPr="00FB0729" w14:paraId="45B10E9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F410D"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F7F6777"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Меню-требования на выдачу продуктов питания (ф. 0504202)</w:t>
            </w:r>
          </w:p>
        </w:tc>
      </w:tr>
      <w:tr w:rsidR="005F3231" w14:paraId="6B3ADEE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A2A0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37A05BC" w14:textId="77777777" w:rsidR="005F3231" w:rsidRPr="005F3231" w:rsidRDefault="005F3231" w:rsidP="00173921">
            <w:pPr>
              <w:rPr>
                <w:sz w:val="20"/>
                <w:szCs w:val="20"/>
              </w:rPr>
            </w:pPr>
            <w:r w:rsidRPr="005F3231">
              <w:rPr>
                <w:rFonts w:hAnsi="Times New Roman" w:cs="Times New Roman"/>
                <w:color w:val="000000"/>
                <w:sz w:val="20"/>
                <w:szCs w:val="20"/>
              </w:rPr>
              <w:t>Извещения (ф. 0504805)</w:t>
            </w:r>
          </w:p>
        </w:tc>
      </w:tr>
      <w:tr w:rsidR="005F3231" w14:paraId="33461C1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71DF0"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6945321" w14:textId="77777777" w:rsidR="005F3231" w:rsidRPr="005F3231" w:rsidRDefault="005F3231" w:rsidP="00173921">
            <w:pPr>
              <w:rPr>
                <w:sz w:val="20"/>
                <w:szCs w:val="20"/>
              </w:rPr>
            </w:pPr>
            <w:r w:rsidRPr="005F3231">
              <w:rPr>
                <w:rFonts w:hAnsi="Times New Roman" w:cs="Times New Roman"/>
                <w:color w:val="000000"/>
                <w:sz w:val="20"/>
                <w:szCs w:val="20"/>
              </w:rPr>
              <w:t>Требования-накладные (ф. 0510451)</w:t>
            </w:r>
          </w:p>
        </w:tc>
      </w:tr>
      <w:tr w:rsidR="005F3231" w:rsidRPr="00FB0729" w14:paraId="06CA0D40"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15995"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5C662D2"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отпуск материальных ценностей на сторону (ф. 0510458)</w:t>
            </w:r>
          </w:p>
        </w:tc>
      </w:tr>
      <w:tr w:rsidR="005F3231" w14:paraId="158E19DF"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B068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4E52374"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Путевой лист легкового автомобиля</w:t>
            </w:r>
          </w:p>
        </w:tc>
      </w:tr>
      <w:tr w:rsidR="005F3231" w14:paraId="3CEB7F8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335E4"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FB70FF1" w14:textId="77777777" w:rsidR="005F3231" w:rsidRPr="005F3231" w:rsidRDefault="005F3231" w:rsidP="00173921">
            <w:pPr>
              <w:rPr>
                <w:sz w:val="20"/>
                <w:szCs w:val="20"/>
              </w:rPr>
            </w:pPr>
            <w:r w:rsidRPr="005F3231">
              <w:rPr>
                <w:rFonts w:hAnsi="Times New Roman" w:cs="Times New Roman"/>
                <w:color w:val="000000"/>
                <w:sz w:val="20"/>
                <w:szCs w:val="20"/>
              </w:rPr>
              <w:t>Бухгалтерские справки (ф. 0504833)</w:t>
            </w:r>
          </w:p>
        </w:tc>
      </w:tr>
      <w:tr w:rsidR="005F3231" w14:paraId="7460C8B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7EB88" w14:textId="77777777" w:rsidR="005F3231" w:rsidRPr="005F3231" w:rsidRDefault="005F3231" w:rsidP="00173921">
            <w:pPr>
              <w:ind w:left="75" w:right="75"/>
              <w:rPr>
                <w:rFonts w:hAnsi="Times New Roman" w:cs="Times New Roman"/>
                <w:color w:val="000000"/>
                <w:sz w:val="20"/>
                <w:szCs w:val="20"/>
              </w:rPr>
            </w:pPr>
          </w:p>
        </w:tc>
        <w:tc>
          <w:tcPr>
            <w:tcW w:w="5158" w:type="dxa"/>
            <w:tcMar>
              <w:top w:w="75" w:type="dxa"/>
              <w:left w:w="75" w:type="dxa"/>
              <w:bottom w:w="75" w:type="dxa"/>
              <w:right w:w="75" w:type="dxa"/>
            </w:tcMar>
          </w:tcPr>
          <w:p w14:paraId="46638E8E"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Карточка капитальный вложений (ф. 0509211)</w:t>
            </w:r>
          </w:p>
        </w:tc>
      </w:tr>
      <w:tr w:rsidR="005F3231" w:rsidRPr="00FB0729" w14:paraId="70143770"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1A465"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C9747"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Карточка учета права пользования нефинансовым активом (ф. 0509214)</w:t>
            </w:r>
          </w:p>
        </w:tc>
      </w:tr>
      <w:tr w:rsidR="005F3231" w:rsidRPr="00FB0729" w14:paraId="53B5A302"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FA9D0"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Ж</w:t>
            </w:r>
          </w:p>
          <w:p w14:paraId="52428094"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 xml:space="preserve">урнал по прочим операциям </w:t>
            </w:r>
          </w:p>
          <w:p w14:paraId="5C4B9CC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 8</w:t>
            </w:r>
            <w:r w:rsidRPr="005F3231">
              <w:rPr>
                <w:rFonts w:hAnsi="Times New Roman" w:cs="Times New Roman"/>
                <w:color w:val="000000"/>
                <w:sz w:val="20"/>
                <w:szCs w:val="20"/>
              </w:rPr>
              <w:t> </w:t>
            </w:r>
          </w:p>
          <w:p w14:paraId="5BCB9261"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BBB83A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Отчет кассира по фондовой кассе с приложенными к нему приходными (КО-1) и расходными (КО-2) ордерами</w:t>
            </w:r>
          </w:p>
        </w:tc>
      </w:tr>
      <w:tr w:rsidR="005F3231" w14:paraId="14D8A22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B76AA"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6444A06"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Исполнительный лист</w:t>
            </w:r>
          </w:p>
        </w:tc>
      </w:tr>
      <w:tr w:rsidR="005F3231" w14:paraId="49B3EE1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22B3B"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AD14794"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Решение суда</w:t>
            </w:r>
          </w:p>
        </w:tc>
      </w:tr>
      <w:tr w:rsidR="005F3231" w14:paraId="33EE3ED3"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246AC"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61DE530" w14:textId="77777777" w:rsidR="005F3231" w:rsidRPr="005F3231" w:rsidRDefault="005F3231" w:rsidP="00173921">
            <w:pPr>
              <w:rPr>
                <w:sz w:val="20"/>
                <w:szCs w:val="20"/>
              </w:rPr>
            </w:pPr>
            <w:r w:rsidRPr="005F3231">
              <w:rPr>
                <w:rFonts w:hAnsi="Times New Roman" w:cs="Times New Roman"/>
                <w:color w:val="000000"/>
                <w:sz w:val="20"/>
                <w:szCs w:val="20"/>
              </w:rPr>
              <w:t>Извещение (ф. 0504805)</w:t>
            </w:r>
          </w:p>
        </w:tc>
      </w:tr>
      <w:tr w:rsidR="005F3231" w14:paraId="6B9387E1"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CFD11"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FB55BE6"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rsidRPr="00FB0729" w14:paraId="6944D41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0B05C"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20A8960"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Расчет плановой и фактической себестоимости готовой продукции</w:t>
            </w:r>
          </w:p>
        </w:tc>
      </w:tr>
      <w:tr w:rsidR="005F3231" w:rsidRPr="00FB0729" w14:paraId="7699E8F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909E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E3025"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14:paraId="401CBEFC" w14:textId="77777777" w:rsidTr="002F7BF7">
        <w:tc>
          <w:tcPr>
            <w:tcW w:w="3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BFAF8"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Журнал операций № 9  по исправлению ошибок прошлых лет</w:t>
            </w:r>
            <w:r w:rsidRPr="005F3231">
              <w:rPr>
                <w:rFonts w:hAnsi="Times New Roman" w:cs="Times New Roman"/>
                <w:color w:val="000000"/>
                <w:sz w:val="20"/>
                <w:szCs w:val="20"/>
              </w:rPr>
              <w:t> </w:t>
            </w:r>
            <w:r w:rsidRPr="005F3231">
              <w:rPr>
                <w:rFonts w:hAnsi="Times New Roman" w:cs="Times New Roman"/>
                <w:color w:val="000000"/>
                <w:sz w:val="20"/>
                <w:szCs w:val="20"/>
                <w:lang w:val="ru-RU"/>
              </w:rPr>
              <w:t>(ф. 0504071)</w:t>
            </w:r>
          </w:p>
        </w:tc>
        <w:tc>
          <w:tcPr>
            <w:tcW w:w="51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7B377"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14:paraId="764A2214" w14:textId="77777777" w:rsidTr="002F7BF7">
        <w:tc>
          <w:tcPr>
            <w:tcW w:w="3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7B2D3"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Журнал операций № 10 межотчетного периода</w:t>
            </w:r>
            <w:r w:rsidRPr="005F3231">
              <w:rPr>
                <w:rFonts w:hAnsi="Times New Roman" w:cs="Times New Roman"/>
                <w:color w:val="000000"/>
                <w:sz w:val="20"/>
                <w:szCs w:val="20"/>
              </w:rPr>
              <w:t> </w:t>
            </w:r>
            <w:r w:rsidRPr="005F3231">
              <w:rPr>
                <w:rFonts w:hAnsi="Times New Roman" w:cs="Times New Roman"/>
                <w:color w:val="000000"/>
                <w:sz w:val="20"/>
                <w:szCs w:val="20"/>
                <w:lang w:val="ru-RU"/>
              </w:rPr>
              <w:t>(ф. 0504071)</w:t>
            </w:r>
          </w:p>
        </w:tc>
        <w:tc>
          <w:tcPr>
            <w:tcW w:w="51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403FF"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14:paraId="6894821F"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A4E4E"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11</w:t>
            </w:r>
            <w:r w:rsidRPr="005F3231">
              <w:rPr>
                <w:rFonts w:hAnsi="Times New Roman" w:cs="Times New Roman"/>
                <w:color w:val="000000"/>
                <w:sz w:val="20"/>
                <w:szCs w:val="20"/>
              </w:rPr>
              <w:t> </w:t>
            </w:r>
            <w:r w:rsidRPr="005F3231">
              <w:rPr>
                <w:rFonts w:hAnsi="Times New Roman" w:cs="Times New Roman"/>
                <w:color w:val="000000"/>
                <w:sz w:val="20"/>
                <w:szCs w:val="20"/>
                <w:lang w:val="ru-RU"/>
              </w:rPr>
              <w:t>по забалансовому счету (ф. 0509213)</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76AD5AF"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rsidRPr="00FB0729" w14:paraId="22F1A6C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0E084"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DC1E817"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списании объектов нефинансовых активов (кроме транспортных средств) (ф. 0510454)</w:t>
            </w:r>
          </w:p>
        </w:tc>
      </w:tr>
      <w:tr w:rsidR="005F3231" w:rsidRPr="00FB0729" w14:paraId="6FCFE2D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7F3C4"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F6F6703"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Накладная на внутреннее перемещение (ф. 0510450)</w:t>
            </w:r>
          </w:p>
        </w:tc>
      </w:tr>
      <w:tr w:rsidR="005F3231" w:rsidRPr="00FB0729" w14:paraId="6FEA274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F0D08"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E3B02B"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прекращении признания активами объектов НФА (ф. 0510440)</w:t>
            </w:r>
          </w:p>
        </w:tc>
      </w:tr>
      <w:tr w:rsidR="005F3231" w:rsidRPr="00FB0729" w14:paraId="17492E3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2B25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DB0160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Карточка учета средств и расчетов (ф. 0504051)</w:t>
            </w:r>
          </w:p>
        </w:tc>
      </w:tr>
      <w:tr w:rsidR="005F3231" w:rsidRPr="00FB0729" w14:paraId="0823A4B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F6FAA"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BAB9E"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внутреннее перемещение объектов НФА (ф. 0510450)</w:t>
            </w:r>
          </w:p>
        </w:tc>
      </w:tr>
      <w:tr w:rsidR="005F3231" w14:paraId="770FDEB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3C66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FD5F5"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Извещение (ф. 0504805)</w:t>
            </w:r>
          </w:p>
        </w:tc>
      </w:tr>
    </w:tbl>
    <w:p w14:paraId="46C8B889" w14:textId="3EF06BC9" w:rsidR="002F7BF7" w:rsidRPr="00E30E81" w:rsidRDefault="002F7BF7" w:rsidP="002F7BF7">
      <w:pPr>
        <w:jc w:val="right"/>
        <w:rPr>
          <w:rFonts w:hAnsi="Times New Roman" w:cs="Times New Roman"/>
          <w:color w:val="000000"/>
          <w:sz w:val="24"/>
          <w:szCs w:val="24"/>
          <w:lang w:val="ru-RU"/>
        </w:rPr>
      </w:pPr>
      <w:r w:rsidRPr="00E30E81">
        <w:rPr>
          <w:rFonts w:hAnsi="Times New Roman" w:cs="Times New Roman"/>
          <w:color w:val="000000"/>
          <w:sz w:val="24"/>
          <w:szCs w:val="24"/>
          <w:lang w:val="ru-RU"/>
        </w:rPr>
        <w:t>Приложение 20</w:t>
      </w:r>
      <w:r w:rsidRPr="00E30E81">
        <w:rPr>
          <w:lang w:val="ru-RU"/>
        </w:rPr>
        <w:br/>
      </w:r>
      <w:r w:rsidRPr="00E30E81">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E30E81">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E30E81">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1D5C2C20" w14:textId="77777777" w:rsidR="002F7BF7" w:rsidRPr="00B8691D" w:rsidRDefault="002F7BF7" w:rsidP="002F7BF7">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E30E81">
        <w:rPr>
          <w:color w:val="222222"/>
          <w:sz w:val="33"/>
          <w:szCs w:val="33"/>
          <w:lang w:val="ru-RU"/>
        </w:rPr>
        <w:t>ПОЛОЖЕНИЕ</w:t>
      </w:r>
    </w:p>
    <w:p w14:paraId="74157E9F" w14:textId="77777777" w:rsidR="002F7BF7" w:rsidRPr="00E30E81" w:rsidRDefault="002F7BF7" w:rsidP="002F7BF7">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E30E81">
        <w:rPr>
          <w:color w:val="222222"/>
          <w:sz w:val="33"/>
          <w:szCs w:val="33"/>
          <w:lang w:val="ru-RU"/>
        </w:rPr>
        <w:t>о признании кредиторской задолженности невостребованной</w:t>
      </w:r>
    </w:p>
    <w:p w14:paraId="77A78009" w14:textId="77777777" w:rsidR="002F7BF7" w:rsidRPr="00B8691D" w:rsidRDefault="002F7BF7" w:rsidP="00097E46">
      <w:pPr>
        <w:spacing w:line="600" w:lineRule="atLeast"/>
        <w:jc w:val="both"/>
        <w:rPr>
          <w:b/>
          <w:bCs/>
          <w:color w:val="252525"/>
          <w:spacing w:val="-2"/>
          <w:sz w:val="24"/>
          <w:szCs w:val="24"/>
          <w:lang w:val="ru-RU"/>
        </w:rPr>
      </w:pPr>
      <w:r w:rsidRPr="00B8691D">
        <w:rPr>
          <w:b/>
          <w:bCs/>
          <w:color w:val="252525"/>
          <w:spacing w:val="-2"/>
          <w:sz w:val="24"/>
          <w:szCs w:val="24"/>
          <w:lang w:val="ru-RU"/>
        </w:rPr>
        <w:t>1. Общие положения</w:t>
      </w:r>
    </w:p>
    <w:p w14:paraId="6FE7D739"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1.1. Настоящее Положение разработано в соответствии с Гражданским кодексом, Законом от 06.12.2011 № 402-ФЗ «О бухгалтерском учете»,</w:t>
      </w:r>
      <w:r>
        <w:rPr>
          <w:rFonts w:hAnsi="Times New Roman" w:cs="Times New Roman"/>
          <w:color w:val="000000"/>
          <w:sz w:val="24"/>
          <w:szCs w:val="24"/>
        </w:rPr>
        <w:t> </w:t>
      </w:r>
      <w:r w:rsidRPr="00E30E81">
        <w:rPr>
          <w:rFonts w:hAnsi="Times New Roman" w:cs="Times New Roman"/>
          <w:color w:val="000000"/>
          <w:sz w:val="24"/>
          <w:szCs w:val="24"/>
          <w:lang w:val="ru-RU"/>
        </w:rPr>
        <w:t>приказом Минфина России от 01.12.2010</w:t>
      </w:r>
      <w:r>
        <w:rPr>
          <w:rFonts w:hAnsi="Times New Roman" w:cs="Times New Roman"/>
          <w:color w:val="000000"/>
          <w:sz w:val="24"/>
          <w:szCs w:val="24"/>
        </w:rPr>
        <w:t> </w:t>
      </w:r>
      <w:r w:rsidRPr="00E30E81">
        <w:rPr>
          <w:rFonts w:hAnsi="Times New Roman" w:cs="Times New Roman"/>
          <w:color w:val="000000"/>
          <w:sz w:val="24"/>
          <w:szCs w:val="24"/>
          <w:lang w:val="ru-RU"/>
        </w:rPr>
        <w:t>№ 157н.</w:t>
      </w:r>
    </w:p>
    <w:p w14:paraId="2C388C96"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1.2. Положение устанавливает правила и условия признания кредиторской задолженности</w:t>
      </w:r>
      <w:r>
        <w:rPr>
          <w:rFonts w:hAnsi="Times New Roman" w:cs="Times New Roman"/>
          <w:color w:val="000000"/>
          <w:sz w:val="24"/>
          <w:szCs w:val="24"/>
        </w:rPr>
        <w:t> </w:t>
      </w:r>
      <w:r w:rsidRPr="00E30E81">
        <w:rPr>
          <w:rFonts w:hAnsi="Times New Roman" w:cs="Times New Roman"/>
          <w:color w:val="000000"/>
          <w:sz w:val="24"/>
          <w:szCs w:val="24"/>
          <w:lang w:val="ru-RU"/>
        </w:rPr>
        <w:t xml:space="preserve"> невостребованной кредиторами с целью списания с балансового или забалансового учета.</w:t>
      </w:r>
    </w:p>
    <w:p w14:paraId="1076191B"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1.3. Решение о признании кредиторской задолженности невостребованной принимает комиссия учреждения по поступлению и выбытию активов.</w:t>
      </w:r>
    </w:p>
    <w:p w14:paraId="1DADE6A5" w14:textId="77777777" w:rsidR="002F7BF7" w:rsidRPr="00B8691D" w:rsidRDefault="002F7BF7" w:rsidP="00097E46">
      <w:pPr>
        <w:jc w:val="both"/>
        <w:rPr>
          <w:b/>
          <w:bCs/>
          <w:color w:val="252525"/>
          <w:spacing w:val="-2"/>
          <w:sz w:val="24"/>
          <w:szCs w:val="24"/>
          <w:lang w:val="ru-RU"/>
        </w:rPr>
      </w:pPr>
      <w:r w:rsidRPr="00B8691D">
        <w:rPr>
          <w:b/>
          <w:bCs/>
          <w:color w:val="252525"/>
          <w:spacing w:val="-2"/>
          <w:sz w:val="24"/>
          <w:szCs w:val="24"/>
          <w:lang w:val="ru-RU"/>
        </w:rPr>
        <w:t>2. Критерии признания кредиторской задолженности невостребованной кредиторами</w:t>
      </w:r>
    </w:p>
    <w:p w14:paraId="33760682"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2.1. Невостребованной признается</w:t>
      </w:r>
      <w:r>
        <w:rPr>
          <w:rFonts w:hAnsi="Times New Roman" w:cs="Times New Roman"/>
          <w:color w:val="000000"/>
          <w:sz w:val="24"/>
          <w:szCs w:val="24"/>
        </w:rPr>
        <w:t> </w:t>
      </w:r>
      <w:r w:rsidRPr="00E30E81">
        <w:rPr>
          <w:rFonts w:hAnsi="Times New Roman" w:cs="Times New Roman"/>
          <w:color w:val="000000"/>
          <w:sz w:val="24"/>
          <w:szCs w:val="24"/>
          <w:lang w:val="ru-RU"/>
        </w:rPr>
        <w:t>просроченная кредиторская задолженность:</w:t>
      </w:r>
    </w:p>
    <w:p w14:paraId="51E47667" w14:textId="77777777" w:rsidR="002F7BF7" w:rsidRPr="00E30E81" w:rsidRDefault="002F7BF7" w:rsidP="00097E46">
      <w:pPr>
        <w:numPr>
          <w:ilvl w:val="0"/>
          <w:numId w:val="72"/>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 xml:space="preserve">в </w:t>
      </w:r>
      <w:proofErr w:type="gramStart"/>
      <w:r w:rsidRPr="00E30E81">
        <w:rPr>
          <w:rFonts w:hAnsi="Times New Roman" w:cs="Times New Roman"/>
          <w:color w:val="000000"/>
          <w:sz w:val="24"/>
          <w:szCs w:val="24"/>
          <w:lang w:val="ru-RU"/>
        </w:rPr>
        <w:t>отношении</w:t>
      </w:r>
      <w:proofErr w:type="gramEnd"/>
      <w:r w:rsidRPr="00E30E81">
        <w:rPr>
          <w:rFonts w:hAnsi="Times New Roman" w:cs="Times New Roman"/>
          <w:color w:val="000000"/>
          <w:sz w:val="24"/>
          <w:szCs w:val="24"/>
          <w:lang w:val="ru-RU"/>
        </w:rPr>
        <w:t xml:space="preserve"> которой кредитор не предъявил требования;</w:t>
      </w:r>
    </w:p>
    <w:p w14:paraId="449F2AB4" w14:textId="77777777" w:rsidR="002F7BF7" w:rsidRPr="00E30E81" w:rsidRDefault="002F7BF7" w:rsidP="00097E46">
      <w:pPr>
        <w:numPr>
          <w:ilvl w:val="0"/>
          <w:numId w:val="72"/>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которая носит заявительный характер, при этом кредитор не подтвердил задолженность по результатам инвентаризации.</w:t>
      </w:r>
    </w:p>
    <w:p w14:paraId="29361AB3"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2.2. Основанием для признания кредиторской задолженности невостребованной является:</w:t>
      </w:r>
    </w:p>
    <w:p w14:paraId="1BAB20AB" w14:textId="77777777" w:rsidR="002F7BF7" w:rsidRPr="00E30E81" w:rsidRDefault="002F7BF7" w:rsidP="00097E46">
      <w:pPr>
        <w:numPr>
          <w:ilvl w:val="0"/>
          <w:numId w:val="73"/>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истечение срока исковой давности (ст. 196 ГК РФ);</w:t>
      </w:r>
    </w:p>
    <w:p w14:paraId="0F10F938" w14:textId="77777777" w:rsidR="002F7BF7" w:rsidRPr="00E30E81" w:rsidRDefault="002F7BF7" w:rsidP="00097E46">
      <w:pPr>
        <w:numPr>
          <w:ilvl w:val="0"/>
          <w:numId w:val="73"/>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прекращение обязательства вследствие невозможности его исполнения в соответствии с гражданским законодательством (ст. 416 ГК РФ);</w:t>
      </w:r>
    </w:p>
    <w:p w14:paraId="19359C8F" w14:textId="77777777" w:rsidR="002F7BF7" w:rsidRPr="00E30E81" w:rsidRDefault="002F7BF7" w:rsidP="00097E46">
      <w:pPr>
        <w:numPr>
          <w:ilvl w:val="0"/>
          <w:numId w:val="73"/>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прекращение обязательства на основании акта государственного органа (ст. 417 ГК РФ);</w:t>
      </w:r>
    </w:p>
    <w:p w14:paraId="38C3CACE" w14:textId="77777777" w:rsidR="002F7BF7" w:rsidRPr="00E30E81" w:rsidRDefault="002F7BF7" w:rsidP="00097E46">
      <w:pPr>
        <w:numPr>
          <w:ilvl w:val="0"/>
          <w:numId w:val="73"/>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ликвидация юридического лица</w:t>
      </w:r>
      <w:r>
        <w:rPr>
          <w:rFonts w:hAnsi="Times New Roman" w:cs="Times New Roman"/>
          <w:color w:val="000000"/>
          <w:sz w:val="24"/>
          <w:szCs w:val="24"/>
        </w:rPr>
        <w:t> </w:t>
      </w:r>
      <w:r w:rsidRPr="00E30E81">
        <w:rPr>
          <w:rFonts w:hAnsi="Times New Roman" w:cs="Times New Roman"/>
          <w:color w:val="000000"/>
          <w:sz w:val="24"/>
          <w:szCs w:val="24"/>
          <w:lang w:val="ru-RU"/>
        </w:rPr>
        <w:t>или смерть гражданина (ст. 419 ГК РФ).</w:t>
      </w:r>
    </w:p>
    <w:p w14:paraId="4A4804CC" w14:textId="77777777" w:rsidR="002F7BF7" w:rsidRPr="00B8691D" w:rsidRDefault="002F7BF7" w:rsidP="00097E46">
      <w:pPr>
        <w:jc w:val="both"/>
        <w:rPr>
          <w:b/>
          <w:bCs/>
          <w:color w:val="252525"/>
          <w:spacing w:val="-2"/>
          <w:sz w:val="24"/>
          <w:szCs w:val="24"/>
          <w:lang w:val="ru-RU"/>
        </w:rPr>
      </w:pPr>
      <w:r w:rsidRPr="00B8691D">
        <w:rPr>
          <w:b/>
          <w:bCs/>
          <w:color w:val="252525"/>
          <w:spacing w:val="-2"/>
          <w:sz w:val="24"/>
          <w:szCs w:val="24"/>
          <w:lang w:val="ru-RU"/>
        </w:rPr>
        <w:t>3. Порядок признания кредиторской задолженности невостребованной</w:t>
      </w:r>
    </w:p>
    <w:p w14:paraId="47ECD648"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lastRenderedPageBreak/>
        <w:t>3.1. Комиссия принимает решение о признании кредиторской задолженности на основании служебной записки главного бухгалтера</w:t>
      </w:r>
      <w:r>
        <w:rPr>
          <w:rFonts w:hAnsi="Times New Roman" w:cs="Times New Roman"/>
          <w:color w:val="000000"/>
          <w:sz w:val="24"/>
          <w:szCs w:val="24"/>
        </w:rPr>
        <w:t> </w:t>
      </w:r>
      <w:r w:rsidRPr="00E30E81">
        <w:rPr>
          <w:rFonts w:hAnsi="Times New Roman" w:cs="Times New Roman"/>
          <w:color w:val="000000"/>
          <w:sz w:val="24"/>
          <w:szCs w:val="24"/>
          <w:lang w:val="ru-RU"/>
        </w:rPr>
        <w:t>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14:paraId="63E56FA1"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Срок для принятия решения –</w:t>
      </w:r>
      <w:r>
        <w:rPr>
          <w:rFonts w:hAnsi="Times New Roman" w:cs="Times New Roman"/>
          <w:color w:val="000000"/>
          <w:sz w:val="24"/>
          <w:szCs w:val="24"/>
        </w:rPr>
        <w:t> </w:t>
      </w:r>
      <w:r w:rsidRPr="00E30E81">
        <w:rPr>
          <w:rFonts w:hAnsi="Times New Roman" w:cs="Times New Roman"/>
          <w:color w:val="000000"/>
          <w:sz w:val="24"/>
          <w:szCs w:val="24"/>
          <w:lang w:val="ru-RU"/>
        </w:rPr>
        <w:t>не позднее одного рабочего</w:t>
      </w:r>
      <w:r>
        <w:rPr>
          <w:rFonts w:hAnsi="Times New Roman" w:cs="Times New Roman"/>
          <w:color w:val="000000"/>
          <w:sz w:val="24"/>
          <w:szCs w:val="24"/>
        </w:rPr>
        <w:t> </w:t>
      </w:r>
      <w:r w:rsidRPr="00E30E81">
        <w:rPr>
          <w:rFonts w:hAnsi="Times New Roman" w:cs="Times New Roman"/>
          <w:color w:val="000000"/>
          <w:sz w:val="24"/>
          <w:szCs w:val="24"/>
          <w:lang w:val="ru-RU"/>
        </w:rPr>
        <w:t>дня</w:t>
      </w:r>
      <w:r>
        <w:rPr>
          <w:rFonts w:hAnsi="Times New Roman" w:cs="Times New Roman"/>
          <w:color w:val="000000"/>
          <w:sz w:val="24"/>
          <w:szCs w:val="24"/>
        </w:rPr>
        <w:t> </w:t>
      </w:r>
      <w:r w:rsidRPr="00E30E81">
        <w:rPr>
          <w:rFonts w:hAnsi="Times New Roman" w:cs="Times New Roman"/>
          <w:color w:val="000000"/>
          <w:sz w:val="24"/>
          <w:szCs w:val="24"/>
          <w:lang w:val="ru-RU"/>
        </w:rPr>
        <w:t>после поступления служебной записки</w:t>
      </w:r>
      <w:r>
        <w:rPr>
          <w:rFonts w:hAnsi="Times New Roman" w:cs="Times New Roman"/>
          <w:color w:val="000000"/>
          <w:sz w:val="24"/>
          <w:szCs w:val="24"/>
        </w:rPr>
        <w:t> </w:t>
      </w:r>
      <w:r w:rsidRPr="00E30E81">
        <w:rPr>
          <w:rFonts w:hAnsi="Times New Roman" w:cs="Times New Roman"/>
          <w:color w:val="000000"/>
          <w:sz w:val="24"/>
          <w:szCs w:val="24"/>
          <w:lang w:val="ru-RU"/>
        </w:rPr>
        <w:t>либо Акта о результатах инвентаризации (ф. 0504835).</w:t>
      </w:r>
    </w:p>
    <w:p w14:paraId="73F86DC5"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w:t>
      </w:r>
      <w:r>
        <w:rPr>
          <w:rFonts w:hAnsi="Times New Roman" w:cs="Times New Roman"/>
          <w:color w:val="000000"/>
          <w:sz w:val="24"/>
          <w:szCs w:val="24"/>
        </w:rPr>
        <w:t> </w:t>
      </w:r>
      <w:r w:rsidRPr="00E30E81">
        <w:rPr>
          <w:rFonts w:hAnsi="Times New Roman" w:cs="Times New Roman"/>
          <w:color w:val="000000"/>
          <w:sz w:val="24"/>
          <w:szCs w:val="24"/>
          <w:lang w:val="ru-RU"/>
        </w:rPr>
        <w:t>пункте 3.3</w:t>
      </w:r>
      <w:r>
        <w:rPr>
          <w:rFonts w:hAnsi="Times New Roman" w:cs="Times New Roman"/>
          <w:color w:val="000000"/>
          <w:sz w:val="24"/>
          <w:szCs w:val="24"/>
        </w:rPr>
        <w:t> </w:t>
      </w:r>
      <w:r w:rsidRPr="00E30E81">
        <w:rPr>
          <w:rFonts w:hAnsi="Times New Roman" w:cs="Times New Roman"/>
          <w:color w:val="000000"/>
          <w:sz w:val="24"/>
          <w:szCs w:val="24"/>
          <w:lang w:val="ru-RU"/>
        </w:rPr>
        <w:t>настоящего Положения.</w:t>
      </w:r>
    </w:p>
    <w:p w14:paraId="1C980931"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3.3. Для признания кредиторской задолженности невостребованной необходимы следующие документы:</w:t>
      </w:r>
    </w:p>
    <w:p w14:paraId="0FA56290" w14:textId="77777777" w:rsidR="002F7BF7" w:rsidRDefault="002F7BF7" w:rsidP="00097E46">
      <w:pPr>
        <w:numPr>
          <w:ilvl w:val="0"/>
          <w:numId w:val="74"/>
        </w:numPr>
        <w:ind w:left="780" w:right="180"/>
        <w:contextualSpacing/>
        <w:jc w:val="both"/>
        <w:rPr>
          <w:rFonts w:hAnsi="Times New Roman" w:cs="Times New Roman"/>
          <w:color w:val="000000"/>
          <w:sz w:val="24"/>
          <w:szCs w:val="24"/>
        </w:rPr>
      </w:pPr>
      <w:r w:rsidRPr="00E30E81">
        <w:rPr>
          <w:rFonts w:hAnsi="Times New Roman" w:cs="Times New Roman"/>
          <w:color w:val="000000"/>
          <w:sz w:val="24"/>
          <w:szCs w:val="24"/>
          <w:lang w:val="ru-RU"/>
        </w:rPr>
        <w:t>документ, содержащий сведения из ЕГРЮЛ о ликвидации юридического лица или об отсутствии</w:t>
      </w:r>
      <w:r>
        <w:rPr>
          <w:rFonts w:hAnsi="Times New Roman" w:cs="Times New Roman"/>
          <w:color w:val="000000"/>
          <w:sz w:val="24"/>
          <w:szCs w:val="24"/>
        </w:rPr>
        <w:t> </w:t>
      </w:r>
      <w:r w:rsidRPr="00E30E81">
        <w:rPr>
          <w:rFonts w:hAnsi="Times New Roman" w:cs="Times New Roman"/>
          <w:color w:val="000000"/>
          <w:sz w:val="24"/>
          <w:szCs w:val="24"/>
          <w:lang w:val="ru-RU"/>
        </w:rPr>
        <w:t xml:space="preserve">сведений о юридическом лице в ЕГРЮЛ. </w:t>
      </w:r>
      <w:r>
        <w:rPr>
          <w:rFonts w:hAnsi="Times New Roman" w:cs="Times New Roman"/>
          <w:color w:val="000000"/>
          <w:sz w:val="24"/>
          <w:szCs w:val="24"/>
        </w:rPr>
        <w:t>Сведения проверяются на сайте egrul.nalog.ru;</w:t>
      </w:r>
    </w:p>
    <w:p w14:paraId="56C2E5E9" w14:textId="77777777" w:rsidR="002F7BF7" w:rsidRDefault="002F7BF7" w:rsidP="00097E46">
      <w:pPr>
        <w:numPr>
          <w:ilvl w:val="0"/>
          <w:numId w:val="74"/>
        </w:numPr>
        <w:ind w:left="780" w:right="180"/>
        <w:contextualSpacing/>
        <w:jc w:val="both"/>
        <w:rPr>
          <w:rFonts w:hAnsi="Times New Roman" w:cs="Times New Roman"/>
          <w:color w:val="000000"/>
          <w:sz w:val="24"/>
          <w:szCs w:val="24"/>
        </w:rPr>
      </w:pPr>
      <w:r w:rsidRPr="00E30E81">
        <w:rPr>
          <w:rFonts w:hAnsi="Times New Roman" w:cs="Times New Roman"/>
          <w:color w:val="000000"/>
          <w:sz w:val="24"/>
          <w:szCs w:val="24"/>
          <w:lang w:val="ru-RU"/>
        </w:rPr>
        <w:t xml:space="preserve">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r>
        <w:rPr>
          <w:rFonts w:hAnsi="Times New Roman" w:cs="Times New Roman"/>
          <w:color w:val="000000"/>
          <w:sz w:val="24"/>
          <w:szCs w:val="24"/>
        </w:rPr>
        <w:t>Сведения проверяются на сайте egrul.nalog.ru;</w:t>
      </w:r>
    </w:p>
    <w:p w14:paraId="0DFAECF2"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6E60B676"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копия постановления о прекращении исполнительного производства;</w:t>
      </w:r>
    </w:p>
    <w:p w14:paraId="0F44AFB3"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документы, подтверждающие истечение срока исковой давности (договоры, платежные</w:t>
      </w:r>
      <w:r>
        <w:rPr>
          <w:rFonts w:hAnsi="Times New Roman" w:cs="Times New Roman"/>
          <w:color w:val="000000"/>
          <w:sz w:val="24"/>
          <w:szCs w:val="24"/>
        </w:rPr>
        <w:t> </w:t>
      </w:r>
      <w:r w:rsidRPr="00E30E81">
        <w:rPr>
          <w:rFonts w:hAnsi="Times New Roman" w:cs="Times New Roman"/>
          <w:color w:val="000000"/>
          <w:sz w:val="24"/>
          <w:szCs w:val="24"/>
          <w:lang w:val="ru-RU"/>
        </w:rPr>
        <w:t>документы, товарные накладные, акты выполненных работ (оказанных услуг), акты</w:t>
      </w:r>
      <w:r>
        <w:rPr>
          <w:rFonts w:hAnsi="Times New Roman" w:cs="Times New Roman"/>
          <w:color w:val="000000"/>
          <w:sz w:val="24"/>
          <w:szCs w:val="24"/>
        </w:rPr>
        <w:t> </w:t>
      </w:r>
      <w:r w:rsidRPr="00E30E81">
        <w:rPr>
          <w:rFonts w:hAnsi="Times New Roman" w:cs="Times New Roman"/>
          <w:color w:val="000000"/>
          <w:sz w:val="24"/>
          <w:szCs w:val="24"/>
          <w:lang w:val="ru-RU"/>
        </w:rPr>
        <w:t>инвентаризации,</w:t>
      </w:r>
      <w:r>
        <w:rPr>
          <w:rFonts w:hAnsi="Times New Roman" w:cs="Times New Roman"/>
          <w:color w:val="000000"/>
          <w:sz w:val="24"/>
          <w:szCs w:val="24"/>
        </w:rPr>
        <w:t> </w:t>
      </w:r>
      <w:r w:rsidRPr="00E30E81">
        <w:rPr>
          <w:rFonts w:hAnsi="Times New Roman" w:cs="Times New Roman"/>
          <w:color w:val="000000"/>
          <w:sz w:val="24"/>
          <w:szCs w:val="24"/>
          <w:lang w:val="ru-RU"/>
        </w:rPr>
        <w:t>другие документы);</w:t>
      </w:r>
    </w:p>
    <w:p w14:paraId="59152FFB"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копия акта государственного органа или органа местного самоуправления, вследствие которого</w:t>
      </w:r>
      <w:r>
        <w:rPr>
          <w:rFonts w:hAnsi="Times New Roman" w:cs="Times New Roman"/>
          <w:color w:val="000000"/>
          <w:sz w:val="24"/>
          <w:szCs w:val="24"/>
        </w:rPr>
        <w:t> </w:t>
      </w:r>
      <w:r w:rsidRPr="00E30E81">
        <w:rPr>
          <w:rFonts w:hAnsi="Times New Roman" w:cs="Times New Roman"/>
          <w:color w:val="000000"/>
          <w:sz w:val="24"/>
          <w:szCs w:val="24"/>
          <w:lang w:val="ru-RU"/>
        </w:rPr>
        <w:t>исполнение обязательства становится невозможным полностью или частично;</w:t>
      </w:r>
    </w:p>
    <w:p w14:paraId="1CDE94BD" w14:textId="77777777" w:rsidR="002F7BF7" w:rsidRPr="00E30E81" w:rsidRDefault="002F7BF7" w:rsidP="00097E46">
      <w:pPr>
        <w:numPr>
          <w:ilvl w:val="0"/>
          <w:numId w:val="74"/>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документ, содержащий сведения уполномоченного органа о наступлении чрезвычайных или других непредвиденных обстоятельств.</w:t>
      </w:r>
    </w:p>
    <w:p w14:paraId="21FCE75C"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3.4. Решение комиссии оформляется в Решении о списании задолженности, невостребованной кредиторами (ф. 0510437) (утв. приказом Минфина от 15.04.2021 №</w:t>
      </w:r>
      <w:r>
        <w:rPr>
          <w:rFonts w:hAnsi="Times New Roman" w:cs="Times New Roman"/>
          <w:color w:val="000000"/>
          <w:sz w:val="24"/>
          <w:szCs w:val="24"/>
        </w:rPr>
        <w:t> </w:t>
      </w:r>
      <w:r w:rsidRPr="00E30E81">
        <w:rPr>
          <w:rFonts w:hAnsi="Times New Roman" w:cs="Times New Roman"/>
          <w:color w:val="000000"/>
          <w:sz w:val="24"/>
          <w:szCs w:val="24"/>
          <w:lang w:val="ru-RU"/>
        </w:rPr>
        <w:t>61н).</w:t>
      </w:r>
    </w:p>
    <w:p w14:paraId="7E447FF2"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3.5. На основании Решения</w:t>
      </w:r>
      <w:r>
        <w:rPr>
          <w:rFonts w:hAnsi="Times New Roman" w:cs="Times New Roman"/>
          <w:color w:val="000000"/>
          <w:sz w:val="24"/>
          <w:szCs w:val="24"/>
        </w:rPr>
        <w:t> </w:t>
      </w:r>
      <w:r w:rsidRPr="00E30E81">
        <w:rPr>
          <w:rFonts w:hAnsi="Times New Roman" w:cs="Times New Roman"/>
          <w:color w:val="000000"/>
          <w:sz w:val="24"/>
          <w:szCs w:val="24"/>
          <w:lang w:val="ru-RU"/>
        </w:rPr>
        <w:t>(ф. 0510437) задолженность списывается с балансовых счетов:</w:t>
      </w:r>
    </w:p>
    <w:p w14:paraId="24ED6AB7" w14:textId="77777777" w:rsidR="002F7BF7" w:rsidRPr="00E30E81" w:rsidRDefault="002F7BF7" w:rsidP="00097E46">
      <w:pPr>
        <w:numPr>
          <w:ilvl w:val="0"/>
          <w:numId w:val="75"/>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окончательно –</w:t>
      </w:r>
      <w:r>
        <w:rPr>
          <w:rFonts w:hAnsi="Times New Roman" w:cs="Times New Roman"/>
          <w:color w:val="000000"/>
          <w:sz w:val="24"/>
          <w:szCs w:val="24"/>
        </w:rPr>
        <w:t> </w:t>
      </w:r>
      <w:r w:rsidRPr="00E30E81">
        <w:rPr>
          <w:rFonts w:hAnsi="Times New Roman" w:cs="Times New Roman"/>
          <w:color w:val="000000"/>
          <w:sz w:val="24"/>
          <w:szCs w:val="24"/>
          <w:lang w:val="ru-RU"/>
        </w:rPr>
        <w:t>если кредитор исключен</w:t>
      </w:r>
      <w:r>
        <w:rPr>
          <w:rFonts w:hAnsi="Times New Roman" w:cs="Times New Roman"/>
          <w:color w:val="000000"/>
          <w:sz w:val="24"/>
          <w:szCs w:val="24"/>
        </w:rPr>
        <w:t> </w:t>
      </w:r>
      <w:r w:rsidRPr="00E30E81">
        <w:rPr>
          <w:rFonts w:hAnsi="Times New Roman" w:cs="Times New Roman"/>
          <w:color w:val="000000"/>
          <w:sz w:val="24"/>
          <w:szCs w:val="24"/>
          <w:lang w:val="ru-RU"/>
        </w:rPr>
        <w:t>из ЕГРЮЛ/ЕГРИП. Если кредитор является</w:t>
      </w:r>
      <w:r>
        <w:rPr>
          <w:rFonts w:hAnsi="Times New Roman" w:cs="Times New Roman"/>
          <w:color w:val="000000"/>
          <w:sz w:val="24"/>
          <w:szCs w:val="24"/>
        </w:rPr>
        <w:t> </w:t>
      </w:r>
      <w:r w:rsidRPr="00E30E81">
        <w:rPr>
          <w:rFonts w:hAnsi="Times New Roman" w:cs="Times New Roman"/>
          <w:color w:val="000000"/>
          <w:sz w:val="24"/>
          <w:szCs w:val="24"/>
          <w:lang w:val="ru-RU"/>
        </w:rPr>
        <w:t>физическим</w:t>
      </w:r>
      <w:r>
        <w:rPr>
          <w:rFonts w:hAnsi="Times New Roman" w:cs="Times New Roman"/>
          <w:color w:val="000000"/>
          <w:sz w:val="24"/>
          <w:szCs w:val="24"/>
        </w:rPr>
        <w:t> </w:t>
      </w:r>
      <w:r w:rsidRPr="00E30E81">
        <w:rPr>
          <w:rFonts w:hAnsi="Times New Roman" w:cs="Times New Roman"/>
          <w:color w:val="000000"/>
          <w:sz w:val="24"/>
          <w:szCs w:val="24"/>
          <w:lang w:val="ru-RU"/>
        </w:rPr>
        <w:t>лицом, задолженность списывается окончательно в случае его смерти при отсутствии претензий наследников;</w:t>
      </w:r>
    </w:p>
    <w:p w14:paraId="4323B570" w14:textId="77777777" w:rsidR="002F7BF7" w:rsidRPr="00E30E81" w:rsidRDefault="002F7BF7" w:rsidP="00097E46">
      <w:pPr>
        <w:numPr>
          <w:ilvl w:val="0"/>
          <w:numId w:val="75"/>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на забалансовый счет 20 «Задолженность, невостребованная кредиторами»</w:t>
      </w:r>
      <w:r>
        <w:rPr>
          <w:rFonts w:hAnsi="Times New Roman" w:cs="Times New Roman"/>
          <w:color w:val="000000"/>
          <w:sz w:val="24"/>
          <w:szCs w:val="24"/>
        </w:rPr>
        <w:t> </w:t>
      </w:r>
      <w:r w:rsidRPr="00E30E81">
        <w:rPr>
          <w:rFonts w:hAnsi="Times New Roman" w:cs="Times New Roman"/>
          <w:color w:val="000000"/>
          <w:sz w:val="24"/>
          <w:szCs w:val="24"/>
          <w:lang w:val="ru-RU"/>
        </w:rPr>
        <w:t>–</w:t>
      </w:r>
      <w:r>
        <w:rPr>
          <w:rFonts w:hAnsi="Times New Roman" w:cs="Times New Roman"/>
          <w:color w:val="000000"/>
          <w:sz w:val="24"/>
          <w:szCs w:val="24"/>
        </w:rPr>
        <w:t> </w:t>
      </w:r>
      <w:r w:rsidRPr="00E30E81">
        <w:rPr>
          <w:rFonts w:hAnsi="Times New Roman" w:cs="Times New Roman"/>
          <w:color w:val="000000"/>
          <w:sz w:val="24"/>
          <w:szCs w:val="24"/>
          <w:lang w:val="ru-RU"/>
        </w:rPr>
        <w:t>в остальных случаях признания задолженности невостребованной.</w:t>
      </w:r>
    </w:p>
    <w:p w14:paraId="4BF4640D"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3.6. С</w:t>
      </w:r>
      <w:r>
        <w:rPr>
          <w:rFonts w:hAnsi="Times New Roman" w:cs="Times New Roman"/>
          <w:color w:val="000000"/>
          <w:sz w:val="24"/>
          <w:szCs w:val="24"/>
        </w:rPr>
        <w:t> </w:t>
      </w:r>
      <w:r w:rsidRPr="00E30E81">
        <w:rPr>
          <w:rFonts w:hAnsi="Times New Roman" w:cs="Times New Roman"/>
          <w:color w:val="000000"/>
          <w:sz w:val="24"/>
          <w:szCs w:val="24"/>
          <w:lang w:val="ru-RU"/>
        </w:rPr>
        <w:t>забалансового счета 20</w:t>
      </w:r>
      <w:r>
        <w:rPr>
          <w:rFonts w:hAnsi="Times New Roman" w:cs="Times New Roman"/>
          <w:color w:val="000000"/>
          <w:sz w:val="24"/>
          <w:szCs w:val="24"/>
        </w:rPr>
        <w:t> </w:t>
      </w:r>
      <w:r w:rsidRPr="00E30E81">
        <w:rPr>
          <w:rFonts w:hAnsi="Times New Roman" w:cs="Times New Roman"/>
          <w:color w:val="000000"/>
          <w:sz w:val="24"/>
          <w:szCs w:val="24"/>
          <w:lang w:val="ru-RU"/>
        </w:rPr>
        <w:t>задолженность списывается в следующих случаях:</w:t>
      </w:r>
    </w:p>
    <w:p w14:paraId="79AF22CE" w14:textId="77777777" w:rsidR="002F7BF7" w:rsidRPr="00E30E81" w:rsidRDefault="002F7BF7" w:rsidP="00097E46">
      <w:pPr>
        <w:numPr>
          <w:ilvl w:val="0"/>
          <w:numId w:val="76"/>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lastRenderedPageBreak/>
        <w:t>по завершении срока возможного возобновления процедуры взыскания задолженности – согласно действующему законодательству;</w:t>
      </w:r>
    </w:p>
    <w:p w14:paraId="4ED7421B" w14:textId="77777777" w:rsidR="002F7BF7" w:rsidRDefault="002F7BF7" w:rsidP="00097E46">
      <w:pPr>
        <w:numPr>
          <w:ilvl w:val="0"/>
          <w:numId w:val="76"/>
        </w:numPr>
        <w:ind w:left="780" w:right="180"/>
        <w:jc w:val="both"/>
        <w:rPr>
          <w:rFonts w:hAnsi="Times New Roman" w:cs="Times New Roman"/>
          <w:color w:val="000000"/>
          <w:sz w:val="24"/>
          <w:szCs w:val="24"/>
        </w:rPr>
      </w:pPr>
      <w:r w:rsidRPr="00E30E81">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(ликвидацией) контрагента.</w:t>
      </w:r>
    </w:p>
    <w:p w14:paraId="330FD6A8"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Основание –</w:t>
      </w:r>
      <w:r>
        <w:rPr>
          <w:rFonts w:hAnsi="Times New Roman" w:cs="Times New Roman"/>
          <w:color w:val="000000"/>
          <w:sz w:val="24"/>
          <w:szCs w:val="24"/>
        </w:rPr>
        <w:t> </w:t>
      </w:r>
      <w:r w:rsidRPr="00E30E81">
        <w:rPr>
          <w:rFonts w:hAnsi="Times New Roman" w:cs="Times New Roman"/>
          <w:color w:val="000000"/>
          <w:sz w:val="24"/>
          <w:szCs w:val="24"/>
          <w:lang w:val="ru-RU"/>
        </w:rPr>
        <w:t>Решение</w:t>
      </w:r>
      <w:r>
        <w:rPr>
          <w:rFonts w:hAnsi="Times New Roman" w:cs="Times New Roman"/>
          <w:color w:val="000000"/>
          <w:sz w:val="24"/>
          <w:szCs w:val="24"/>
        </w:rPr>
        <w:t> </w:t>
      </w:r>
      <w:r w:rsidRPr="00E30E81">
        <w:rPr>
          <w:rFonts w:hAnsi="Times New Roman" w:cs="Times New Roman"/>
          <w:color w:val="000000"/>
          <w:sz w:val="24"/>
          <w:szCs w:val="24"/>
          <w:lang w:val="ru-RU"/>
        </w:rPr>
        <w:t>о списании</w:t>
      </w:r>
      <w:r>
        <w:rPr>
          <w:rFonts w:hAnsi="Times New Roman" w:cs="Times New Roman"/>
          <w:color w:val="000000"/>
          <w:sz w:val="24"/>
          <w:szCs w:val="24"/>
        </w:rPr>
        <w:t> </w:t>
      </w:r>
      <w:r w:rsidRPr="00E30E81">
        <w:rPr>
          <w:rFonts w:hAnsi="Times New Roman" w:cs="Times New Roman"/>
          <w:color w:val="000000"/>
          <w:sz w:val="24"/>
          <w:szCs w:val="24"/>
          <w:lang w:val="ru-RU"/>
        </w:rPr>
        <w:t>задолженности, невостребованной кредиторами</w:t>
      </w:r>
      <w:r>
        <w:rPr>
          <w:rFonts w:hAnsi="Times New Roman" w:cs="Times New Roman"/>
          <w:color w:val="000000"/>
          <w:sz w:val="24"/>
          <w:szCs w:val="24"/>
        </w:rPr>
        <w:t> </w:t>
      </w:r>
      <w:r w:rsidRPr="00E30E81">
        <w:rPr>
          <w:rFonts w:hAnsi="Times New Roman" w:cs="Times New Roman"/>
          <w:color w:val="000000"/>
          <w:sz w:val="24"/>
          <w:szCs w:val="24"/>
          <w:lang w:val="ru-RU"/>
        </w:rPr>
        <w:t>(ф. 0510437).</w:t>
      </w:r>
    </w:p>
    <w:p w14:paraId="01AAC480" w14:textId="77777777" w:rsidR="002F7BF7" w:rsidRPr="00115CEC"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3.7.</w:t>
      </w:r>
      <w:r>
        <w:rPr>
          <w:rFonts w:hAnsi="Times New Roman" w:cs="Times New Roman"/>
          <w:color w:val="000000"/>
          <w:sz w:val="24"/>
          <w:szCs w:val="24"/>
        </w:rPr>
        <w:t> </w:t>
      </w:r>
      <w:r w:rsidRPr="00E30E81">
        <w:rPr>
          <w:rFonts w:hAnsi="Times New Roman" w:cs="Times New Roman"/>
          <w:color w:val="000000"/>
          <w:sz w:val="24"/>
          <w:szCs w:val="24"/>
          <w:lang w:val="ru-RU"/>
        </w:rPr>
        <w:t xml:space="preserve">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w:t>
      </w:r>
      <w:r w:rsidRPr="00115CEC">
        <w:rPr>
          <w:rFonts w:hAnsi="Times New Roman" w:cs="Times New Roman"/>
          <w:color w:val="000000"/>
          <w:sz w:val="24"/>
          <w:szCs w:val="24"/>
          <w:lang w:val="ru-RU"/>
        </w:rPr>
        <w:t>Основание –</w:t>
      </w:r>
      <w:r>
        <w:rPr>
          <w:rFonts w:hAnsi="Times New Roman" w:cs="Times New Roman"/>
          <w:color w:val="000000"/>
          <w:sz w:val="24"/>
          <w:szCs w:val="24"/>
        </w:rPr>
        <w:t> </w:t>
      </w:r>
      <w:r w:rsidRPr="00115CEC">
        <w:rPr>
          <w:rFonts w:hAnsi="Times New Roman" w:cs="Times New Roman"/>
          <w:color w:val="000000"/>
          <w:sz w:val="24"/>
          <w:szCs w:val="24"/>
          <w:lang w:val="ru-RU"/>
        </w:rPr>
        <w:t>Решение о восстановлении кредиторской задолженности (ф. 0510446).</w:t>
      </w:r>
    </w:p>
    <w:p w14:paraId="57BEB25E" w14:textId="77777777" w:rsidR="005F3231" w:rsidRPr="00115CEC" w:rsidRDefault="005F3231" w:rsidP="005F3231">
      <w:pPr>
        <w:rPr>
          <w:rFonts w:hAnsi="Times New Roman" w:cs="Times New Roman"/>
          <w:color w:val="000000"/>
          <w:sz w:val="24"/>
          <w:szCs w:val="24"/>
          <w:lang w:val="ru-RU"/>
        </w:rPr>
      </w:pPr>
    </w:p>
    <w:p w14:paraId="27FCB2AD" w14:textId="77777777" w:rsidR="002F7BF7" w:rsidRPr="00115CEC" w:rsidRDefault="002F7BF7" w:rsidP="005F3231">
      <w:pPr>
        <w:rPr>
          <w:rFonts w:hAnsi="Times New Roman" w:cs="Times New Roman"/>
          <w:color w:val="000000"/>
          <w:sz w:val="24"/>
          <w:szCs w:val="24"/>
          <w:lang w:val="ru-RU"/>
        </w:rPr>
      </w:pPr>
    </w:p>
    <w:p w14:paraId="5057B506" w14:textId="77777777" w:rsidR="002F7BF7" w:rsidRPr="00115CEC" w:rsidRDefault="002F7BF7" w:rsidP="005F3231">
      <w:pPr>
        <w:rPr>
          <w:rFonts w:hAnsi="Times New Roman" w:cs="Times New Roman"/>
          <w:color w:val="000000"/>
          <w:sz w:val="24"/>
          <w:szCs w:val="24"/>
          <w:lang w:val="ru-RU"/>
        </w:rPr>
      </w:pPr>
    </w:p>
    <w:p w14:paraId="7625CB46" w14:textId="77777777" w:rsidR="00115CEC" w:rsidRDefault="00115CEC" w:rsidP="005F3231">
      <w:pPr>
        <w:rPr>
          <w:rFonts w:hAnsi="Times New Roman" w:cs="Times New Roman"/>
          <w:color w:val="000000"/>
          <w:sz w:val="24"/>
          <w:szCs w:val="24"/>
          <w:lang w:val="ru-RU"/>
        </w:rPr>
        <w:sectPr w:rsidR="00115CEC" w:rsidSect="00115CEC">
          <w:pgSz w:w="11907" w:h="16839"/>
          <w:pgMar w:top="1440" w:right="1440" w:bottom="1440" w:left="1440" w:header="720" w:footer="720" w:gutter="0"/>
          <w:cols w:space="720"/>
        </w:sectPr>
      </w:pPr>
    </w:p>
    <w:p w14:paraId="5CDECDE6" w14:textId="77777777" w:rsidR="002F7BF7" w:rsidRPr="00115CEC" w:rsidRDefault="002F7BF7" w:rsidP="005F3231">
      <w:pPr>
        <w:rPr>
          <w:rFonts w:hAnsi="Times New Roman" w:cs="Times New Roman"/>
          <w:color w:val="000000"/>
          <w:sz w:val="24"/>
          <w:szCs w:val="24"/>
          <w:lang w:val="ru-RU"/>
        </w:rPr>
      </w:pPr>
    </w:p>
    <w:p w14:paraId="01982EBD" w14:textId="77777777" w:rsidR="00B458EF" w:rsidRDefault="002F7BF7" w:rsidP="00B458EF">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Приложение 21</w:t>
      </w:r>
    </w:p>
    <w:p w14:paraId="6399B814" w14:textId="185FEFFA" w:rsidR="002F7BF7" w:rsidRDefault="002F7BF7" w:rsidP="00B458EF">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  к распоряжению </w:t>
      </w:r>
      <w:r w:rsidR="00B458EF">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sidR="00B458EF">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r w:rsidR="00B458EF">
        <w:rPr>
          <w:rFonts w:hAnsi="Times New Roman" w:cs="Times New Roman"/>
          <w:color w:val="000000"/>
          <w:sz w:val="24"/>
          <w:szCs w:val="24"/>
          <w:lang w:val="ru-RU"/>
        </w:rPr>
        <w:t xml:space="preserve"> к учетной политике</w:t>
      </w:r>
    </w:p>
    <w:p w14:paraId="5BA5F4D1" w14:textId="77777777" w:rsidR="00B458EF" w:rsidRDefault="00B458EF" w:rsidP="00B458EF">
      <w:pPr>
        <w:jc w:val="center"/>
        <w:rPr>
          <w:rFonts w:hAnsi="Times New Roman" w:cs="Times New Roman"/>
          <w:color w:val="000000"/>
          <w:sz w:val="24"/>
          <w:szCs w:val="24"/>
          <w:lang w:val="ru-RU"/>
        </w:rPr>
      </w:pPr>
    </w:p>
    <w:p w14:paraId="6A57D38B" w14:textId="696900B5" w:rsidR="00B458EF" w:rsidRDefault="00B458EF" w:rsidP="00B458EF">
      <w:pPr>
        <w:jc w:val="center"/>
        <w:rPr>
          <w:rFonts w:hAnsi="Times New Roman" w:cs="Times New Roman"/>
          <w:color w:val="000000"/>
          <w:sz w:val="24"/>
          <w:szCs w:val="24"/>
          <w:lang w:val="ru-RU"/>
        </w:rPr>
        <w:sectPr w:rsidR="00B458EF" w:rsidSect="00115CEC">
          <w:pgSz w:w="16839" w:h="11907" w:orient="landscape"/>
          <w:pgMar w:top="1440" w:right="1440" w:bottom="1440" w:left="1440" w:header="720" w:footer="720" w:gutter="0"/>
          <w:cols w:space="720"/>
        </w:sectPr>
      </w:pPr>
      <w:r>
        <w:rPr>
          <w:rFonts w:hAnsi="Times New Roman" w:cs="Times New Roman"/>
          <w:color w:val="000000"/>
          <w:sz w:val="24"/>
          <w:szCs w:val="24"/>
          <w:lang w:val="ru-RU"/>
        </w:rPr>
        <w:t>График документооборота</w:t>
      </w:r>
    </w:p>
    <w:tbl>
      <w:tblPr>
        <w:tblpPr w:leftFromText="180" w:rightFromText="180" w:vertAnchor="text" w:horzAnchor="page" w:tblpX="1" w:tblpY="-1439"/>
        <w:tblW w:w="19297" w:type="dxa"/>
        <w:tblLook w:val="04A0" w:firstRow="1" w:lastRow="0" w:firstColumn="1" w:lastColumn="0" w:noHBand="0" w:noVBand="1"/>
      </w:tblPr>
      <w:tblGrid>
        <w:gridCol w:w="534"/>
        <w:gridCol w:w="1935"/>
        <w:gridCol w:w="1571"/>
        <w:gridCol w:w="1661"/>
        <w:gridCol w:w="1652"/>
        <w:gridCol w:w="1288"/>
        <w:gridCol w:w="1603"/>
        <w:gridCol w:w="1297"/>
        <w:gridCol w:w="1297"/>
        <w:gridCol w:w="1104"/>
        <w:gridCol w:w="1215"/>
        <w:gridCol w:w="852"/>
        <w:gridCol w:w="1215"/>
        <w:gridCol w:w="852"/>
        <w:gridCol w:w="1223"/>
      </w:tblGrid>
      <w:tr w:rsidR="00B458EF" w:rsidRPr="00B458EF" w14:paraId="18FF6265" w14:textId="77777777" w:rsidTr="00115CEC">
        <w:trPr>
          <w:trHeight w:val="31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517D1"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bookmarkStart w:id="44" w:name="RANGE!A1:O117"/>
            <w:r w:rsidRPr="002F7BF7">
              <w:rPr>
                <w:rFonts w:ascii="Times New Roman" w:eastAsia="Times New Roman" w:hAnsi="Times New Roman" w:cs="Times New Roman"/>
                <w:b/>
                <w:bCs/>
                <w:color w:val="000000"/>
                <w:sz w:val="16"/>
                <w:szCs w:val="16"/>
                <w:lang w:val="ru-RU" w:eastAsia="ru-RU"/>
              </w:rPr>
              <w:lastRenderedPageBreak/>
              <w:t xml:space="preserve">№ </w:t>
            </w:r>
            <w:proofErr w:type="gramStart"/>
            <w:r w:rsidRPr="002F7BF7">
              <w:rPr>
                <w:rFonts w:ascii="Times New Roman" w:eastAsia="Times New Roman" w:hAnsi="Times New Roman" w:cs="Times New Roman"/>
                <w:b/>
                <w:bCs/>
                <w:color w:val="000000"/>
                <w:sz w:val="16"/>
                <w:szCs w:val="16"/>
                <w:lang w:val="ru-RU" w:eastAsia="ru-RU"/>
              </w:rPr>
              <w:t>п</w:t>
            </w:r>
            <w:proofErr w:type="gramEnd"/>
            <w:r w:rsidRPr="002F7BF7">
              <w:rPr>
                <w:rFonts w:ascii="Times New Roman" w:eastAsia="Times New Roman" w:hAnsi="Times New Roman" w:cs="Times New Roman"/>
                <w:b/>
                <w:bCs/>
                <w:color w:val="000000"/>
                <w:sz w:val="16"/>
                <w:szCs w:val="16"/>
                <w:lang w:val="ru-RU" w:eastAsia="ru-RU"/>
              </w:rPr>
              <w:t>/п</w:t>
            </w:r>
            <w:bookmarkEnd w:id="44"/>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F5D8D"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Наименование  документа / информации</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4E602"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 xml:space="preserve">Вид документа </w:t>
            </w:r>
            <w:r w:rsidRPr="002F7BF7">
              <w:rPr>
                <w:rFonts w:ascii="Times New Roman" w:eastAsia="Times New Roman" w:hAnsi="Times New Roman" w:cs="Times New Roman"/>
                <w:color w:val="000000"/>
                <w:sz w:val="16"/>
                <w:szCs w:val="16"/>
                <w:lang w:val="ru-RU" w:eastAsia="ru-RU"/>
              </w:rPr>
              <w:t>(электронный, на бумаге, скан-копия)</w:t>
            </w:r>
          </w:p>
        </w:tc>
        <w:tc>
          <w:tcPr>
            <w:tcW w:w="6204" w:type="dxa"/>
            <w:gridSpan w:val="4"/>
            <w:tcBorders>
              <w:top w:val="single" w:sz="4" w:space="0" w:color="000000"/>
              <w:left w:val="nil"/>
              <w:bottom w:val="single" w:sz="4" w:space="0" w:color="000000"/>
              <w:right w:val="single" w:sz="4" w:space="0" w:color="000000"/>
            </w:tcBorders>
            <w:shd w:val="clear" w:color="auto" w:fill="auto"/>
            <w:vAlign w:val="center"/>
            <w:hideMark/>
          </w:tcPr>
          <w:p w14:paraId="4B389C7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 xml:space="preserve">Создание и заполнение документа </w:t>
            </w:r>
            <w:r w:rsidRPr="002F7BF7">
              <w:rPr>
                <w:rFonts w:ascii="Times New Roman" w:eastAsia="Times New Roman" w:hAnsi="Times New Roman" w:cs="Times New Roman"/>
                <w:color w:val="000000"/>
                <w:sz w:val="16"/>
                <w:szCs w:val="16"/>
                <w:lang w:val="ru-RU" w:eastAsia="ru-RU"/>
              </w:rPr>
              <w:t>(в том числе в целях оформления факта хозяйственной жизни)</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659FE"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 представления документа</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3A65"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Порядок представления (на бумаге или цифровой способ с указанием ресурса)</w:t>
            </w:r>
          </w:p>
        </w:tc>
        <w:tc>
          <w:tcPr>
            <w:tcW w:w="5241" w:type="dxa"/>
            <w:gridSpan w:val="5"/>
            <w:tcBorders>
              <w:top w:val="single" w:sz="4" w:space="0" w:color="000000"/>
              <w:left w:val="nil"/>
              <w:bottom w:val="single" w:sz="4" w:space="0" w:color="000000"/>
              <w:right w:val="nil"/>
            </w:tcBorders>
            <w:shd w:val="clear" w:color="auto" w:fill="auto"/>
            <w:vAlign w:val="center"/>
            <w:hideMark/>
          </w:tcPr>
          <w:p w14:paraId="1697F55B"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Отражение в бухгалтерском учете</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C7488"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Назначение информации</w:t>
            </w:r>
          </w:p>
        </w:tc>
      </w:tr>
      <w:tr w:rsidR="00115CEC" w:rsidRPr="00B458EF" w14:paraId="444601C1" w14:textId="77777777" w:rsidTr="00115CEC">
        <w:trPr>
          <w:trHeight w:val="720"/>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86E8021"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623637BF"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571" w:type="dxa"/>
            <w:vMerge/>
            <w:tcBorders>
              <w:top w:val="single" w:sz="4" w:space="0" w:color="000000"/>
              <w:left w:val="single" w:sz="4" w:space="0" w:color="000000"/>
              <w:bottom w:val="single" w:sz="4" w:space="0" w:color="000000"/>
              <w:right w:val="single" w:sz="4" w:space="0" w:color="000000"/>
            </w:tcBorders>
            <w:vAlign w:val="center"/>
            <w:hideMark/>
          </w:tcPr>
          <w:p w14:paraId="55057859"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66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E6BFA1"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Структурное подразделение</w:t>
            </w:r>
          </w:p>
        </w:tc>
        <w:tc>
          <w:tcPr>
            <w:tcW w:w="4543" w:type="dxa"/>
            <w:gridSpan w:val="3"/>
            <w:tcBorders>
              <w:top w:val="single" w:sz="4" w:space="0" w:color="000000"/>
              <w:left w:val="nil"/>
              <w:bottom w:val="single" w:sz="4" w:space="0" w:color="000000"/>
              <w:right w:val="single" w:sz="4" w:space="0" w:color="000000"/>
            </w:tcBorders>
            <w:shd w:val="clear" w:color="auto" w:fill="auto"/>
            <w:vAlign w:val="center"/>
            <w:hideMark/>
          </w:tcPr>
          <w:p w14:paraId="28526067"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Регламент документа</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7B490BE2"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3C59CD58"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1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2786B4"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Способ отражения  документа в бухучете (на бумаге или электронно)</w:t>
            </w:r>
          </w:p>
        </w:tc>
        <w:tc>
          <w:tcPr>
            <w:tcW w:w="2069" w:type="dxa"/>
            <w:gridSpan w:val="2"/>
            <w:tcBorders>
              <w:top w:val="single" w:sz="4" w:space="0" w:color="000000"/>
              <w:left w:val="nil"/>
              <w:bottom w:val="single" w:sz="4" w:space="0" w:color="000000"/>
              <w:right w:val="single" w:sz="4" w:space="0" w:color="000000"/>
            </w:tcBorders>
            <w:shd w:val="clear" w:color="auto" w:fill="auto"/>
            <w:vAlign w:val="center"/>
            <w:hideMark/>
          </w:tcPr>
          <w:p w14:paraId="73678A25"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Выгрузка, обработка</w:t>
            </w:r>
          </w:p>
        </w:tc>
        <w:tc>
          <w:tcPr>
            <w:tcW w:w="2069" w:type="dxa"/>
            <w:gridSpan w:val="2"/>
            <w:tcBorders>
              <w:top w:val="single" w:sz="4" w:space="0" w:color="000000"/>
              <w:left w:val="nil"/>
              <w:bottom w:val="single" w:sz="4" w:space="0" w:color="000000"/>
              <w:right w:val="nil"/>
            </w:tcBorders>
            <w:shd w:val="clear" w:color="auto" w:fill="auto"/>
            <w:vAlign w:val="center"/>
            <w:hideMark/>
          </w:tcPr>
          <w:p w14:paraId="662B96B7"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Проверка</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141CC43"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r>
      <w:tr w:rsidR="00115CEC" w:rsidRPr="00BA7741" w14:paraId="2A02F3B7" w14:textId="77777777" w:rsidTr="00115CEC">
        <w:trPr>
          <w:trHeight w:val="165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CBE13AB"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330556B2"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571" w:type="dxa"/>
            <w:vMerge/>
            <w:tcBorders>
              <w:top w:val="single" w:sz="4" w:space="0" w:color="000000"/>
              <w:left w:val="single" w:sz="4" w:space="0" w:color="000000"/>
              <w:bottom w:val="single" w:sz="4" w:space="0" w:color="000000"/>
              <w:right w:val="single" w:sz="4" w:space="0" w:color="000000"/>
            </w:tcBorders>
            <w:vAlign w:val="center"/>
            <w:hideMark/>
          </w:tcPr>
          <w:p w14:paraId="6EDBC0C1"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F7EA0FF"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vAlign w:val="center"/>
            <w:hideMark/>
          </w:tcPr>
          <w:p w14:paraId="37F364A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ответственное лицо (лица), подписывающие документ</w:t>
            </w:r>
          </w:p>
        </w:tc>
        <w:tc>
          <w:tcPr>
            <w:tcW w:w="1288" w:type="dxa"/>
            <w:tcBorders>
              <w:top w:val="nil"/>
              <w:left w:val="nil"/>
              <w:bottom w:val="single" w:sz="4" w:space="0" w:color="000000"/>
              <w:right w:val="single" w:sz="4" w:space="0" w:color="000000"/>
            </w:tcBorders>
            <w:shd w:val="clear" w:color="auto" w:fill="auto"/>
            <w:vAlign w:val="center"/>
            <w:hideMark/>
          </w:tcPr>
          <w:p w14:paraId="0F68300F"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 xml:space="preserve">вид подписи (ПЭП, ЭЦП, </w:t>
            </w:r>
            <w:proofErr w:type="gramStart"/>
            <w:r w:rsidRPr="002F7BF7">
              <w:rPr>
                <w:rFonts w:ascii="Times New Roman" w:eastAsia="Times New Roman" w:hAnsi="Times New Roman" w:cs="Times New Roman"/>
                <w:b/>
                <w:bCs/>
                <w:color w:val="000000"/>
                <w:sz w:val="16"/>
                <w:szCs w:val="16"/>
                <w:lang w:val="ru-RU" w:eastAsia="ru-RU"/>
              </w:rPr>
              <w:t>утверждаю-щая</w:t>
            </w:r>
            <w:proofErr w:type="gramEnd"/>
            <w:r w:rsidRPr="002F7BF7">
              <w:rPr>
                <w:rFonts w:ascii="Times New Roman" w:eastAsia="Times New Roman" w:hAnsi="Times New Roman" w:cs="Times New Roman"/>
                <w:b/>
                <w:bCs/>
                <w:color w:val="000000"/>
                <w:sz w:val="16"/>
                <w:szCs w:val="16"/>
                <w:lang w:val="ru-RU" w:eastAsia="ru-RU"/>
              </w:rPr>
              <w:t xml:space="preserve"> ЭЦП)</w:t>
            </w:r>
          </w:p>
        </w:tc>
        <w:tc>
          <w:tcPr>
            <w:tcW w:w="1603" w:type="dxa"/>
            <w:tcBorders>
              <w:top w:val="nil"/>
              <w:left w:val="nil"/>
              <w:bottom w:val="single" w:sz="4" w:space="0" w:color="000000"/>
              <w:right w:val="single" w:sz="4" w:space="0" w:color="000000"/>
            </w:tcBorders>
            <w:shd w:val="clear" w:color="auto" w:fill="auto"/>
            <w:vAlign w:val="center"/>
            <w:hideMark/>
          </w:tcPr>
          <w:p w14:paraId="2B08727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 формирования, подписания (отказа от подписания) документа</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7E1AF4FF"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6B35D152"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AAC2C35"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216" w:type="dxa"/>
            <w:tcBorders>
              <w:top w:val="nil"/>
              <w:left w:val="nil"/>
              <w:bottom w:val="single" w:sz="4" w:space="0" w:color="000000"/>
              <w:right w:val="single" w:sz="4" w:space="0" w:color="000000"/>
            </w:tcBorders>
            <w:shd w:val="clear" w:color="auto" w:fill="auto"/>
            <w:vAlign w:val="center"/>
            <w:hideMark/>
          </w:tcPr>
          <w:p w14:paraId="0A2892A6"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proofErr w:type="gramStart"/>
            <w:r w:rsidRPr="002F7BF7">
              <w:rPr>
                <w:rFonts w:ascii="Times New Roman" w:eastAsia="Times New Roman" w:hAnsi="Times New Roman" w:cs="Times New Roman"/>
                <w:b/>
                <w:bCs/>
                <w:color w:val="000000"/>
                <w:sz w:val="16"/>
                <w:szCs w:val="16"/>
                <w:lang w:val="ru-RU" w:eastAsia="ru-RU"/>
              </w:rPr>
              <w:t>Ответствен-ный</w:t>
            </w:r>
            <w:proofErr w:type="gramEnd"/>
            <w:r w:rsidRPr="002F7BF7">
              <w:rPr>
                <w:rFonts w:ascii="Times New Roman" w:eastAsia="Times New Roman" w:hAnsi="Times New Roman" w:cs="Times New Roman"/>
                <w:b/>
                <w:bCs/>
                <w:color w:val="000000"/>
                <w:sz w:val="16"/>
                <w:szCs w:val="16"/>
                <w:lang w:val="ru-RU" w:eastAsia="ru-RU"/>
              </w:rPr>
              <w:t xml:space="preserve"> за приемку и обработку документа / информации</w:t>
            </w:r>
          </w:p>
        </w:tc>
        <w:tc>
          <w:tcPr>
            <w:tcW w:w="853" w:type="dxa"/>
            <w:tcBorders>
              <w:top w:val="nil"/>
              <w:left w:val="nil"/>
              <w:bottom w:val="single" w:sz="4" w:space="0" w:color="000000"/>
              <w:right w:val="single" w:sz="4" w:space="0" w:color="000000"/>
            </w:tcBorders>
            <w:shd w:val="clear" w:color="auto" w:fill="auto"/>
            <w:vAlign w:val="center"/>
            <w:hideMark/>
          </w:tcPr>
          <w:p w14:paraId="518E8FEB"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w:t>
            </w:r>
          </w:p>
        </w:tc>
        <w:tc>
          <w:tcPr>
            <w:tcW w:w="1216" w:type="dxa"/>
            <w:tcBorders>
              <w:top w:val="nil"/>
              <w:left w:val="nil"/>
              <w:bottom w:val="single" w:sz="4" w:space="0" w:color="000000"/>
              <w:right w:val="single" w:sz="4" w:space="0" w:color="000000"/>
            </w:tcBorders>
            <w:shd w:val="clear" w:color="auto" w:fill="auto"/>
            <w:vAlign w:val="center"/>
            <w:hideMark/>
          </w:tcPr>
          <w:p w14:paraId="65340B4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Контроль</w:t>
            </w:r>
          </w:p>
        </w:tc>
        <w:tc>
          <w:tcPr>
            <w:tcW w:w="853" w:type="dxa"/>
            <w:tcBorders>
              <w:top w:val="nil"/>
              <w:left w:val="nil"/>
              <w:bottom w:val="single" w:sz="4" w:space="0" w:color="000000"/>
              <w:right w:val="nil"/>
            </w:tcBorders>
            <w:shd w:val="clear" w:color="auto" w:fill="auto"/>
            <w:vAlign w:val="center"/>
            <w:hideMark/>
          </w:tcPr>
          <w:p w14:paraId="18A09123"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62EC9AFE"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proofErr w:type="gramStart"/>
            <w:r w:rsidRPr="002F7BF7">
              <w:rPr>
                <w:rFonts w:ascii="Times New Roman" w:eastAsia="Times New Roman" w:hAnsi="Times New Roman" w:cs="Times New Roman"/>
                <w:b/>
                <w:bCs/>
                <w:color w:val="000000"/>
                <w:sz w:val="16"/>
                <w:szCs w:val="16"/>
                <w:lang w:val="ru-RU" w:eastAsia="ru-RU"/>
              </w:rPr>
              <w:t>Кому</w:t>
            </w:r>
            <w:proofErr w:type="gramEnd"/>
            <w:r w:rsidRPr="002F7BF7">
              <w:rPr>
                <w:rFonts w:ascii="Times New Roman" w:eastAsia="Times New Roman" w:hAnsi="Times New Roman" w:cs="Times New Roman"/>
                <w:b/>
                <w:bCs/>
                <w:color w:val="000000"/>
                <w:sz w:val="16"/>
                <w:szCs w:val="16"/>
                <w:lang w:val="ru-RU" w:eastAsia="ru-RU"/>
              </w:rPr>
              <w:t xml:space="preserve"> и в </w:t>
            </w:r>
            <w:proofErr w:type="gramStart"/>
            <w:r w:rsidRPr="002F7BF7">
              <w:rPr>
                <w:rFonts w:ascii="Times New Roman" w:eastAsia="Times New Roman" w:hAnsi="Times New Roman" w:cs="Times New Roman"/>
                <w:b/>
                <w:bCs/>
                <w:color w:val="000000"/>
                <w:sz w:val="16"/>
                <w:szCs w:val="16"/>
                <w:lang w:val="ru-RU" w:eastAsia="ru-RU"/>
              </w:rPr>
              <w:t>какой</w:t>
            </w:r>
            <w:proofErr w:type="gramEnd"/>
            <w:r w:rsidRPr="002F7BF7">
              <w:rPr>
                <w:rFonts w:ascii="Times New Roman" w:eastAsia="Times New Roman" w:hAnsi="Times New Roman" w:cs="Times New Roman"/>
                <w:b/>
                <w:bCs/>
                <w:color w:val="000000"/>
                <w:sz w:val="16"/>
                <w:szCs w:val="16"/>
                <w:lang w:val="ru-RU" w:eastAsia="ru-RU"/>
              </w:rPr>
              <w:t xml:space="preserve"> срок направляется обработанная информация</w:t>
            </w:r>
          </w:p>
        </w:tc>
      </w:tr>
      <w:tr w:rsidR="00115CEC" w:rsidRPr="00B458EF" w14:paraId="1F0399F3" w14:textId="77777777" w:rsidTr="00115CEC">
        <w:trPr>
          <w:trHeight w:val="276"/>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14:paraId="4E4C8D78"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w:t>
            </w:r>
          </w:p>
        </w:tc>
        <w:tc>
          <w:tcPr>
            <w:tcW w:w="1935" w:type="dxa"/>
            <w:tcBorders>
              <w:top w:val="nil"/>
              <w:left w:val="nil"/>
              <w:bottom w:val="single" w:sz="4" w:space="0" w:color="000000"/>
              <w:right w:val="single" w:sz="4" w:space="0" w:color="000000"/>
            </w:tcBorders>
            <w:shd w:val="clear" w:color="auto" w:fill="auto"/>
            <w:noWrap/>
            <w:vAlign w:val="center"/>
            <w:hideMark/>
          </w:tcPr>
          <w:p w14:paraId="69DC1433"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w:t>
            </w:r>
          </w:p>
        </w:tc>
        <w:tc>
          <w:tcPr>
            <w:tcW w:w="1571" w:type="dxa"/>
            <w:tcBorders>
              <w:top w:val="nil"/>
              <w:left w:val="nil"/>
              <w:bottom w:val="single" w:sz="4" w:space="0" w:color="000000"/>
              <w:right w:val="single" w:sz="4" w:space="0" w:color="000000"/>
            </w:tcBorders>
            <w:shd w:val="clear" w:color="auto" w:fill="auto"/>
            <w:noWrap/>
            <w:vAlign w:val="center"/>
            <w:hideMark/>
          </w:tcPr>
          <w:p w14:paraId="3AFFE00A"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3</w:t>
            </w:r>
          </w:p>
        </w:tc>
        <w:tc>
          <w:tcPr>
            <w:tcW w:w="1661" w:type="dxa"/>
            <w:tcBorders>
              <w:top w:val="nil"/>
              <w:left w:val="nil"/>
              <w:bottom w:val="single" w:sz="4" w:space="0" w:color="000000"/>
              <w:right w:val="single" w:sz="4" w:space="0" w:color="000000"/>
            </w:tcBorders>
            <w:shd w:val="clear" w:color="auto" w:fill="auto"/>
            <w:noWrap/>
            <w:vAlign w:val="center"/>
            <w:hideMark/>
          </w:tcPr>
          <w:p w14:paraId="0542AE9C"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4</w:t>
            </w:r>
          </w:p>
        </w:tc>
        <w:tc>
          <w:tcPr>
            <w:tcW w:w="1652" w:type="dxa"/>
            <w:tcBorders>
              <w:top w:val="nil"/>
              <w:left w:val="nil"/>
              <w:bottom w:val="single" w:sz="4" w:space="0" w:color="000000"/>
              <w:right w:val="single" w:sz="4" w:space="0" w:color="000000"/>
            </w:tcBorders>
            <w:shd w:val="clear" w:color="auto" w:fill="auto"/>
            <w:noWrap/>
            <w:vAlign w:val="center"/>
            <w:hideMark/>
          </w:tcPr>
          <w:p w14:paraId="6A315B61"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5</w:t>
            </w:r>
          </w:p>
        </w:tc>
        <w:tc>
          <w:tcPr>
            <w:tcW w:w="1288" w:type="dxa"/>
            <w:tcBorders>
              <w:top w:val="nil"/>
              <w:left w:val="nil"/>
              <w:bottom w:val="single" w:sz="4" w:space="0" w:color="000000"/>
              <w:right w:val="single" w:sz="4" w:space="0" w:color="000000"/>
            </w:tcBorders>
            <w:shd w:val="clear" w:color="auto" w:fill="auto"/>
            <w:noWrap/>
            <w:vAlign w:val="center"/>
            <w:hideMark/>
          </w:tcPr>
          <w:p w14:paraId="028B87BC"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6</w:t>
            </w:r>
          </w:p>
        </w:tc>
        <w:tc>
          <w:tcPr>
            <w:tcW w:w="1603" w:type="dxa"/>
            <w:tcBorders>
              <w:top w:val="nil"/>
              <w:left w:val="nil"/>
              <w:bottom w:val="single" w:sz="4" w:space="0" w:color="000000"/>
              <w:right w:val="single" w:sz="4" w:space="0" w:color="000000"/>
            </w:tcBorders>
            <w:shd w:val="clear" w:color="auto" w:fill="auto"/>
            <w:noWrap/>
            <w:vAlign w:val="center"/>
            <w:hideMark/>
          </w:tcPr>
          <w:p w14:paraId="3DE2F590"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7</w:t>
            </w:r>
          </w:p>
        </w:tc>
        <w:tc>
          <w:tcPr>
            <w:tcW w:w="1297" w:type="dxa"/>
            <w:tcBorders>
              <w:top w:val="nil"/>
              <w:left w:val="nil"/>
              <w:bottom w:val="single" w:sz="4" w:space="0" w:color="000000"/>
              <w:right w:val="single" w:sz="4" w:space="0" w:color="000000"/>
            </w:tcBorders>
            <w:shd w:val="clear" w:color="auto" w:fill="auto"/>
            <w:vAlign w:val="center"/>
            <w:hideMark/>
          </w:tcPr>
          <w:p w14:paraId="46F36CFB"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8</w:t>
            </w:r>
          </w:p>
        </w:tc>
        <w:tc>
          <w:tcPr>
            <w:tcW w:w="1297" w:type="dxa"/>
            <w:tcBorders>
              <w:top w:val="nil"/>
              <w:left w:val="nil"/>
              <w:bottom w:val="single" w:sz="4" w:space="0" w:color="000000"/>
              <w:right w:val="single" w:sz="4" w:space="0" w:color="000000"/>
            </w:tcBorders>
            <w:shd w:val="clear" w:color="auto" w:fill="auto"/>
            <w:vAlign w:val="center"/>
            <w:hideMark/>
          </w:tcPr>
          <w:p w14:paraId="03A8B799"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9</w:t>
            </w:r>
          </w:p>
        </w:tc>
        <w:tc>
          <w:tcPr>
            <w:tcW w:w="1103" w:type="dxa"/>
            <w:tcBorders>
              <w:top w:val="nil"/>
              <w:left w:val="nil"/>
              <w:bottom w:val="single" w:sz="4" w:space="0" w:color="000000"/>
              <w:right w:val="single" w:sz="4" w:space="0" w:color="000000"/>
            </w:tcBorders>
            <w:shd w:val="clear" w:color="auto" w:fill="auto"/>
            <w:vAlign w:val="center"/>
            <w:hideMark/>
          </w:tcPr>
          <w:p w14:paraId="7A9816F6"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10</w:t>
            </w:r>
          </w:p>
        </w:tc>
        <w:tc>
          <w:tcPr>
            <w:tcW w:w="1216" w:type="dxa"/>
            <w:tcBorders>
              <w:top w:val="nil"/>
              <w:left w:val="nil"/>
              <w:bottom w:val="single" w:sz="4" w:space="0" w:color="000000"/>
              <w:right w:val="single" w:sz="4" w:space="0" w:color="000000"/>
            </w:tcBorders>
            <w:shd w:val="clear" w:color="auto" w:fill="auto"/>
            <w:vAlign w:val="center"/>
            <w:hideMark/>
          </w:tcPr>
          <w:p w14:paraId="37B5C5EB"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11</w:t>
            </w:r>
          </w:p>
        </w:tc>
        <w:tc>
          <w:tcPr>
            <w:tcW w:w="853" w:type="dxa"/>
            <w:tcBorders>
              <w:top w:val="nil"/>
              <w:left w:val="nil"/>
              <w:bottom w:val="single" w:sz="4" w:space="0" w:color="000000"/>
              <w:right w:val="single" w:sz="4" w:space="0" w:color="000000"/>
            </w:tcBorders>
            <w:shd w:val="clear" w:color="auto" w:fill="auto"/>
            <w:vAlign w:val="center"/>
            <w:hideMark/>
          </w:tcPr>
          <w:p w14:paraId="5376873C"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12</w:t>
            </w:r>
          </w:p>
        </w:tc>
        <w:tc>
          <w:tcPr>
            <w:tcW w:w="1216" w:type="dxa"/>
            <w:tcBorders>
              <w:top w:val="nil"/>
              <w:left w:val="nil"/>
              <w:bottom w:val="single" w:sz="4" w:space="0" w:color="000000"/>
              <w:right w:val="single" w:sz="4" w:space="0" w:color="000000"/>
            </w:tcBorders>
            <w:shd w:val="clear" w:color="auto" w:fill="auto"/>
            <w:vAlign w:val="center"/>
            <w:hideMark/>
          </w:tcPr>
          <w:p w14:paraId="052EF1DA"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13</w:t>
            </w:r>
          </w:p>
        </w:tc>
        <w:tc>
          <w:tcPr>
            <w:tcW w:w="853" w:type="dxa"/>
            <w:tcBorders>
              <w:top w:val="nil"/>
              <w:left w:val="nil"/>
              <w:bottom w:val="single" w:sz="4" w:space="0" w:color="000000"/>
              <w:right w:val="nil"/>
            </w:tcBorders>
            <w:shd w:val="clear" w:color="auto" w:fill="auto"/>
            <w:vAlign w:val="center"/>
            <w:hideMark/>
          </w:tcPr>
          <w:p w14:paraId="7500DEA1"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14</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3D69CDA9" w14:textId="77777777" w:rsidR="00B458EF" w:rsidRPr="002F7BF7" w:rsidRDefault="00B458EF" w:rsidP="00B458EF">
            <w:pPr>
              <w:spacing w:before="0" w:beforeAutospacing="0" w:after="0" w:afterAutospacing="0"/>
              <w:jc w:val="center"/>
              <w:rPr>
                <w:rFonts w:ascii="Arial" w:eastAsia="Times New Roman" w:hAnsi="Arial" w:cs="Arial"/>
                <w:color w:val="000000"/>
                <w:sz w:val="16"/>
                <w:szCs w:val="16"/>
                <w:lang w:val="ru-RU" w:eastAsia="ru-RU"/>
              </w:rPr>
            </w:pPr>
            <w:r w:rsidRPr="002F7BF7">
              <w:rPr>
                <w:rFonts w:ascii="Arial" w:eastAsia="Times New Roman" w:hAnsi="Arial" w:cs="Arial"/>
                <w:color w:val="000000"/>
                <w:sz w:val="16"/>
                <w:szCs w:val="16"/>
                <w:lang w:val="ru-RU" w:eastAsia="ru-RU"/>
              </w:rPr>
              <w:t>15</w:t>
            </w:r>
          </w:p>
        </w:tc>
      </w:tr>
      <w:tr w:rsidR="00115CEC" w:rsidRPr="00B458EF" w14:paraId="5CE9575A" w14:textId="77777777" w:rsidTr="00115CEC">
        <w:trPr>
          <w:trHeight w:val="720"/>
        </w:trPr>
        <w:tc>
          <w:tcPr>
            <w:tcW w:w="534" w:type="dxa"/>
            <w:vMerge w:val="restart"/>
            <w:tcBorders>
              <w:top w:val="nil"/>
              <w:left w:val="single" w:sz="4" w:space="0" w:color="000000"/>
              <w:bottom w:val="single" w:sz="4" w:space="0" w:color="000000"/>
              <w:right w:val="single" w:sz="4" w:space="0" w:color="000000"/>
            </w:tcBorders>
            <w:shd w:val="clear" w:color="auto" w:fill="auto"/>
            <w:hideMark/>
          </w:tcPr>
          <w:p w14:paraId="6835B2AD"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F1487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командировании на территории РФ (ф. 0504512)</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1AEF9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0A731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19160D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7E2001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CF105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562B5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6E630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67D118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BAA02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42DA1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5A1C7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2A6D0B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45932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251DD36D"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7EC907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1425F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A6103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DC87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5519F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57566E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9D17D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64C94E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9D38A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37A68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A08F0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40579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11807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1E2D1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5908A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021FFC7A"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0444B3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A9F35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8C19C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8DFC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023E0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6B5827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FF2F0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160A87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D0321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C2FEE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5D97E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3E5E7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5F821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B2E69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E9A57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ADBDFCF" w14:textId="77777777" w:rsidTr="00115CEC">
        <w:trPr>
          <w:trHeight w:val="975"/>
        </w:trPr>
        <w:tc>
          <w:tcPr>
            <w:tcW w:w="534" w:type="dxa"/>
            <w:vMerge/>
            <w:tcBorders>
              <w:top w:val="nil"/>
              <w:left w:val="single" w:sz="4" w:space="0" w:color="000000"/>
              <w:bottom w:val="single" w:sz="4" w:space="0" w:color="000000"/>
              <w:right w:val="single" w:sz="4" w:space="0" w:color="000000"/>
            </w:tcBorders>
            <w:vAlign w:val="center"/>
            <w:hideMark/>
          </w:tcPr>
          <w:p w14:paraId="202591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C3BDE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FDD29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28D94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C748E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E8BF36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A04CE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557853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434B5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51910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DABC1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11BA3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C6D0F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EF659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BD0F8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BCAC7A9" w14:textId="77777777" w:rsidTr="00115CEC">
        <w:trPr>
          <w:trHeight w:val="975"/>
        </w:trPr>
        <w:tc>
          <w:tcPr>
            <w:tcW w:w="534" w:type="dxa"/>
            <w:vMerge/>
            <w:tcBorders>
              <w:top w:val="nil"/>
              <w:left w:val="single" w:sz="4" w:space="0" w:color="000000"/>
              <w:bottom w:val="single" w:sz="4" w:space="0" w:color="000000"/>
              <w:right w:val="single" w:sz="4" w:space="0" w:color="000000"/>
            </w:tcBorders>
            <w:vAlign w:val="center"/>
            <w:hideMark/>
          </w:tcPr>
          <w:p w14:paraId="1025F6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B7F67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1AD8F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A78B2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35737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3EE40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63F84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6DC32A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33EA6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58A65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96297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668BD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B4509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27D0E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29511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5474F37C"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D5A6D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11FBA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93CDB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ECEB7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B55C7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14DF2C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50AFEF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0885EF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543F3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AE80C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336CC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85207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E012C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E2316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32C45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337C5C65" w14:textId="77777777" w:rsidTr="00115CEC">
        <w:trPr>
          <w:trHeight w:val="660"/>
        </w:trPr>
        <w:tc>
          <w:tcPr>
            <w:tcW w:w="534" w:type="dxa"/>
            <w:vMerge w:val="restart"/>
            <w:tcBorders>
              <w:top w:val="nil"/>
              <w:left w:val="single" w:sz="4" w:space="0" w:color="000000"/>
              <w:bottom w:val="single" w:sz="4" w:space="0" w:color="000000"/>
              <w:right w:val="single" w:sz="4" w:space="0" w:color="000000"/>
            </w:tcBorders>
            <w:shd w:val="clear" w:color="auto" w:fill="auto"/>
            <w:hideMark/>
          </w:tcPr>
          <w:p w14:paraId="25ADBDE8"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55B40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Изменение Решения о командировании на территории РФ (ф. 0504513)</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68BEAD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61AA3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76F254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9AA49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4D2A8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408A25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EDFD6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3C231E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A64E1D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B3843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38713D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6B3F71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7BE24B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0018FD5F" w14:textId="77777777" w:rsidTr="00115CEC">
        <w:trPr>
          <w:trHeight w:val="690"/>
        </w:trPr>
        <w:tc>
          <w:tcPr>
            <w:tcW w:w="534" w:type="dxa"/>
            <w:vMerge/>
            <w:tcBorders>
              <w:top w:val="nil"/>
              <w:left w:val="single" w:sz="4" w:space="0" w:color="000000"/>
              <w:bottom w:val="single" w:sz="4" w:space="0" w:color="000000"/>
              <w:right w:val="single" w:sz="4" w:space="0" w:color="000000"/>
            </w:tcBorders>
            <w:vAlign w:val="center"/>
            <w:hideMark/>
          </w:tcPr>
          <w:p w14:paraId="44F160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B1908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A6903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9A5F1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E24BF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12C8D6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DDAFD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15452F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A4793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6FD1D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7749E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FE8A6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B5098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E0357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1485C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EFDC9D9"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59BCDD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D952B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EAB3B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A0955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3345F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B5262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28BEF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3D82D93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FD3C2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9E18E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D2A11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1E2D9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6C856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EB58A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57BF1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D1B247C"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49356A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134C4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0515D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C7D7F6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58D3B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163E13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681F8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2326F0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7F4ED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A3A57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B3784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BF42E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9E39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E1628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32A69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4497BDEA" w14:textId="77777777" w:rsidTr="00115CEC">
        <w:trPr>
          <w:trHeight w:val="945"/>
        </w:trPr>
        <w:tc>
          <w:tcPr>
            <w:tcW w:w="534" w:type="dxa"/>
            <w:vMerge/>
            <w:tcBorders>
              <w:top w:val="nil"/>
              <w:left w:val="single" w:sz="4" w:space="0" w:color="000000"/>
              <w:bottom w:val="single" w:sz="4" w:space="0" w:color="000000"/>
              <w:right w:val="single" w:sz="4" w:space="0" w:color="000000"/>
            </w:tcBorders>
            <w:vAlign w:val="center"/>
            <w:hideMark/>
          </w:tcPr>
          <w:p w14:paraId="355371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D27CE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B34E0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82E1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6241C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2268E4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D0C5B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4E2AE0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DE9DF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020B8D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2600C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9CBDE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D3595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BB44A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EA680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5D7F0C29"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0C5D88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B3A71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C2CE6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19077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E323C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85828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919F03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632038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61BE9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7DEF6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FB653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0BC9D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0285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EC77C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5ECEE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19F7AB0" w14:textId="77777777" w:rsidTr="00115CEC">
        <w:trPr>
          <w:trHeight w:val="66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E027B53"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3</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04217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командировании на территорию иностранного государства (ф. 0504515)</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329484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06BF09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69D945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F4A6F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5A24F5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ECB92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2C5F1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4EDC02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95110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65E37D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361D3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3AEFFB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nil"/>
              <w:right w:val="single" w:sz="4" w:space="0" w:color="auto"/>
            </w:tcBorders>
            <w:shd w:val="clear" w:color="auto" w:fill="auto"/>
            <w:hideMark/>
          </w:tcPr>
          <w:p w14:paraId="239260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5385BD0F" w14:textId="77777777" w:rsidTr="00115CEC">
        <w:trPr>
          <w:trHeight w:val="615"/>
        </w:trPr>
        <w:tc>
          <w:tcPr>
            <w:tcW w:w="534" w:type="dxa"/>
            <w:vMerge/>
            <w:tcBorders>
              <w:top w:val="nil"/>
              <w:left w:val="single" w:sz="4" w:space="0" w:color="000000"/>
              <w:bottom w:val="single" w:sz="4" w:space="0" w:color="000000"/>
              <w:right w:val="single" w:sz="4" w:space="0" w:color="000000"/>
            </w:tcBorders>
            <w:vAlign w:val="center"/>
            <w:hideMark/>
          </w:tcPr>
          <w:p w14:paraId="1E3295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59632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E1DBF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3E38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C0055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63CAB1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202B2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6C81B6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74FFE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2EE7D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25163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76220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A7A3F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EE254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5BD69E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2FD3A10D"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4CB2C4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12A9E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B1623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B643D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F89FB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7B87CF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41FAF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6E8DFA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7C16A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21F98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12764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F5929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A9ECD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93B75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3919DA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E0F81B8" w14:textId="77777777" w:rsidTr="00115CEC">
        <w:trPr>
          <w:trHeight w:val="915"/>
        </w:trPr>
        <w:tc>
          <w:tcPr>
            <w:tcW w:w="534" w:type="dxa"/>
            <w:vMerge/>
            <w:tcBorders>
              <w:top w:val="nil"/>
              <w:left w:val="single" w:sz="4" w:space="0" w:color="000000"/>
              <w:bottom w:val="single" w:sz="4" w:space="0" w:color="000000"/>
              <w:right w:val="single" w:sz="4" w:space="0" w:color="000000"/>
            </w:tcBorders>
            <w:vAlign w:val="center"/>
            <w:hideMark/>
          </w:tcPr>
          <w:p w14:paraId="64D64C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C32A6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E2DAF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9A7D2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63BE7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338B2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116BC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104C9D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6470D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ED4A7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39CC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77612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7AB0A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7BE71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700580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56933DA" w14:textId="77777777" w:rsidTr="00115CEC">
        <w:trPr>
          <w:trHeight w:val="885"/>
        </w:trPr>
        <w:tc>
          <w:tcPr>
            <w:tcW w:w="534" w:type="dxa"/>
            <w:vMerge/>
            <w:tcBorders>
              <w:top w:val="nil"/>
              <w:left w:val="single" w:sz="4" w:space="0" w:color="000000"/>
              <w:bottom w:val="single" w:sz="4" w:space="0" w:color="000000"/>
              <w:right w:val="single" w:sz="4" w:space="0" w:color="000000"/>
            </w:tcBorders>
            <w:vAlign w:val="center"/>
            <w:hideMark/>
          </w:tcPr>
          <w:p w14:paraId="53F02C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E682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93048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C6A34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17DC5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114C2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476AE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6801C9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7A5AE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A1DB5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0D108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E3524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7D5CC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0243E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7974EB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60208D6E"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7FF6F0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7976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1BB40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7B7D5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288D7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6D30D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59BFAC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294821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F2DB4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76A0E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AB8C83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DE4A9B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84E8D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884C8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39111A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9918376" w14:textId="77777777" w:rsidTr="00115CEC">
        <w:trPr>
          <w:trHeight w:val="70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5BDE9DB6"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4</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065526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Изменение Решения о командировании на территорию иностранного государства (ф. 0504516)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BAF55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05F85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4BA2C9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3F18B7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237E9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5F292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5FB2D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6FFEB9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1A1AA4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0B17D4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C3150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7AFC44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E1F5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79FD83D9" w14:textId="77777777" w:rsidTr="00115CEC">
        <w:trPr>
          <w:trHeight w:val="795"/>
        </w:trPr>
        <w:tc>
          <w:tcPr>
            <w:tcW w:w="534" w:type="dxa"/>
            <w:vMerge/>
            <w:tcBorders>
              <w:top w:val="nil"/>
              <w:left w:val="single" w:sz="4" w:space="0" w:color="000000"/>
              <w:bottom w:val="single" w:sz="4" w:space="0" w:color="000000"/>
              <w:right w:val="single" w:sz="4" w:space="0" w:color="000000"/>
            </w:tcBorders>
            <w:vAlign w:val="center"/>
            <w:hideMark/>
          </w:tcPr>
          <w:p w14:paraId="2E6CFB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5E893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675CE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07E0E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F11A1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325B6E5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8A425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4C3B52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AE67A3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6EA93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02780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68B43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7AC08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DD246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16E569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9737F7F"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0DB81C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B2F55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20263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0C0BB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CE39B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2E247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DE705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22C2A3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0027C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A6B76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7A07D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309CD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A24FE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853CA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18F17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71837B2"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0EEF13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4BB2F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C1F96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2E9D3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F720D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3571025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B72D5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0F7109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E81ED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979E1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3CA7B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9F85F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864BF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C1D5D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6D9ACF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DF308F2"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271D96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52E5E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EF7F1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8E984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194DC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56E7CE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5F7A9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593672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8C5FD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E8CF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23999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6C244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5BE3E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E642E5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2453CD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CC92827"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FAAFE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DEBFB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11F9B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4931C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AB15E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018F04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6B882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4F7AA6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F413F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533B7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C2577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47254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12B5DE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7BEAB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8B32C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6BEAD80" w14:textId="77777777" w:rsidTr="00115CEC">
        <w:trPr>
          <w:trHeight w:val="69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5C164EE9"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5</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5EDE2C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C56F9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FBF563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отпусков</w:t>
            </w:r>
          </w:p>
        </w:tc>
        <w:tc>
          <w:tcPr>
            <w:tcW w:w="1652" w:type="dxa"/>
            <w:tcBorders>
              <w:top w:val="nil"/>
              <w:left w:val="nil"/>
              <w:bottom w:val="single" w:sz="4" w:space="0" w:color="000000"/>
              <w:right w:val="single" w:sz="4" w:space="0" w:color="000000"/>
            </w:tcBorders>
            <w:shd w:val="clear" w:color="auto" w:fill="auto"/>
            <w:hideMark/>
          </w:tcPr>
          <w:p w14:paraId="6A5B30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7580B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7CD7D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Не </w:t>
            </w:r>
            <w:proofErr w:type="gramStart"/>
            <w:r w:rsidRPr="002F7BF7">
              <w:rPr>
                <w:rFonts w:ascii="Times New Roman" w:eastAsia="Times New Roman" w:hAnsi="Times New Roman" w:cs="Times New Roman"/>
                <w:color w:val="000000"/>
                <w:sz w:val="16"/>
                <w:szCs w:val="16"/>
                <w:lang w:val="ru-RU" w:eastAsia="ru-RU"/>
              </w:rPr>
              <w:t>позднее</w:t>
            </w:r>
            <w:proofErr w:type="gramEnd"/>
            <w:r w:rsidRPr="002F7BF7">
              <w:rPr>
                <w:rFonts w:ascii="Times New Roman" w:eastAsia="Times New Roman" w:hAnsi="Times New Roman" w:cs="Times New Roman"/>
                <w:color w:val="000000"/>
                <w:sz w:val="16"/>
                <w:szCs w:val="16"/>
                <w:lang w:val="ru-RU" w:eastAsia="ru-RU"/>
              </w:rPr>
              <w:t xml:space="preserve"> чем за две недели до начала отпуска</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414BD6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58001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6ACD5F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3C382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E661B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E3E4E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075161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5812DD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5128E3D8" w14:textId="77777777" w:rsidTr="00115CEC">
        <w:trPr>
          <w:trHeight w:val="735"/>
        </w:trPr>
        <w:tc>
          <w:tcPr>
            <w:tcW w:w="534" w:type="dxa"/>
            <w:vMerge/>
            <w:tcBorders>
              <w:top w:val="nil"/>
              <w:left w:val="single" w:sz="4" w:space="0" w:color="000000"/>
              <w:bottom w:val="single" w:sz="4" w:space="0" w:color="000000"/>
              <w:right w:val="single" w:sz="4" w:space="0" w:color="000000"/>
            </w:tcBorders>
            <w:vAlign w:val="center"/>
            <w:hideMark/>
          </w:tcPr>
          <w:p w14:paraId="3C12EBC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CEB26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42933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BBC26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C1D38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67FACA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B390F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770966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EBBAA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0770A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D660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83224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6BADE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9FF9B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DF7A9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28DEF3F" w14:textId="77777777" w:rsidTr="00115CEC">
        <w:trPr>
          <w:trHeight w:val="1020"/>
        </w:trPr>
        <w:tc>
          <w:tcPr>
            <w:tcW w:w="534" w:type="dxa"/>
            <w:vMerge/>
            <w:tcBorders>
              <w:top w:val="nil"/>
              <w:left w:val="single" w:sz="4" w:space="0" w:color="000000"/>
              <w:bottom w:val="single" w:sz="4" w:space="0" w:color="000000"/>
              <w:right w:val="single" w:sz="4" w:space="0" w:color="000000"/>
            </w:tcBorders>
            <w:vAlign w:val="center"/>
            <w:hideMark/>
          </w:tcPr>
          <w:p w14:paraId="28B9C2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97859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90DE44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4FA755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77481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2BA228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6F94F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бухгалтской службы</w:t>
            </w:r>
          </w:p>
        </w:tc>
        <w:tc>
          <w:tcPr>
            <w:tcW w:w="1297" w:type="dxa"/>
            <w:vMerge/>
            <w:tcBorders>
              <w:top w:val="nil"/>
              <w:left w:val="single" w:sz="4" w:space="0" w:color="000000"/>
              <w:bottom w:val="single" w:sz="4" w:space="0" w:color="000000"/>
              <w:right w:val="single" w:sz="4" w:space="0" w:color="000000"/>
            </w:tcBorders>
            <w:vAlign w:val="center"/>
            <w:hideMark/>
          </w:tcPr>
          <w:p w14:paraId="2570C1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1AD1F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98CDA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BB8F3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16F95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0C984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DFEAE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E767C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34B7A316"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7A2040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259DE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CAA8D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5F5AE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D3006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663E9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210EE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0E9E5F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CD16E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988A8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AAB56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A0FF5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14C06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C92F2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C60B2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328F2F1D" w14:textId="77777777" w:rsidTr="00115CEC">
        <w:trPr>
          <w:trHeight w:val="67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3F84336"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6</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63715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Заявка-обоснование закупки (ф. 0510521)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6A383A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0A294E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план-графику</w:t>
            </w:r>
          </w:p>
        </w:tc>
        <w:tc>
          <w:tcPr>
            <w:tcW w:w="1652" w:type="dxa"/>
            <w:tcBorders>
              <w:top w:val="nil"/>
              <w:left w:val="nil"/>
              <w:bottom w:val="single" w:sz="4" w:space="0" w:color="000000"/>
              <w:right w:val="single" w:sz="4" w:space="0" w:color="000000"/>
            </w:tcBorders>
            <w:shd w:val="clear" w:color="auto" w:fill="auto"/>
            <w:hideMark/>
          </w:tcPr>
          <w:p w14:paraId="6DB213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639EF0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371743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 5 дней до дня закупки </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28482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082DF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nil"/>
              <w:bottom w:val="single" w:sz="4" w:space="0" w:color="000000"/>
              <w:right w:val="single" w:sz="4" w:space="0" w:color="000000"/>
            </w:tcBorders>
            <w:shd w:val="clear" w:color="auto" w:fill="auto"/>
            <w:noWrap/>
            <w:hideMark/>
          </w:tcPr>
          <w:p w14:paraId="37C5F6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07EA5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590A6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940C3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34A39A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035A1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3A8B3C37" w14:textId="77777777" w:rsidTr="00115CEC">
        <w:trPr>
          <w:trHeight w:val="705"/>
        </w:trPr>
        <w:tc>
          <w:tcPr>
            <w:tcW w:w="534" w:type="dxa"/>
            <w:vMerge/>
            <w:tcBorders>
              <w:top w:val="nil"/>
              <w:left w:val="single" w:sz="4" w:space="0" w:color="000000"/>
              <w:bottom w:val="single" w:sz="4" w:space="0" w:color="000000"/>
              <w:right w:val="single" w:sz="4" w:space="0" w:color="000000"/>
            </w:tcBorders>
            <w:vAlign w:val="center"/>
            <w:hideMark/>
          </w:tcPr>
          <w:p w14:paraId="3A0F39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5167A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A614C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1CE25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C8E1F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контрактной службы</w:t>
            </w:r>
          </w:p>
        </w:tc>
        <w:tc>
          <w:tcPr>
            <w:tcW w:w="1288" w:type="dxa"/>
            <w:tcBorders>
              <w:top w:val="nil"/>
              <w:left w:val="nil"/>
              <w:bottom w:val="single" w:sz="4" w:space="0" w:color="000000"/>
              <w:right w:val="single" w:sz="4" w:space="0" w:color="000000"/>
            </w:tcBorders>
            <w:shd w:val="clear" w:color="auto" w:fill="auto"/>
            <w:hideMark/>
          </w:tcPr>
          <w:p w14:paraId="53647A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0C876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357C86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533B4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2B930D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36CEB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4997F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B741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460CE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0E9F5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752459F6" w14:textId="77777777" w:rsidTr="00115CEC">
        <w:trPr>
          <w:trHeight w:val="1104"/>
        </w:trPr>
        <w:tc>
          <w:tcPr>
            <w:tcW w:w="534" w:type="dxa"/>
            <w:vMerge/>
            <w:tcBorders>
              <w:top w:val="nil"/>
              <w:left w:val="single" w:sz="4" w:space="0" w:color="000000"/>
              <w:bottom w:val="single" w:sz="4" w:space="0" w:color="000000"/>
              <w:right w:val="single" w:sz="4" w:space="0" w:color="000000"/>
            </w:tcBorders>
            <w:vAlign w:val="center"/>
            <w:hideMark/>
          </w:tcPr>
          <w:p w14:paraId="0A91E4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9FD5F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84703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76030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0420C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10DAF6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B2B2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01E219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A041B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6A970B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F9EFC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137ED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99EB6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8D750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72BC4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3E50212" w14:textId="77777777" w:rsidTr="00115CEC">
        <w:trPr>
          <w:trHeight w:val="1095"/>
        </w:trPr>
        <w:tc>
          <w:tcPr>
            <w:tcW w:w="534" w:type="dxa"/>
            <w:vMerge/>
            <w:tcBorders>
              <w:top w:val="nil"/>
              <w:left w:val="single" w:sz="4" w:space="0" w:color="000000"/>
              <w:bottom w:val="single" w:sz="4" w:space="0" w:color="000000"/>
              <w:right w:val="single" w:sz="4" w:space="0" w:color="000000"/>
            </w:tcBorders>
            <w:vAlign w:val="center"/>
            <w:hideMark/>
          </w:tcPr>
          <w:p w14:paraId="0E9C39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A4411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0667D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6FBA3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EC6FFD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63514F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16368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утверждентя контрактной службы и ПФО</w:t>
            </w:r>
          </w:p>
        </w:tc>
        <w:tc>
          <w:tcPr>
            <w:tcW w:w="1297" w:type="dxa"/>
            <w:vMerge/>
            <w:tcBorders>
              <w:top w:val="nil"/>
              <w:left w:val="single" w:sz="4" w:space="0" w:color="000000"/>
              <w:bottom w:val="single" w:sz="4" w:space="0" w:color="000000"/>
              <w:right w:val="single" w:sz="4" w:space="0" w:color="000000"/>
            </w:tcBorders>
            <w:vAlign w:val="center"/>
            <w:hideMark/>
          </w:tcPr>
          <w:p w14:paraId="1DB718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43F0B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51AF9C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92129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83245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BA6D9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AF403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E2EC9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E116D46"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638D45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DAF4A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8C875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D4AA1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311B2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58F835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539B5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день после утверждения руководителя структурного подразделения </w:t>
            </w:r>
          </w:p>
        </w:tc>
        <w:tc>
          <w:tcPr>
            <w:tcW w:w="1297" w:type="dxa"/>
            <w:vMerge/>
            <w:tcBorders>
              <w:top w:val="nil"/>
              <w:left w:val="single" w:sz="4" w:space="0" w:color="000000"/>
              <w:bottom w:val="single" w:sz="4" w:space="0" w:color="000000"/>
              <w:right w:val="single" w:sz="4" w:space="0" w:color="000000"/>
            </w:tcBorders>
            <w:vAlign w:val="center"/>
            <w:hideMark/>
          </w:tcPr>
          <w:p w14:paraId="5202DE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31692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23F1B0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A173D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AA98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3B679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A5568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9A946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AE99384" w14:textId="77777777" w:rsidTr="00115CEC">
        <w:trPr>
          <w:trHeight w:val="660"/>
        </w:trPr>
        <w:tc>
          <w:tcPr>
            <w:tcW w:w="534" w:type="dxa"/>
            <w:vMerge/>
            <w:tcBorders>
              <w:top w:val="nil"/>
              <w:left w:val="single" w:sz="4" w:space="0" w:color="000000"/>
              <w:bottom w:val="single" w:sz="4" w:space="0" w:color="000000"/>
              <w:right w:val="single" w:sz="4" w:space="0" w:color="000000"/>
            </w:tcBorders>
            <w:vAlign w:val="center"/>
            <w:hideMark/>
          </w:tcPr>
          <w:p w14:paraId="3D99E5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3F70C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79482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75926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22FE0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21B31F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FD8B7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бухгалтерской службы</w:t>
            </w:r>
          </w:p>
        </w:tc>
        <w:tc>
          <w:tcPr>
            <w:tcW w:w="1297" w:type="dxa"/>
            <w:vMerge/>
            <w:tcBorders>
              <w:top w:val="nil"/>
              <w:left w:val="single" w:sz="4" w:space="0" w:color="000000"/>
              <w:bottom w:val="single" w:sz="4" w:space="0" w:color="000000"/>
              <w:right w:val="single" w:sz="4" w:space="0" w:color="000000"/>
            </w:tcBorders>
            <w:vAlign w:val="center"/>
            <w:hideMark/>
          </w:tcPr>
          <w:p w14:paraId="681688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38058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2DBD7B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933F2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DC18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E9B47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618F4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65F8E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0F7DDD5" w14:textId="77777777" w:rsidTr="00115CEC">
        <w:trPr>
          <w:trHeight w:val="828"/>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1DCD2DC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7</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36325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Отчет о расходах подотчетного лица (ф. 0504520)</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6DA689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8E72D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Согласно графику командировок, закупок, графику отпусков </w:t>
            </w:r>
          </w:p>
        </w:tc>
        <w:tc>
          <w:tcPr>
            <w:tcW w:w="1652" w:type="dxa"/>
            <w:tcBorders>
              <w:top w:val="nil"/>
              <w:left w:val="nil"/>
              <w:bottom w:val="single" w:sz="4" w:space="0" w:color="000000"/>
              <w:right w:val="single" w:sz="4" w:space="0" w:color="000000"/>
            </w:tcBorders>
            <w:shd w:val="clear" w:color="auto" w:fill="auto"/>
            <w:hideMark/>
          </w:tcPr>
          <w:p w14:paraId="47CE11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794FF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A2C4D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течение трех рабочих дней после командировки, закупки, отпуска</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0994B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3EF88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3754E35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EA2E4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A2EEA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4E14C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6242662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285506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0DED0C06" w14:textId="77777777" w:rsidTr="00115CEC">
        <w:trPr>
          <w:trHeight w:val="2160"/>
        </w:trPr>
        <w:tc>
          <w:tcPr>
            <w:tcW w:w="534" w:type="dxa"/>
            <w:vMerge/>
            <w:tcBorders>
              <w:top w:val="nil"/>
              <w:left w:val="single" w:sz="4" w:space="0" w:color="000000"/>
              <w:bottom w:val="single" w:sz="4" w:space="0" w:color="000000"/>
              <w:right w:val="single" w:sz="4" w:space="0" w:color="000000"/>
            </w:tcBorders>
            <w:vAlign w:val="center"/>
            <w:hideMark/>
          </w:tcPr>
          <w:p w14:paraId="20061A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533B6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BF8E4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72A3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7086A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Ответственный</w:t>
            </w:r>
            <w:proofErr w:type="gramEnd"/>
            <w:r w:rsidRPr="002F7BF7">
              <w:rPr>
                <w:rFonts w:ascii="Times New Roman" w:eastAsia="Times New Roman" w:hAnsi="Times New Roman" w:cs="Times New Roman"/>
                <w:color w:val="000000"/>
                <w:sz w:val="16"/>
                <w:szCs w:val="16"/>
                <w:lang w:val="ru-RU" w:eastAsia="ru-RU"/>
              </w:rPr>
              <w:t xml:space="preserve"> за принятие документов-оснований и проверку на их соответствие прикрепленным скан-копиям, созданным в электронном формате</w:t>
            </w:r>
          </w:p>
        </w:tc>
        <w:tc>
          <w:tcPr>
            <w:tcW w:w="1288" w:type="dxa"/>
            <w:tcBorders>
              <w:top w:val="nil"/>
              <w:left w:val="nil"/>
              <w:bottom w:val="single" w:sz="4" w:space="0" w:color="000000"/>
              <w:right w:val="single" w:sz="4" w:space="0" w:color="000000"/>
            </w:tcBorders>
            <w:shd w:val="clear" w:color="auto" w:fill="auto"/>
            <w:hideMark/>
          </w:tcPr>
          <w:p w14:paraId="38FB1B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45B05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02DD67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2D42C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0BB83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4C363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6D8EB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AD9A9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B53F1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E5214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A7741" w14:paraId="20BA2829" w14:textId="77777777" w:rsidTr="00115CEC">
        <w:trPr>
          <w:trHeight w:val="1050"/>
        </w:trPr>
        <w:tc>
          <w:tcPr>
            <w:tcW w:w="534" w:type="dxa"/>
            <w:vMerge/>
            <w:tcBorders>
              <w:top w:val="nil"/>
              <w:left w:val="single" w:sz="4" w:space="0" w:color="000000"/>
              <w:bottom w:val="single" w:sz="4" w:space="0" w:color="000000"/>
              <w:right w:val="single" w:sz="4" w:space="0" w:color="000000"/>
            </w:tcBorders>
            <w:vAlign w:val="center"/>
            <w:hideMark/>
          </w:tcPr>
          <w:p w14:paraId="59F2FE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A288F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12156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6F9D0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8CCEF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7902E7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F65D8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день после утверждения </w:t>
            </w:r>
            <w:proofErr w:type="gramStart"/>
            <w:r w:rsidRPr="002F7BF7">
              <w:rPr>
                <w:rFonts w:ascii="Times New Roman" w:eastAsia="Times New Roman" w:hAnsi="Times New Roman" w:cs="Times New Roman"/>
                <w:color w:val="000000"/>
                <w:sz w:val="16"/>
                <w:szCs w:val="16"/>
                <w:lang w:val="ru-RU" w:eastAsia="ru-RU"/>
              </w:rPr>
              <w:t>ответственным</w:t>
            </w:r>
            <w:proofErr w:type="gramEnd"/>
            <w:r w:rsidRPr="002F7BF7">
              <w:rPr>
                <w:rFonts w:ascii="Times New Roman" w:eastAsia="Times New Roman" w:hAnsi="Times New Roman" w:cs="Times New Roman"/>
                <w:color w:val="000000"/>
                <w:sz w:val="16"/>
                <w:szCs w:val="16"/>
                <w:lang w:val="ru-RU" w:eastAsia="ru-RU"/>
              </w:rPr>
              <w:t xml:space="preserve"> за принятие документов-основания</w:t>
            </w:r>
          </w:p>
        </w:tc>
        <w:tc>
          <w:tcPr>
            <w:tcW w:w="1297" w:type="dxa"/>
            <w:vMerge/>
            <w:tcBorders>
              <w:top w:val="nil"/>
              <w:left w:val="single" w:sz="4" w:space="0" w:color="000000"/>
              <w:bottom w:val="single" w:sz="4" w:space="0" w:color="000000"/>
              <w:right w:val="single" w:sz="4" w:space="0" w:color="000000"/>
            </w:tcBorders>
            <w:vAlign w:val="center"/>
            <w:hideMark/>
          </w:tcPr>
          <w:p w14:paraId="013541B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3276C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A7226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82ABD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AC51A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6A774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126A0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1D984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051BA5A"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20A369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8081E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A9729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4224D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2FF7A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0E16C7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B0033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страктурного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71CE1B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AF374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8C20B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735E5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9AE43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D5CE6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FFC7C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449DA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9CAA08C"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A66B6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17377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5C8F6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9A486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7D54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1CAD42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DD6A6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ПФО</w:t>
            </w:r>
          </w:p>
        </w:tc>
        <w:tc>
          <w:tcPr>
            <w:tcW w:w="1297" w:type="dxa"/>
            <w:vMerge/>
            <w:tcBorders>
              <w:top w:val="nil"/>
              <w:left w:val="single" w:sz="4" w:space="0" w:color="000000"/>
              <w:bottom w:val="single" w:sz="4" w:space="0" w:color="000000"/>
              <w:right w:val="single" w:sz="4" w:space="0" w:color="000000"/>
            </w:tcBorders>
            <w:vAlign w:val="center"/>
            <w:hideMark/>
          </w:tcPr>
          <w:p w14:paraId="6EBC4F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92FF9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088AA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5F155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67544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BC2A73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5958F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5B19C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4F6BB9B" w14:textId="77777777" w:rsidTr="00115CEC">
        <w:trPr>
          <w:trHeight w:val="135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D7DCF03"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8</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2E7B69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консервации (расконсервации) объекта основных средств (ф. 0510433)</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4F94C5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196645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активов</w:t>
            </w:r>
          </w:p>
        </w:tc>
        <w:tc>
          <w:tcPr>
            <w:tcW w:w="1652" w:type="dxa"/>
            <w:tcBorders>
              <w:top w:val="nil"/>
              <w:left w:val="nil"/>
              <w:bottom w:val="single" w:sz="4" w:space="0" w:color="000000"/>
              <w:right w:val="single" w:sz="4" w:space="0" w:color="000000"/>
            </w:tcBorders>
            <w:shd w:val="clear" w:color="auto" w:fill="auto"/>
            <w:hideMark/>
          </w:tcPr>
          <w:p w14:paraId="0375EF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член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5E677C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32AD0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Не позде чем 1 день после принятия решения о консервации </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C7BB8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16C2C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7DFB54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DF6AF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6BAAC3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1125D4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735914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B77FB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6E70E073" w14:textId="77777777" w:rsidTr="00115CEC">
        <w:trPr>
          <w:trHeight w:val="1020"/>
        </w:trPr>
        <w:tc>
          <w:tcPr>
            <w:tcW w:w="534" w:type="dxa"/>
            <w:vMerge/>
            <w:tcBorders>
              <w:top w:val="nil"/>
              <w:left w:val="single" w:sz="4" w:space="0" w:color="000000"/>
              <w:bottom w:val="single" w:sz="4" w:space="0" w:color="000000"/>
              <w:right w:val="single" w:sz="4" w:space="0" w:color="000000"/>
            </w:tcBorders>
            <w:vAlign w:val="center"/>
            <w:hideMark/>
          </w:tcPr>
          <w:p w14:paraId="0887E5B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083ED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03384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375DB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B788A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4A6E10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B8D3A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7400B2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9D608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31E675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06F4D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9075E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AB7AC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35C7A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DCCA2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23CABB3B"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7B5F89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B3AFD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10F64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68092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D78ED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noWrap/>
            <w:hideMark/>
          </w:tcPr>
          <w:p w14:paraId="734EB2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D30AB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подписи всех членов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3F3866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1CD49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B97EA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DFB8A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5F6B7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4FC7D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5734A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2FB75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0CF287FD" w14:textId="77777777" w:rsidTr="00115CEC">
        <w:trPr>
          <w:trHeight w:val="705"/>
        </w:trPr>
        <w:tc>
          <w:tcPr>
            <w:tcW w:w="534" w:type="dxa"/>
            <w:vMerge/>
            <w:tcBorders>
              <w:top w:val="nil"/>
              <w:left w:val="single" w:sz="4" w:space="0" w:color="000000"/>
              <w:bottom w:val="single" w:sz="4" w:space="0" w:color="000000"/>
              <w:right w:val="single" w:sz="4" w:space="0" w:color="000000"/>
            </w:tcBorders>
            <w:vAlign w:val="center"/>
            <w:hideMark/>
          </w:tcPr>
          <w:p w14:paraId="337D7A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FC910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F915B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66736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09B89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9F710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62EA1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председателя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15EA23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26F0A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8FCB2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14A8D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41ACF3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38C0C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EB938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2AE1F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0C49E19" w14:textId="77777777" w:rsidTr="00115CEC">
        <w:trPr>
          <w:trHeight w:val="135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4F57BA4B"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9</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392B0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приема-передачи объектов, полученных в личное пользование (ф. 0510434)</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D92B5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048BD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трудовому договору, локальному атку учреждения</w:t>
            </w:r>
          </w:p>
        </w:tc>
        <w:tc>
          <w:tcPr>
            <w:tcW w:w="1652" w:type="dxa"/>
            <w:tcBorders>
              <w:top w:val="nil"/>
              <w:left w:val="nil"/>
              <w:bottom w:val="single" w:sz="4" w:space="0" w:color="000000"/>
              <w:right w:val="single" w:sz="4" w:space="0" w:color="000000"/>
            </w:tcBorders>
            <w:shd w:val="clear" w:color="auto" w:fill="auto"/>
            <w:hideMark/>
          </w:tcPr>
          <w:p w14:paraId="61ADAD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Лицо, ответственное за их сохранность или целевое использование имущества</w:t>
            </w:r>
            <w:r w:rsidRPr="002F7BF7">
              <w:rPr>
                <w:rFonts w:ascii="Times New Roman" w:eastAsia="Times New Roman" w:hAnsi="Times New Roman" w:cs="Times New Roman"/>
                <w:color w:val="000000"/>
                <w:sz w:val="16"/>
                <w:szCs w:val="16"/>
                <w:lang w:val="ru-RU" w:eastAsia="ru-RU"/>
              </w:rPr>
              <w:br w:type="page"/>
            </w:r>
          </w:p>
        </w:tc>
        <w:tc>
          <w:tcPr>
            <w:tcW w:w="1288" w:type="dxa"/>
            <w:tcBorders>
              <w:top w:val="nil"/>
              <w:left w:val="nil"/>
              <w:bottom w:val="single" w:sz="4" w:space="0" w:color="000000"/>
              <w:right w:val="single" w:sz="4" w:space="0" w:color="000000"/>
            </w:tcBorders>
            <w:shd w:val="clear" w:color="auto" w:fill="auto"/>
            <w:noWrap/>
            <w:hideMark/>
          </w:tcPr>
          <w:p w14:paraId="5EEE03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C014ED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выдачи объектов в личное пользование</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939FB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день после утверждения </w:t>
            </w:r>
            <w:proofErr w:type="gramStart"/>
            <w:r w:rsidRPr="002F7BF7">
              <w:rPr>
                <w:rFonts w:ascii="Times New Roman" w:eastAsia="Times New Roman" w:hAnsi="Times New Roman" w:cs="Times New Roman"/>
                <w:color w:val="000000"/>
                <w:sz w:val="16"/>
                <w:szCs w:val="16"/>
                <w:lang w:val="ru-RU" w:eastAsia="ru-RU"/>
              </w:rPr>
              <w:t>ответственным</w:t>
            </w:r>
            <w:proofErr w:type="gramEnd"/>
            <w:r w:rsidRPr="002F7BF7">
              <w:rPr>
                <w:rFonts w:ascii="Times New Roman" w:eastAsia="Times New Roman" w:hAnsi="Times New Roman" w:cs="Times New Roman"/>
                <w:color w:val="000000"/>
                <w:sz w:val="16"/>
                <w:szCs w:val="16"/>
                <w:lang w:val="ru-RU" w:eastAsia="ru-RU"/>
              </w:rPr>
              <w:t xml:space="preserve"> за сохранность</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064BC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39E1A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36BD6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3B1C4D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7DD43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0E6A31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AFA56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542CC95A" w14:textId="77777777" w:rsidTr="00115CEC">
        <w:trPr>
          <w:trHeight w:val="1320"/>
        </w:trPr>
        <w:tc>
          <w:tcPr>
            <w:tcW w:w="534" w:type="dxa"/>
            <w:vMerge/>
            <w:tcBorders>
              <w:top w:val="nil"/>
              <w:left w:val="single" w:sz="4" w:space="0" w:color="000000"/>
              <w:bottom w:val="single" w:sz="4" w:space="0" w:color="000000"/>
              <w:right w:val="single" w:sz="4" w:space="0" w:color="000000"/>
            </w:tcBorders>
            <w:vAlign w:val="center"/>
            <w:hideMark/>
          </w:tcPr>
          <w:p w14:paraId="61F1E9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8919A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4E6CF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5B95B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30417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Лицо, получившее, возвратившее имущество из личного пользования</w:t>
            </w:r>
          </w:p>
        </w:tc>
        <w:tc>
          <w:tcPr>
            <w:tcW w:w="1288" w:type="dxa"/>
            <w:tcBorders>
              <w:top w:val="nil"/>
              <w:left w:val="nil"/>
              <w:bottom w:val="single" w:sz="4" w:space="0" w:color="000000"/>
              <w:right w:val="single" w:sz="4" w:space="0" w:color="000000"/>
            </w:tcBorders>
            <w:shd w:val="clear" w:color="auto" w:fill="auto"/>
            <w:hideMark/>
          </w:tcPr>
          <w:p w14:paraId="7EF700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4D880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60D820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E6C64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F60EF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4C8BA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3B351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14195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C034E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5D76A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D4E624F" w14:textId="77777777" w:rsidTr="00115CEC">
        <w:trPr>
          <w:trHeight w:val="130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55356CB1"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10</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D97AA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об утилизации (уничтожении) материальных ценностей (ф. 0510435)</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3E8149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00E9CB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43E8F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член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0F1EFC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2BDD7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утилизации матценностей</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81090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E9481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5231DE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E3E8C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0A05B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2E6BB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участке основных средств и материальных </w:t>
            </w:r>
            <w:r w:rsidRPr="002F7BF7">
              <w:rPr>
                <w:rFonts w:ascii="Times New Roman" w:eastAsia="Times New Roman" w:hAnsi="Times New Roman" w:cs="Times New Roman"/>
                <w:color w:val="000000"/>
                <w:sz w:val="16"/>
                <w:szCs w:val="16"/>
                <w:lang w:val="ru-RU" w:eastAsia="ru-RU"/>
              </w:rPr>
              <w:lastRenderedPageBreak/>
              <w:t>запасов</w:t>
            </w:r>
          </w:p>
        </w:tc>
        <w:tc>
          <w:tcPr>
            <w:tcW w:w="853" w:type="dxa"/>
            <w:vMerge w:val="restart"/>
            <w:tcBorders>
              <w:top w:val="nil"/>
              <w:left w:val="single" w:sz="4" w:space="0" w:color="000000"/>
              <w:bottom w:val="single" w:sz="4" w:space="0" w:color="000000"/>
              <w:right w:val="nil"/>
            </w:tcBorders>
            <w:shd w:val="clear" w:color="auto" w:fill="auto"/>
            <w:hideMark/>
          </w:tcPr>
          <w:p w14:paraId="28AC2D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7062E7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0B5074CB" w14:textId="77777777" w:rsidTr="00115CEC">
        <w:trPr>
          <w:trHeight w:val="1335"/>
        </w:trPr>
        <w:tc>
          <w:tcPr>
            <w:tcW w:w="534" w:type="dxa"/>
            <w:vMerge/>
            <w:tcBorders>
              <w:top w:val="nil"/>
              <w:left w:val="single" w:sz="4" w:space="0" w:color="000000"/>
              <w:bottom w:val="single" w:sz="4" w:space="0" w:color="000000"/>
              <w:right w:val="single" w:sz="4" w:space="0" w:color="000000"/>
            </w:tcBorders>
            <w:vAlign w:val="center"/>
            <w:hideMark/>
          </w:tcPr>
          <w:p w14:paraId="631E45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B5AEA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9E6D4A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77932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F937A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за сохранность или использование по назначению имущества</w:t>
            </w:r>
          </w:p>
        </w:tc>
        <w:tc>
          <w:tcPr>
            <w:tcW w:w="1288" w:type="dxa"/>
            <w:tcBorders>
              <w:top w:val="nil"/>
              <w:left w:val="nil"/>
              <w:bottom w:val="single" w:sz="4" w:space="0" w:color="000000"/>
              <w:right w:val="single" w:sz="4" w:space="0" w:color="000000"/>
            </w:tcBorders>
            <w:shd w:val="clear" w:color="auto" w:fill="auto"/>
            <w:hideMark/>
          </w:tcPr>
          <w:p w14:paraId="57C689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68A45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318C3B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BDBC5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92941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EB125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CEE00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1A682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BF4D2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A3200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09706608" w14:textId="77777777" w:rsidTr="00115CEC">
        <w:trPr>
          <w:trHeight w:val="960"/>
        </w:trPr>
        <w:tc>
          <w:tcPr>
            <w:tcW w:w="534" w:type="dxa"/>
            <w:vMerge/>
            <w:tcBorders>
              <w:top w:val="nil"/>
              <w:left w:val="single" w:sz="4" w:space="0" w:color="000000"/>
              <w:bottom w:val="single" w:sz="4" w:space="0" w:color="000000"/>
              <w:right w:val="single" w:sz="4" w:space="0" w:color="000000"/>
            </w:tcBorders>
            <w:vAlign w:val="center"/>
            <w:hideMark/>
          </w:tcPr>
          <w:p w14:paraId="289D4C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59E62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8382F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E7FCE1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8117D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1FD06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2F37C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ответственного лица за сохранность имущества</w:t>
            </w:r>
          </w:p>
        </w:tc>
        <w:tc>
          <w:tcPr>
            <w:tcW w:w="1297" w:type="dxa"/>
            <w:vMerge/>
            <w:tcBorders>
              <w:top w:val="nil"/>
              <w:left w:val="single" w:sz="4" w:space="0" w:color="000000"/>
              <w:bottom w:val="single" w:sz="4" w:space="0" w:color="000000"/>
              <w:right w:val="single" w:sz="4" w:space="0" w:color="000000"/>
            </w:tcBorders>
            <w:vAlign w:val="center"/>
            <w:hideMark/>
          </w:tcPr>
          <w:p w14:paraId="120B18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EA7D4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7A2D5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CDE2B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22500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09DD7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24FE8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E8D2F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766423C" w14:textId="77777777" w:rsidTr="00115CEC">
        <w:trPr>
          <w:trHeight w:val="166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3806F32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11</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DAC27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прекращении признания активами объектов нефинансовых активов (ф. 0510440)</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06E29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D3D8E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D8AAA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3BC267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BFAD3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Одновременно с формированием акта о результатах инвентаризации (ф. 0510463)</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09280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F470C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3ABD1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180A9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0011C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5A5165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5957F5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E7707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47CD44D8" w14:textId="77777777" w:rsidTr="00115CEC">
        <w:trPr>
          <w:trHeight w:val="1365"/>
        </w:trPr>
        <w:tc>
          <w:tcPr>
            <w:tcW w:w="534" w:type="dxa"/>
            <w:vMerge/>
            <w:tcBorders>
              <w:top w:val="nil"/>
              <w:left w:val="single" w:sz="4" w:space="0" w:color="000000"/>
              <w:bottom w:val="single" w:sz="4" w:space="0" w:color="000000"/>
              <w:right w:val="single" w:sz="4" w:space="0" w:color="000000"/>
            </w:tcBorders>
            <w:vAlign w:val="center"/>
            <w:hideMark/>
          </w:tcPr>
          <w:p w14:paraId="0907E8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F6085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4DE94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9E2A8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76B6C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2F2D24D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1EB1F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рабочего дня, следующего за днем утверждения акта о результатах инвентаризации (ф. 0510463)</w:t>
            </w:r>
          </w:p>
        </w:tc>
        <w:tc>
          <w:tcPr>
            <w:tcW w:w="1297" w:type="dxa"/>
            <w:vMerge/>
            <w:tcBorders>
              <w:top w:val="nil"/>
              <w:left w:val="single" w:sz="4" w:space="0" w:color="000000"/>
              <w:bottom w:val="single" w:sz="4" w:space="0" w:color="000000"/>
              <w:right w:val="single" w:sz="4" w:space="0" w:color="000000"/>
            </w:tcBorders>
            <w:vAlign w:val="center"/>
            <w:hideMark/>
          </w:tcPr>
          <w:p w14:paraId="642451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05F6F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83D17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ACA4D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E0D54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05FCF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6ABE0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AE17E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2FFD695B" w14:textId="77777777" w:rsidTr="00115CEC">
        <w:trPr>
          <w:trHeight w:val="1335"/>
        </w:trPr>
        <w:tc>
          <w:tcPr>
            <w:tcW w:w="534" w:type="dxa"/>
            <w:vMerge/>
            <w:tcBorders>
              <w:top w:val="nil"/>
              <w:left w:val="single" w:sz="4" w:space="0" w:color="000000"/>
              <w:bottom w:val="single" w:sz="4" w:space="0" w:color="000000"/>
              <w:right w:val="single" w:sz="4" w:space="0" w:color="000000"/>
            </w:tcBorders>
            <w:vAlign w:val="center"/>
            <w:hideMark/>
          </w:tcPr>
          <w:p w14:paraId="28D6FA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A5F2B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0113E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0A308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98162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43A92F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C8035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подписания сленов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6D888B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A4F575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0D7A94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C8529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B8F92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DEE2C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52C735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55103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7DCFA7C3"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7BF8C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A6E4B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4611A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C39EA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4DBF4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54F64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1DB55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465ADD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6F3CC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1E946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D4FF1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EEC34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6B4CA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0BE883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87C26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7C42DCF" w14:textId="77777777" w:rsidTr="00115CEC">
        <w:trPr>
          <w:trHeight w:val="34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2263D3A3"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12</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ABAC7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признании объектов нефинансовых активов (ф. 0510441)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1A9722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311AB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47E9AA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6A4CEA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3D3DB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рабочего дня, следующего за днем: завершения капвложений; регистрации права оперативного управления; подписания акта выполненных работ по реконструкции, модернизации, дооборудованию; безвозмездного получения объектов нефинансовых активов; принятия решения о возмещении ущерба в натуральной форме.</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19859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председателя комиссии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CA0E1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62FC49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3AD20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3B199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F5908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459C7F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14:paraId="1FD5CA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431BEB59"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6C1E5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35AAF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91069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5BDDE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0034B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6971BE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BAA45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5E4B89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2F31C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3A2B4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0518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28CF6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D790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CC834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000000"/>
              <w:right w:val="single" w:sz="4" w:space="0" w:color="auto"/>
            </w:tcBorders>
            <w:vAlign w:val="center"/>
            <w:hideMark/>
          </w:tcPr>
          <w:p w14:paraId="679466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6CFE8B2" w14:textId="77777777" w:rsidTr="00115CEC">
        <w:trPr>
          <w:trHeight w:val="1305"/>
        </w:trPr>
        <w:tc>
          <w:tcPr>
            <w:tcW w:w="534" w:type="dxa"/>
            <w:vMerge/>
            <w:tcBorders>
              <w:top w:val="nil"/>
              <w:left w:val="single" w:sz="4" w:space="0" w:color="000000"/>
              <w:bottom w:val="single" w:sz="4" w:space="0" w:color="000000"/>
              <w:right w:val="single" w:sz="4" w:space="0" w:color="000000"/>
            </w:tcBorders>
            <w:vAlign w:val="center"/>
            <w:hideMark/>
          </w:tcPr>
          <w:p w14:paraId="21207B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61C1F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FEF2D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5BE20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A0197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5A1882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962D9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членов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6051CB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D0077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5F761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E56AB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DEFA6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DD5EE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32B9E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000000"/>
              <w:right w:val="single" w:sz="4" w:space="0" w:color="auto"/>
            </w:tcBorders>
            <w:vAlign w:val="center"/>
            <w:hideMark/>
          </w:tcPr>
          <w:p w14:paraId="6B7D09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4268E183" w14:textId="77777777" w:rsidTr="00115CEC">
        <w:trPr>
          <w:trHeight w:val="19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11ED372"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13</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6A2B3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об оценке стоимости имущества, отчуждаемого не в пользу организаций бюджетной сферы (ф. 0510442)</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AE039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71BB9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DAB33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w:t>
            </w:r>
            <w:r w:rsidRPr="002F7BF7">
              <w:rPr>
                <w:rFonts w:ascii="Times New Roman" w:eastAsia="Times New Roman" w:hAnsi="Times New Roman" w:cs="Times New Roman"/>
                <w:color w:val="000000"/>
                <w:sz w:val="16"/>
                <w:szCs w:val="16"/>
                <w:lang w:val="ru-RU" w:eastAsia="ru-RU"/>
              </w:rPr>
              <w:br/>
              <w:t>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1BD988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348DD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позже 1 рабочего дня после установления справедливой стоимости отчуждаемого имущества</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D5C59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7AD9FD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17D050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DA188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8F988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7E9A3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292F63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9FE0D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651A15B3" w14:textId="77777777" w:rsidTr="00115CEC">
        <w:trPr>
          <w:trHeight w:val="1140"/>
        </w:trPr>
        <w:tc>
          <w:tcPr>
            <w:tcW w:w="534" w:type="dxa"/>
            <w:vMerge/>
            <w:tcBorders>
              <w:top w:val="nil"/>
              <w:left w:val="single" w:sz="4" w:space="0" w:color="000000"/>
              <w:bottom w:val="single" w:sz="4" w:space="0" w:color="000000"/>
              <w:right w:val="single" w:sz="4" w:space="0" w:color="000000"/>
            </w:tcBorders>
            <w:vAlign w:val="center"/>
            <w:hideMark/>
          </w:tcPr>
          <w:p w14:paraId="4CA043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B39D3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46ACD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062C2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7CE18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689E17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3FA8F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0E5892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6FFF3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43CC4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A57BF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3610E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D6FE5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8D03D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7E632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7EBD1C3F" w14:textId="77777777" w:rsidTr="00115CEC">
        <w:trPr>
          <w:trHeight w:val="1395"/>
        </w:trPr>
        <w:tc>
          <w:tcPr>
            <w:tcW w:w="534" w:type="dxa"/>
            <w:vMerge/>
            <w:tcBorders>
              <w:top w:val="nil"/>
              <w:left w:val="single" w:sz="4" w:space="0" w:color="000000"/>
              <w:bottom w:val="single" w:sz="4" w:space="0" w:color="000000"/>
              <w:right w:val="single" w:sz="4" w:space="0" w:color="000000"/>
            </w:tcBorders>
            <w:vAlign w:val="center"/>
            <w:hideMark/>
          </w:tcPr>
          <w:p w14:paraId="34BF68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E0922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F6C5B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B0ED7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37DA6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r w:rsidRPr="002F7BF7">
              <w:rPr>
                <w:rFonts w:ascii="Times New Roman" w:eastAsia="Times New Roman" w:hAnsi="Times New Roman" w:cs="Times New Roman"/>
                <w:color w:val="000000"/>
                <w:sz w:val="16"/>
                <w:szCs w:val="16"/>
                <w:lang w:val="ru-RU" w:eastAsia="ru-RU"/>
              </w:rPr>
              <w:br w:type="page"/>
            </w:r>
          </w:p>
        </w:tc>
        <w:tc>
          <w:tcPr>
            <w:tcW w:w="1288" w:type="dxa"/>
            <w:tcBorders>
              <w:top w:val="nil"/>
              <w:left w:val="nil"/>
              <w:bottom w:val="single" w:sz="4" w:space="0" w:color="000000"/>
              <w:right w:val="single" w:sz="4" w:space="0" w:color="000000"/>
            </w:tcBorders>
            <w:shd w:val="clear" w:color="auto" w:fill="auto"/>
            <w:hideMark/>
          </w:tcPr>
          <w:p w14:paraId="76598C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47D98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членов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415DE7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A8A8A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FEF8F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6DE7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7681B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FF905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F4925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43E22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980D100"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37F1A8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CCADA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D206C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FF326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E1E1B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540361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0B7EC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4AE5F5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30046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C8AE6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7B543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FDFD0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845D1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98759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87848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16D0D9A3" w14:textId="77777777" w:rsidTr="00115CEC">
        <w:trPr>
          <w:trHeight w:val="133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DDEC9A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14</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6EC32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проведении инвентаризации (ф. 0510439)</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E681E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B67FD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положению об инвентаризации</w:t>
            </w:r>
          </w:p>
        </w:tc>
        <w:tc>
          <w:tcPr>
            <w:tcW w:w="1652" w:type="dxa"/>
            <w:tcBorders>
              <w:top w:val="nil"/>
              <w:left w:val="nil"/>
              <w:bottom w:val="single" w:sz="4" w:space="0" w:color="000000"/>
              <w:right w:val="single" w:sz="4" w:space="0" w:color="000000"/>
            </w:tcBorders>
            <w:shd w:val="clear" w:color="auto" w:fill="auto"/>
            <w:hideMark/>
          </w:tcPr>
          <w:p w14:paraId="5F751D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уполномоченный формировать решение</w:t>
            </w:r>
          </w:p>
        </w:tc>
        <w:tc>
          <w:tcPr>
            <w:tcW w:w="1288" w:type="dxa"/>
            <w:tcBorders>
              <w:top w:val="nil"/>
              <w:left w:val="nil"/>
              <w:bottom w:val="single" w:sz="4" w:space="0" w:color="000000"/>
              <w:right w:val="single" w:sz="4" w:space="0" w:color="000000"/>
            </w:tcBorders>
            <w:shd w:val="clear" w:color="auto" w:fill="auto"/>
            <w:hideMark/>
          </w:tcPr>
          <w:p w14:paraId="2AF59C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B7A5C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10 дней до срока, указанного в положении об инвентаризации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0458B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ознакомления с членами комиссии и бухгалтерией</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70254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F7FCA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3497E7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основных средств и материальных запасов, доходов и расходов, обязательств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4297C1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2E672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участках основных средств и материальных запасов, доходов и расходов, обязательств</w:t>
            </w:r>
          </w:p>
        </w:tc>
        <w:tc>
          <w:tcPr>
            <w:tcW w:w="853" w:type="dxa"/>
            <w:vMerge w:val="restart"/>
            <w:tcBorders>
              <w:top w:val="nil"/>
              <w:left w:val="single" w:sz="4" w:space="0" w:color="000000"/>
              <w:bottom w:val="single" w:sz="4" w:space="0" w:color="000000"/>
              <w:right w:val="nil"/>
            </w:tcBorders>
            <w:shd w:val="clear" w:color="auto" w:fill="auto"/>
            <w:hideMark/>
          </w:tcPr>
          <w:p w14:paraId="6DB761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2 дней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2F2418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5BFB52A7"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653A083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E5959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4B94CD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3C5B2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24FE7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E6AF3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8163C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2822CB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9F658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AB9AD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042F3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3959E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DE6AE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5BFD1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AD297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884DB7C"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539EAF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9CC25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7CFC5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8CC5E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3538C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732B5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F6FE3A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027DF7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59493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FEA76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0BFD3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A2381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F220A2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7EB7A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FD279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77AAAB08"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4BE513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E3139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177D9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DD7B4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722BA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4A55C1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6FDB0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5D639E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1CA2F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48782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DB412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03F5D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9F237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C56D1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9A205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347ABB1" w14:textId="77777777" w:rsidTr="00115CEC">
        <w:trPr>
          <w:trHeight w:val="136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9704405"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15</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2EE66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Изменение Решения о проведении инвентаризации (ф. 0510447)</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ED4CD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4D439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положению об инвентаризации</w:t>
            </w:r>
          </w:p>
        </w:tc>
        <w:tc>
          <w:tcPr>
            <w:tcW w:w="1652" w:type="dxa"/>
            <w:tcBorders>
              <w:top w:val="nil"/>
              <w:left w:val="nil"/>
              <w:bottom w:val="single" w:sz="4" w:space="0" w:color="000000"/>
              <w:right w:val="single" w:sz="4" w:space="0" w:color="000000"/>
            </w:tcBorders>
            <w:shd w:val="clear" w:color="auto" w:fill="auto"/>
            <w:hideMark/>
          </w:tcPr>
          <w:p w14:paraId="7CBEC2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уполномоченный формировать решение</w:t>
            </w:r>
          </w:p>
        </w:tc>
        <w:tc>
          <w:tcPr>
            <w:tcW w:w="1288" w:type="dxa"/>
            <w:tcBorders>
              <w:top w:val="nil"/>
              <w:left w:val="nil"/>
              <w:bottom w:val="single" w:sz="4" w:space="0" w:color="000000"/>
              <w:right w:val="single" w:sz="4" w:space="0" w:color="000000"/>
            </w:tcBorders>
            <w:shd w:val="clear" w:color="auto" w:fill="auto"/>
            <w:hideMark/>
          </w:tcPr>
          <w:p w14:paraId="3D343D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836F2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2 дня до фактической проверки имущества и обязательств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F12303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ознакомления членов комиссии и бухгалтерии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47CF5C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792A18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F0CD3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основных средств и материальных запасов, доходов и расходов, обязательств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0A07E9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C9ED4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участках основных средств и материальных запасов, доходов и расходов, </w:t>
            </w:r>
            <w:r w:rsidRPr="002F7BF7">
              <w:rPr>
                <w:rFonts w:ascii="Times New Roman" w:eastAsia="Times New Roman" w:hAnsi="Times New Roman" w:cs="Times New Roman"/>
                <w:color w:val="000000"/>
                <w:sz w:val="16"/>
                <w:szCs w:val="16"/>
                <w:lang w:val="ru-RU" w:eastAsia="ru-RU"/>
              </w:rPr>
              <w:lastRenderedPageBreak/>
              <w:t>обязательств</w:t>
            </w:r>
          </w:p>
        </w:tc>
        <w:tc>
          <w:tcPr>
            <w:tcW w:w="853" w:type="dxa"/>
            <w:vMerge w:val="restart"/>
            <w:tcBorders>
              <w:top w:val="nil"/>
              <w:left w:val="single" w:sz="4" w:space="0" w:color="000000"/>
              <w:bottom w:val="single" w:sz="4" w:space="0" w:color="000000"/>
              <w:right w:val="nil"/>
            </w:tcBorders>
            <w:shd w:val="clear" w:color="auto" w:fill="auto"/>
            <w:hideMark/>
          </w:tcPr>
          <w:p w14:paraId="245387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Не позднее 2 дней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38653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7CDC423D"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F926E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FB775B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C2A9BC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9A62B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6DFDF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589A5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CA0916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76F6D0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59815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681AC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7C1D3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1DDBA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23F87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A4636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2972E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08F3F9D" w14:textId="77777777" w:rsidTr="00115CEC">
        <w:trPr>
          <w:trHeight w:val="750"/>
        </w:trPr>
        <w:tc>
          <w:tcPr>
            <w:tcW w:w="534" w:type="dxa"/>
            <w:vMerge/>
            <w:tcBorders>
              <w:top w:val="nil"/>
              <w:left w:val="single" w:sz="4" w:space="0" w:color="000000"/>
              <w:bottom w:val="single" w:sz="4" w:space="0" w:color="000000"/>
              <w:right w:val="single" w:sz="4" w:space="0" w:color="000000"/>
            </w:tcBorders>
            <w:vAlign w:val="center"/>
            <w:hideMark/>
          </w:tcPr>
          <w:p w14:paraId="28E625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02793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94035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F4AC3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245E1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1DF8BD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A87DC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7919AB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8DF45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86FF0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95BF9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90E8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A4473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EFEF1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58A2A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28A2DCAF"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62881C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AAA5E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50093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23333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1441F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7D7E84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99D17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1A8C30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F378D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13B0C4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522D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B1D6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97325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1815A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A7E41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EF4E02A" w14:textId="77777777" w:rsidTr="00115CEC">
        <w:trPr>
          <w:trHeight w:val="129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AF8E69E"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16</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09B3E1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результатах инвентаризации наличных денежных средств (ф. 0510836)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4F16F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4D4755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Инвентаризационная комиссия</w:t>
            </w:r>
          </w:p>
        </w:tc>
        <w:tc>
          <w:tcPr>
            <w:tcW w:w="1652" w:type="dxa"/>
            <w:tcBorders>
              <w:top w:val="nil"/>
              <w:left w:val="nil"/>
              <w:bottom w:val="single" w:sz="4" w:space="0" w:color="000000"/>
              <w:right w:val="single" w:sz="4" w:space="0" w:color="000000"/>
            </w:tcBorders>
            <w:shd w:val="clear" w:color="auto" w:fill="auto"/>
            <w:hideMark/>
          </w:tcPr>
          <w:p w14:paraId="44AA03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4945C0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3E7A6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окончания инвентаризации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8EA41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DE1B7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27369A1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4C196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основных средств и материальных запасов, доходов и расходов, обязательств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41AF17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52B57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участках основных средств и материальных запасов, доходов и расходов, обязательств</w:t>
            </w:r>
          </w:p>
        </w:tc>
        <w:tc>
          <w:tcPr>
            <w:tcW w:w="853" w:type="dxa"/>
            <w:vMerge w:val="restart"/>
            <w:tcBorders>
              <w:top w:val="nil"/>
              <w:left w:val="single" w:sz="4" w:space="0" w:color="000000"/>
              <w:bottom w:val="single" w:sz="4" w:space="0" w:color="000000"/>
              <w:right w:val="nil"/>
            </w:tcBorders>
            <w:shd w:val="clear" w:color="auto" w:fill="auto"/>
            <w:hideMark/>
          </w:tcPr>
          <w:p w14:paraId="1ABE4C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2 дней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1784B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FB0729" w14:paraId="5DC9D0DF"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234878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E3E37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3ED31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D811A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CE702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05531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041BD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550CFA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DF3F7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36B61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97782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8C4DB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3137F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E00B1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BA4D6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443283B4"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225EE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F1D92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C8CB2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CB7DC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490F8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инвентаризационной комиссии</w:t>
            </w:r>
          </w:p>
        </w:tc>
        <w:tc>
          <w:tcPr>
            <w:tcW w:w="1288" w:type="dxa"/>
            <w:tcBorders>
              <w:top w:val="nil"/>
              <w:left w:val="nil"/>
              <w:bottom w:val="single" w:sz="4" w:space="0" w:color="000000"/>
              <w:right w:val="single" w:sz="4" w:space="0" w:color="000000"/>
            </w:tcBorders>
            <w:shd w:val="clear" w:color="auto" w:fill="auto"/>
            <w:noWrap/>
            <w:hideMark/>
          </w:tcPr>
          <w:p w14:paraId="18A4AB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004DA8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3E52BB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6F9ED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D0BB3B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4F9E5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1EAC7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6F253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97D35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37D2C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658F24D3"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60F35B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31A23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CDC83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29D90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1B0D6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8138A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50AC9A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08BFC3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FC26D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1012C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527CF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3583E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B70F5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780B5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FC14C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48B3302F" w14:textId="77777777" w:rsidTr="00115CEC">
        <w:trPr>
          <w:trHeight w:val="309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3F84A2F8"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17</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5E6CE8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признании безнадежной к взысканию задолженности по доходам (ф. 0510436)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1325F9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2CE66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активов</w:t>
            </w:r>
          </w:p>
        </w:tc>
        <w:tc>
          <w:tcPr>
            <w:tcW w:w="1652" w:type="dxa"/>
            <w:tcBorders>
              <w:top w:val="nil"/>
              <w:left w:val="nil"/>
              <w:bottom w:val="single" w:sz="4" w:space="0" w:color="000000"/>
              <w:right w:val="single" w:sz="4" w:space="0" w:color="000000"/>
            </w:tcBorders>
            <w:shd w:val="clear" w:color="auto" w:fill="auto"/>
            <w:hideMark/>
          </w:tcPr>
          <w:p w14:paraId="334E16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Ответственный исполнитель из состава комиссии, уполномоченный формировать акта </w:t>
            </w:r>
          </w:p>
        </w:tc>
        <w:tc>
          <w:tcPr>
            <w:tcW w:w="1288" w:type="dxa"/>
            <w:tcBorders>
              <w:top w:val="nil"/>
              <w:left w:val="nil"/>
              <w:bottom w:val="single" w:sz="4" w:space="0" w:color="000000"/>
              <w:right w:val="single" w:sz="4" w:space="0" w:color="000000"/>
            </w:tcBorders>
            <w:shd w:val="clear" w:color="auto" w:fill="auto"/>
            <w:hideMark/>
          </w:tcPr>
          <w:p w14:paraId="55B8F5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3B24E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когда вывили:</w:t>
            </w:r>
            <w:r w:rsidRPr="002F7BF7">
              <w:rPr>
                <w:rFonts w:ascii="Times New Roman" w:eastAsia="Times New Roman" w:hAnsi="Times New Roman" w:cs="Times New Roman"/>
                <w:color w:val="000000"/>
                <w:sz w:val="16"/>
                <w:szCs w:val="16"/>
                <w:lang w:val="ru-RU" w:eastAsia="ru-RU"/>
              </w:rPr>
              <w:br/>
              <w:t xml:space="preserve">- завершение </w:t>
            </w:r>
            <w:proofErr w:type="gramStart"/>
            <w:r w:rsidRPr="002F7BF7">
              <w:rPr>
                <w:rFonts w:ascii="Times New Roman" w:eastAsia="Times New Roman" w:hAnsi="Times New Roman" w:cs="Times New Roman"/>
                <w:color w:val="000000"/>
                <w:sz w:val="16"/>
                <w:szCs w:val="16"/>
                <w:lang w:val="ru-RU" w:eastAsia="ru-RU"/>
              </w:rPr>
              <w:t>сроков возможного возобновления процедуры взыскания задолженности</w:t>
            </w:r>
            <w:proofErr w:type="gramEnd"/>
            <w:r w:rsidRPr="002F7BF7">
              <w:rPr>
                <w:rFonts w:ascii="Times New Roman" w:eastAsia="Times New Roman" w:hAnsi="Times New Roman" w:cs="Times New Roman"/>
                <w:color w:val="000000"/>
                <w:sz w:val="16"/>
                <w:szCs w:val="16"/>
                <w:lang w:val="ru-RU" w:eastAsia="ru-RU"/>
              </w:rPr>
              <w:t xml:space="preserve"> по законодательству;</w:t>
            </w:r>
            <w:r w:rsidRPr="002F7BF7">
              <w:rPr>
                <w:rFonts w:ascii="Times New Roman" w:eastAsia="Times New Roman" w:hAnsi="Times New Roman" w:cs="Times New Roman"/>
                <w:color w:val="000000"/>
                <w:sz w:val="16"/>
                <w:szCs w:val="16"/>
                <w:lang w:val="ru-RU" w:eastAsia="ru-RU"/>
              </w:rPr>
              <w:br/>
              <w:t>- ликвидацию организации-должника;</w:t>
            </w:r>
            <w:r w:rsidRPr="002F7BF7">
              <w:rPr>
                <w:rFonts w:ascii="Times New Roman" w:eastAsia="Times New Roman" w:hAnsi="Times New Roman" w:cs="Times New Roman"/>
                <w:color w:val="000000"/>
                <w:sz w:val="16"/>
                <w:szCs w:val="16"/>
                <w:lang w:val="ru-RU" w:eastAsia="ru-RU"/>
              </w:rPr>
              <w:br/>
              <w:t>- банкротство гражданина;</w:t>
            </w:r>
            <w:r w:rsidRPr="002F7BF7">
              <w:rPr>
                <w:rFonts w:ascii="Times New Roman" w:eastAsia="Times New Roman" w:hAnsi="Times New Roman" w:cs="Times New Roman"/>
                <w:color w:val="000000"/>
                <w:sz w:val="16"/>
                <w:szCs w:val="16"/>
                <w:lang w:val="ru-RU" w:eastAsia="ru-RU"/>
              </w:rPr>
              <w:br/>
              <w:t>- смерть должника – физлица и т.д.</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A893A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D9CBB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60BF5C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858D2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участке доходов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28AE6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5C2E0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участке доходов </w:t>
            </w:r>
          </w:p>
        </w:tc>
        <w:tc>
          <w:tcPr>
            <w:tcW w:w="853" w:type="dxa"/>
            <w:vMerge w:val="restart"/>
            <w:tcBorders>
              <w:top w:val="nil"/>
              <w:left w:val="single" w:sz="4" w:space="0" w:color="000000"/>
              <w:bottom w:val="single" w:sz="4" w:space="0" w:color="000000"/>
              <w:right w:val="nil"/>
            </w:tcBorders>
            <w:shd w:val="clear" w:color="auto" w:fill="auto"/>
            <w:hideMark/>
          </w:tcPr>
          <w:p w14:paraId="302251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tcBorders>
              <w:top w:val="nil"/>
              <w:left w:val="single" w:sz="4" w:space="0" w:color="auto"/>
              <w:bottom w:val="single" w:sz="4" w:space="0" w:color="auto"/>
              <w:right w:val="single" w:sz="4" w:space="0" w:color="auto"/>
            </w:tcBorders>
            <w:shd w:val="clear" w:color="auto" w:fill="auto"/>
            <w:hideMark/>
          </w:tcPr>
          <w:p w14:paraId="2F8CD4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30698E92" w14:textId="77777777" w:rsidTr="00115CEC">
        <w:trPr>
          <w:trHeight w:val="900"/>
        </w:trPr>
        <w:tc>
          <w:tcPr>
            <w:tcW w:w="534" w:type="dxa"/>
            <w:vMerge/>
            <w:tcBorders>
              <w:top w:val="nil"/>
              <w:left w:val="single" w:sz="4" w:space="0" w:color="000000"/>
              <w:bottom w:val="single" w:sz="4" w:space="0" w:color="000000"/>
              <w:right w:val="single" w:sz="4" w:space="0" w:color="000000"/>
            </w:tcBorders>
            <w:vAlign w:val="center"/>
            <w:hideMark/>
          </w:tcPr>
          <w:p w14:paraId="1D4C63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68D2D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11FCF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C682B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35225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4186DA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D7C50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5538B8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C14DA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714C2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278C0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D8CB5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A1FDF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3D929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7D0B2A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w:t>
            </w:r>
          </w:p>
        </w:tc>
      </w:tr>
      <w:tr w:rsidR="00115CEC" w:rsidRPr="00FB0729" w14:paraId="0CA981AE"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5C8F41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ECE74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146F5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A340E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A156F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1359A4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1076E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452AF01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B48D2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3C280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7CD81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1F46D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91A26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B34F3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95F6B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25AF094A"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5DE0A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ED1BE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F8BDB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3760D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2F688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6EADEB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B6FD0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7B9ACD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CD89E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D3DFC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E0B2AE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D790F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846DF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20386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C5AE2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BD7A1EE" w14:textId="77777777" w:rsidTr="00115CEC">
        <w:trPr>
          <w:trHeight w:val="16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47041162"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18</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021BAA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списании задолженности, невостребованной кредиторами, со счета (ф. 0510437)</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A6CB3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721DD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Инвентаризационная комиссия</w:t>
            </w:r>
          </w:p>
        </w:tc>
        <w:tc>
          <w:tcPr>
            <w:tcW w:w="1652" w:type="dxa"/>
            <w:tcBorders>
              <w:top w:val="nil"/>
              <w:left w:val="nil"/>
              <w:bottom w:val="single" w:sz="4" w:space="0" w:color="000000"/>
              <w:right w:val="single" w:sz="4" w:space="0" w:color="000000"/>
            </w:tcBorders>
            <w:shd w:val="clear" w:color="auto" w:fill="auto"/>
            <w:hideMark/>
          </w:tcPr>
          <w:p w14:paraId="2949AA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уполномоченный формировать решение</w:t>
            </w:r>
          </w:p>
        </w:tc>
        <w:tc>
          <w:tcPr>
            <w:tcW w:w="1288" w:type="dxa"/>
            <w:tcBorders>
              <w:top w:val="nil"/>
              <w:left w:val="nil"/>
              <w:bottom w:val="single" w:sz="4" w:space="0" w:color="000000"/>
              <w:right w:val="single" w:sz="4" w:space="0" w:color="000000"/>
            </w:tcBorders>
            <w:shd w:val="clear" w:color="auto" w:fill="auto"/>
            <w:hideMark/>
          </w:tcPr>
          <w:p w14:paraId="0A2943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C2088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рабочего дня, следующего за днем утверждения акта о результатах инвентаризации (ф. 0510463)</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72E3F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43890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90301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35B91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доходов и расходов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AFA73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51B17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участках доходов и расходов </w:t>
            </w:r>
          </w:p>
        </w:tc>
        <w:tc>
          <w:tcPr>
            <w:tcW w:w="853" w:type="dxa"/>
            <w:vMerge w:val="restart"/>
            <w:tcBorders>
              <w:top w:val="nil"/>
              <w:left w:val="single" w:sz="4" w:space="0" w:color="000000"/>
              <w:bottom w:val="single" w:sz="4" w:space="0" w:color="000000"/>
              <w:right w:val="nil"/>
            </w:tcBorders>
            <w:shd w:val="clear" w:color="auto" w:fill="auto"/>
            <w:hideMark/>
          </w:tcPr>
          <w:p w14:paraId="2B56DD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E7CFB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72A07480" w14:textId="77777777" w:rsidTr="00115CEC">
        <w:trPr>
          <w:trHeight w:val="660"/>
        </w:trPr>
        <w:tc>
          <w:tcPr>
            <w:tcW w:w="534" w:type="dxa"/>
            <w:vMerge/>
            <w:tcBorders>
              <w:top w:val="nil"/>
              <w:left w:val="single" w:sz="4" w:space="0" w:color="000000"/>
              <w:bottom w:val="single" w:sz="4" w:space="0" w:color="000000"/>
              <w:right w:val="single" w:sz="4" w:space="0" w:color="000000"/>
            </w:tcBorders>
            <w:vAlign w:val="center"/>
            <w:hideMark/>
          </w:tcPr>
          <w:p w14:paraId="7A6C14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F54D7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4E77B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F7BFD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2BD09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91A17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905600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2E409E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0018E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6C490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DD639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E7B26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5913C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FD06B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9A679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C90B3E0" w14:textId="77777777" w:rsidTr="00115CEC">
        <w:trPr>
          <w:trHeight w:val="945"/>
        </w:trPr>
        <w:tc>
          <w:tcPr>
            <w:tcW w:w="534" w:type="dxa"/>
            <w:vMerge/>
            <w:tcBorders>
              <w:top w:val="nil"/>
              <w:left w:val="single" w:sz="4" w:space="0" w:color="000000"/>
              <w:bottom w:val="single" w:sz="4" w:space="0" w:color="000000"/>
              <w:right w:val="single" w:sz="4" w:space="0" w:color="000000"/>
            </w:tcBorders>
            <w:vAlign w:val="center"/>
            <w:hideMark/>
          </w:tcPr>
          <w:p w14:paraId="10A258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3A2A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57C74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29C4D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15EB3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692015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EEA45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бухгалтерией </w:t>
            </w:r>
          </w:p>
        </w:tc>
        <w:tc>
          <w:tcPr>
            <w:tcW w:w="1297" w:type="dxa"/>
            <w:vMerge/>
            <w:tcBorders>
              <w:top w:val="nil"/>
              <w:left w:val="single" w:sz="4" w:space="0" w:color="000000"/>
              <w:bottom w:val="single" w:sz="4" w:space="0" w:color="000000"/>
              <w:right w:val="single" w:sz="4" w:space="0" w:color="000000"/>
            </w:tcBorders>
            <w:vAlign w:val="center"/>
            <w:hideMark/>
          </w:tcPr>
          <w:p w14:paraId="4C778B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12B7F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CB8DB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AD7CD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3EFEE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6B042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2F1BD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EFC9F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E43C199"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76514B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7C0BC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81BBE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B5744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DFE0A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45E5CE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C423E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3452CA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737BA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FF8C4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58A58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77D66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0C94E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5E640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D3CBD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1338D4BB"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866EA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F4FE9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7C39E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9753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6656FF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C8579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7A064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0F32029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C99A4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D527A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03CBE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56B7D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7BCD6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27166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376E4E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2369337" w14:textId="77777777" w:rsidTr="00115CEC">
        <w:trPr>
          <w:trHeight w:val="441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645CDB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19</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3EF2DA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признании (восстановлении) сомнительной задолженности по доходам (ф. 0510445)</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5B9F5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4A0B42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D1096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707864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5C079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когда выявили, что контрагент неплатежеспособен:</w:t>
            </w:r>
            <w:r w:rsidRPr="002F7BF7">
              <w:rPr>
                <w:rFonts w:ascii="Times New Roman" w:eastAsia="Times New Roman" w:hAnsi="Times New Roman" w:cs="Times New Roman"/>
                <w:color w:val="000000"/>
                <w:sz w:val="16"/>
                <w:szCs w:val="16"/>
                <w:lang w:val="ru-RU" w:eastAsia="ru-RU"/>
              </w:rPr>
              <w:br/>
              <w:t xml:space="preserve">- </w:t>
            </w:r>
            <w:proofErr w:type="gramStart"/>
            <w:r w:rsidRPr="002F7BF7">
              <w:rPr>
                <w:rFonts w:ascii="Times New Roman" w:eastAsia="Times New Roman" w:hAnsi="Times New Roman" w:cs="Times New Roman"/>
                <w:color w:val="000000"/>
                <w:sz w:val="16"/>
                <w:szCs w:val="16"/>
                <w:lang w:val="ru-RU" w:eastAsia="ru-RU"/>
              </w:rPr>
              <w:t>находится</w:t>
            </w:r>
            <w:proofErr w:type="gramEnd"/>
            <w:r w:rsidRPr="002F7BF7">
              <w:rPr>
                <w:rFonts w:ascii="Times New Roman" w:eastAsia="Times New Roman" w:hAnsi="Times New Roman" w:cs="Times New Roman"/>
                <w:color w:val="000000"/>
                <w:sz w:val="16"/>
                <w:szCs w:val="16"/>
                <w:lang w:val="ru-RU" w:eastAsia="ru-RU"/>
              </w:rPr>
              <w:t xml:space="preserve"> в процессе ликвидации либо ИФНС собралась исключать его из ЕГРЮЛ;</w:t>
            </w:r>
            <w:r w:rsidRPr="002F7BF7">
              <w:rPr>
                <w:rFonts w:ascii="Times New Roman" w:eastAsia="Times New Roman" w:hAnsi="Times New Roman" w:cs="Times New Roman"/>
                <w:color w:val="000000"/>
                <w:sz w:val="16"/>
                <w:szCs w:val="16"/>
                <w:lang w:val="ru-RU" w:eastAsia="ru-RU"/>
              </w:rPr>
              <w:br/>
              <w:t>- находится в процедуре банкротства;</w:t>
            </w:r>
            <w:r w:rsidRPr="002F7BF7">
              <w:rPr>
                <w:rFonts w:ascii="Times New Roman" w:eastAsia="Times New Roman" w:hAnsi="Times New Roman" w:cs="Times New Roman"/>
                <w:color w:val="000000"/>
                <w:sz w:val="16"/>
                <w:szCs w:val="16"/>
                <w:lang w:val="ru-RU" w:eastAsia="ru-RU"/>
              </w:rPr>
              <w:br/>
              <w:t>- зарегистрирован по адресу массовой регистрации;</w:t>
            </w:r>
            <w:r w:rsidRPr="002F7BF7">
              <w:rPr>
                <w:rFonts w:ascii="Times New Roman" w:eastAsia="Times New Roman" w:hAnsi="Times New Roman" w:cs="Times New Roman"/>
                <w:color w:val="000000"/>
                <w:sz w:val="16"/>
                <w:szCs w:val="16"/>
                <w:lang w:val="ru-RU" w:eastAsia="ru-RU"/>
              </w:rPr>
              <w:br/>
              <w:t>- участвует в качестве должника в исполнительном производстве;</w:t>
            </w:r>
            <w:r w:rsidRPr="002F7BF7">
              <w:rPr>
                <w:rFonts w:ascii="Times New Roman" w:eastAsia="Times New Roman" w:hAnsi="Times New Roman" w:cs="Times New Roman"/>
                <w:color w:val="000000"/>
                <w:sz w:val="16"/>
                <w:szCs w:val="16"/>
                <w:lang w:val="ru-RU" w:eastAsia="ru-RU"/>
              </w:rPr>
              <w:br/>
              <w:t>- не имеет активов, чтобы погасить долги т.д.</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3F55F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7570B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3157B2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C66C1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участке доходов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D1805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D86F7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участке доходов </w:t>
            </w:r>
          </w:p>
        </w:tc>
        <w:tc>
          <w:tcPr>
            <w:tcW w:w="853" w:type="dxa"/>
            <w:vMerge w:val="restart"/>
            <w:tcBorders>
              <w:top w:val="nil"/>
              <w:left w:val="single" w:sz="4" w:space="0" w:color="000000"/>
              <w:bottom w:val="single" w:sz="4" w:space="0" w:color="000000"/>
              <w:right w:val="nil"/>
            </w:tcBorders>
            <w:shd w:val="clear" w:color="auto" w:fill="auto"/>
            <w:hideMark/>
          </w:tcPr>
          <w:p w14:paraId="3DD973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5A2D2D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6D8D65F8"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52BA5C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26A4B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2F13C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BAA67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355FA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348850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C91C3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2EF5F6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CF734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29E54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F2152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C583A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C8B5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1E17B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24FE1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48A70EB7" w14:textId="77777777" w:rsidTr="00115CEC">
        <w:trPr>
          <w:trHeight w:val="1020"/>
        </w:trPr>
        <w:tc>
          <w:tcPr>
            <w:tcW w:w="534" w:type="dxa"/>
            <w:vMerge/>
            <w:tcBorders>
              <w:top w:val="nil"/>
              <w:left w:val="single" w:sz="4" w:space="0" w:color="000000"/>
              <w:bottom w:val="single" w:sz="4" w:space="0" w:color="000000"/>
              <w:right w:val="single" w:sz="4" w:space="0" w:color="000000"/>
            </w:tcBorders>
            <w:vAlign w:val="center"/>
            <w:hideMark/>
          </w:tcPr>
          <w:p w14:paraId="648DC3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D8AED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5CF5A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ECC0D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51F05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0230F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CCD44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59BC37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4A653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BEB4E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D38E7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B274B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D7793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F5BFA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6AE52B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6B36952C"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BEC68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761D3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EEE84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F4E49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954C09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36CAD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B3E84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586E1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310F2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C2D5F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3AAFE5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1EB903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50874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06C5E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8846C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2CD7CDA4" w14:textId="77777777" w:rsidTr="00115CEC">
        <w:trPr>
          <w:trHeight w:val="373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28059F57"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20</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ABE84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восстановлении кредиторской задолженности (ф. 0510446)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9FC6F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43C17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652" w:type="dxa"/>
            <w:tcBorders>
              <w:top w:val="nil"/>
              <w:left w:val="nil"/>
              <w:bottom w:val="single" w:sz="4" w:space="0" w:color="000000"/>
              <w:right w:val="single" w:sz="4" w:space="0" w:color="000000"/>
            </w:tcBorders>
            <w:shd w:val="clear" w:color="auto" w:fill="auto"/>
            <w:hideMark/>
          </w:tcPr>
          <w:p w14:paraId="705EF0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w:t>
            </w:r>
          </w:p>
        </w:tc>
        <w:tc>
          <w:tcPr>
            <w:tcW w:w="1288" w:type="dxa"/>
            <w:tcBorders>
              <w:top w:val="nil"/>
              <w:left w:val="nil"/>
              <w:bottom w:val="single" w:sz="4" w:space="0" w:color="000000"/>
              <w:right w:val="single" w:sz="4" w:space="0" w:color="000000"/>
            </w:tcBorders>
            <w:shd w:val="clear" w:color="auto" w:fill="auto"/>
            <w:hideMark/>
          </w:tcPr>
          <w:p w14:paraId="0548DE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77DB8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 xml:space="preserve">Не позднее 1 рабочего дня, когда получили требования об оплате задолженности: </w:t>
            </w:r>
            <w:r w:rsidRPr="002F7BF7">
              <w:rPr>
                <w:rFonts w:ascii="Times New Roman" w:eastAsia="Times New Roman" w:hAnsi="Times New Roman" w:cs="Times New Roman"/>
                <w:color w:val="000000"/>
                <w:sz w:val="16"/>
                <w:szCs w:val="16"/>
                <w:lang w:val="ru-RU" w:eastAsia="ru-RU"/>
              </w:rPr>
              <w:br/>
              <w:t>- документы заявителя, подтверждающие право требования (например, судебное решение);</w:t>
            </w:r>
            <w:r w:rsidRPr="002F7BF7">
              <w:rPr>
                <w:rFonts w:ascii="Times New Roman" w:eastAsia="Times New Roman" w:hAnsi="Times New Roman" w:cs="Times New Roman"/>
                <w:color w:val="000000"/>
                <w:sz w:val="16"/>
                <w:szCs w:val="16"/>
                <w:lang w:val="ru-RU" w:eastAsia="ru-RU"/>
              </w:rPr>
              <w:br/>
              <w:t>- документы, подтверждающие возникновение обязательств (например, накладные, акты, платежные документы);</w:t>
            </w:r>
            <w:r w:rsidRPr="002F7BF7">
              <w:rPr>
                <w:rFonts w:ascii="Times New Roman" w:eastAsia="Times New Roman" w:hAnsi="Times New Roman" w:cs="Times New Roman"/>
                <w:color w:val="000000"/>
                <w:sz w:val="16"/>
                <w:szCs w:val="16"/>
                <w:lang w:val="ru-RU" w:eastAsia="ru-RU"/>
              </w:rPr>
              <w:br/>
              <w:t>и т.д.</w:t>
            </w:r>
            <w:proofErr w:type="gramEnd"/>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D2B62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47C96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4A99E0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C3F3E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доходов и расходов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13E01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2BFE8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участках доходов и расходов</w:t>
            </w:r>
          </w:p>
        </w:tc>
        <w:tc>
          <w:tcPr>
            <w:tcW w:w="853" w:type="dxa"/>
            <w:vMerge w:val="restart"/>
            <w:tcBorders>
              <w:top w:val="nil"/>
              <w:left w:val="single" w:sz="4" w:space="0" w:color="000000"/>
              <w:bottom w:val="single" w:sz="4" w:space="0" w:color="000000"/>
              <w:right w:val="nil"/>
            </w:tcBorders>
            <w:shd w:val="clear" w:color="auto" w:fill="auto"/>
            <w:hideMark/>
          </w:tcPr>
          <w:p w14:paraId="4750D9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03BAB5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FB0729" w14:paraId="63E1884B" w14:textId="77777777" w:rsidTr="00115CEC">
        <w:trPr>
          <w:trHeight w:val="960"/>
        </w:trPr>
        <w:tc>
          <w:tcPr>
            <w:tcW w:w="534" w:type="dxa"/>
            <w:vMerge/>
            <w:tcBorders>
              <w:top w:val="nil"/>
              <w:left w:val="single" w:sz="4" w:space="0" w:color="000000"/>
              <w:bottom w:val="single" w:sz="4" w:space="0" w:color="000000"/>
              <w:right w:val="single" w:sz="4" w:space="0" w:color="000000"/>
            </w:tcBorders>
            <w:vAlign w:val="center"/>
            <w:hideMark/>
          </w:tcPr>
          <w:p w14:paraId="6DF8DD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F5EF7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94B7A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FAFBB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3CB95F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финансово-экономической службы</w:t>
            </w:r>
          </w:p>
        </w:tc>
        <w:tc>
          <w:tcPr>
            <w:tcW w:w="1288" w:type="dxa"/>
            <w:tcBorders>
              <w:top w:val="nil"/>
              <w:left w:val="nil"/>
              <w:bottom w:val="single" w:sz="4" w:space="0" w:color="000000"/>
              <w:right w:val="single" w:sz="4" w:space="0" w:color="000000"/>
            </w:tcBorders>
            <w:shd w:val="clear" w:color="auto" w:fill="auto"/>
            <w:hideMark/>
          </w:tcPr>
          <w:p w14:paraId="644573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75CCF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1E9B2B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1D643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3E9B5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7D4F0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F183A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F88FD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5633F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B9024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46C780F"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5E3696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F4297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8C648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9DBE7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440A22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5E98C4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5BED2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ПФО</w:t>
            </w:r>
          </w:p>
        </w:tc>
        <w:tc>
          <w:tcPr>
            <w:tcW w:w="1297" w:type="dxa"/>
            <w:vMerge/>
            <w:tcBorders>
              <w:top w:val="nil"/>
              <w:left w:val="single" w:sz="4" w:space="0" w:color="000000"/>
              <w:bottom w:val="single" w:sz="4" w:space="0" w:color="000000"/>
              <w:right w:val="single" w:sz="4" w:space="0" w:color="000000"/>
            </w:tcBorders>
            <w:vAlign w:val="center"/>
            <w:hideMark/>
          </w:tcPr>
          <w:p w14:paraId="249AAF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D432C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50698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920D7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C00B9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2E23F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CB897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08EE1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F3B6F88" w14:textId="77777777" w:rsidTr="00115CEC">
        <w:trPr>
          <w:trHeight w:val="82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4046AB98"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21</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231BF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приеме-передаче объектов нефинансовых активов (ф. 0510448)</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987F2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F66B2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51E2C2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передающей стороны</w:t>
            </w:r>
          </w:p>
        </w:tc>
        <w:tc>
          <w:tcPr>
            <w:tcW w:w="1288" w:type="dxa"/>
            <w:tcBorders>
              <w:top w:val="nil"/>
              <w:left w:val="nil"/>
              <w:bottom w:val="single" w:sz="4" w:space="0" w:color="000000"/>
              <w:right w:val="single" w:sz="4" w:space="0" w:color="000000"/>
            </w:tcBorders>
            <w:shd w:val="clear" w:color="auto" w:fill="auto"/>
            <w:hideMark/>
          </w:tcPr>
          <w:p w14:paraId="0339DB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DA506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приемки нефинансовых активов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EFEC9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F8FFC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41E274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79880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078AE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В день передачи </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0BA4C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1607E0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474F10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7F435433" w14:textId="77777777" w:rsidTr="00115CEC">
        <w:trPr>
          <w:trHeight w:val="1305"/>
        </w:trPr>
        <w:tc>
          <w:tcPr>
            <w:tcW w:w="534" w:type="dxa"/>
            <w:vMerge/>
            <w:tcBorders>
              <w:top w:val="nil"/>
              <w:left w:val="single" w:sz="4" w:space="0" w:color="000000"/>
              <w:bottom w:val="single" w:sz="4" w:space="0" w:color="000000"/>
              <w:right w:val="single" w:sz="4" w:space="0" w:color="000000"/>
            </w:tcBorders>
            <w:vAlign w:val="center"/>
            <w:hideMark/>
          </w:tcPr>
          <w:p w14:paraId="66327A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996BA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67B5F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1E25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D995E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 по поступлению и выбытию нефинансовых активов принимающей стороны</w:t>
            </w:r>
          </w:p>
        </w:tc>
        <w:tc>
          <w:tcPr>
            <w:tcW w:w="1288" w:type="dxa"/>
            <w:tcBorders>
              <w:top w:val="nil"/>
              <w:left w:val="nil"/>
              <w:bottom w:val="single" w:sz="4" w:space="0" w:color="000000"/>
              <w:right w:val="single" w:sz="4" w:space="0" w:color="000000"/>
            </w:tcBorders>
            <w:shd w:val="clear" w:color="auto" w:fill="auto"/>
            <w:hideMark/>
          </w:tcPr>
          <w:p w14:paraId="2FC96F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DD473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3A704F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1AF33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944EC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44058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37F7D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CF81B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53338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90426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65F41C6A" w14:textId="77777777" w:rsidTr="00115CEC">
        <w:trPr>
          <w:trHeight w:val="1275"/>
        </w:trPr>
        <w:tc>
          <w:tcPr>
            <w:tcW w:w="534" w:type="dxa"/>
            <w:vMerge/>
            <w:tcBorders>
              <w:top w:val="nil"/>
              <w:left w:val="single" w:sz="4" w:space="0" w:color="000000"/>
              <w:bottom w:val="single" w:sz="4" w:space="0" w:color="000000"/>
              <w:right w:val="single" w:sz="4" w:space="0" w:color="000000"/>
            </w:tcBorders>
            <w:vAlign w:val="center"/>
            <w:hideMark/>
          </w:tcPr>
          <w:p w14:paraId="55022D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F9C37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6FE79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B8B7C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1317B5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3255FB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78CBC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5D2A21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45D82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2732A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74119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78CCD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FA16E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F15A4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C488A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6F29448"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60F309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6ADB7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16A08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BC4E5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BAE9B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54865E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1E84C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председателем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07C336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7025C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099DF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A1CA9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88CF1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21B3B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9C023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B2EA16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1BEDE8A0" w14:textId="77777777" w:rsidTr="00115CEC">
        <w:trPr>
          <w:trHeight w:val="156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132F59E9"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22</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A990B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Накладная на внутреннее перемещение объектов нефинансовых активов (ф. 0510450) </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C5FB3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E7B95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Структурное</w:t>
            </w:r>
            <w:proofErr w:type="gramEnd"/>
            <w:r w:rsidRPr="002F7BF7">
              <w:rPr>
                <w:rFonts w:ascii="Times New Roman" w:eastAsia="Times New Roman" w:hAnsi="Times New Roman" w:cs="Times New Roman"/>
                <w:color w:val="000000"/>
                <w:sz w:val="16"/>
                <w:szCs w:val="16"/>
                <w:lang w:val="ru-RU" w:eastAsia="ru-RU"/>
              </w:rPr>
              <w:t xml:space="preserve"> подразделения-отправителя</w:t>
            </w:r>
          </w:p>
        </w:tc>
        <w:tc>
          <w:tcPr>
            <w:tcW w:w="1652" w:type="dxa"/>
            <w:tcBorders>
              <w:top w:val="nil"/>
              <w:left w:val="nil"/>
              <w:bottom w:val="single" w:sz="4" w:space="0" w:color="000000"/>
              <w:right w:val="single" w:sz="4" w:space="0" w:color="000000"/>
            </w:tcBorders>
            <w:shd w:val="clear" w:color="auto" w:fill="auto"/>
            <w:hideMark/>
          </w:tcPr>
          <w:p w14:paraId="6621A5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структурного подразделения-отправителя</w:t>
            </w:r>
            <w:r w:rsidRPr="002F7BF7">
              <w:rPr>
                <w:rFonts w:ascii="Times New Roman" w:eastAsia="Times New Roman" w:hAnsi="Times New Roman" w:cs="Times New Roman"/>
                <w:color w:val="000000"/>
                <w:sz w:val="16"/>
                <w:szCs w:val="16"/>
                <w:lang w:val="ru-RU" w:eastAsia="ru-RU"/>
              </w:rPr>
              <w:br w:type="page"/>
            </w:r>
          </w:p>
        </w:tc>
        <w:tc>
          <w:tcPr>
            <w:tcW w:w="1288" w:type="dxa"/>
            <w:tcBorders>
              <w:top w:val="nil"/>
              <w:left w:val="nil"/>
              <w:bottom w:val="single" w:sz="4" w:space="0" w:color="000000"/>
              <w:right w:val="single" w:sz="4" w:space="0" w:color="000000"/>
            </w:tcBorders>
            <w:shd w:val="clear" w:color="auto" w:fill="auto"/>
            <w:hideMark/>
          </w:tcPr>
          <w:p w14:paraId="33D75D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83422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выдачи нефинансовых активов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32ED2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ответственного лица, получившего матценности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654E2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216F32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1E4E5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0538E0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2119F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2920D5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6BA109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2D3781F7"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1101F1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28B6E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A1643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3228B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F4C4D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передающее материальные ценности</w:t>
            </w:r>
          </w:p>
        </w:tc>
        <w:tc>
          <w:tcPr>
            <w:tcW w:w="1288" w:type="dxa"/>
            <w:tcBorders>
              <w:top w:val="nil"/>
              <w:left w:val="nil"/>
              <w:bottom w:val="single" w:sz="4" w:space="0" w:color="000000"/>
              <w:right w:val="single" w:sz="4" w:space="0" w:color="000000"/>
            </w:tcBorders>
            <w:shd w:val="clear" w:color="auto" w:fill="auto"/>
            <w:noWrap/>
            <w:hideMark/>
          </w:tcPr>
          <w:p w14:paraId="1D3DBE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4B61B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составления </w:t>
            </w:r>
          </w:p>
        </w:tc>
        <w:tc>
          <w:tcPr>
            <w:tcW w:w="1297" w:type="dxa"/>
            <w:vMerge/>
            <w:tcBorders>
              <w:top w:val="nil"/>
              <w:left w:val="single" w:sz="4" w:space="0" w:color="000000"/>
              <w:bottom w:val="single" w:sz="4" w:space="0" w:color="000000"/>
              <w:right w:val="single" w:sz="4" w:space="0" w:color="000000"/>
            </w:tcBorders>
            <w:vAlign w:val="center"/>
            <w:hideMark/>
          </w:tcPr>
          <w:p w14:paraId="393751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A444E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980C4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BF958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7CA11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E10FC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CAA51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CFB3B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4068FAF"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4581AC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ABFFD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25FA6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A76BA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7CF5D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получающее материальные ценности</w:t>
            </w:r>
          </w:p>
        </w:tc>
        <w:tc>
          <w:tcPr>
            <w:tcW w:w="1288" w:type="dxa"/>
            <w:tcBorders>
              <w:top w:val="nil"/>
              <w:left w:val="nil"/>
              <w:bottom w:val="single" w:sz="4" w:space="0" w:color="000000"/>
              <w:right w:val="single" w:sz="4" w:space="0" w:color="000000"/>
            </w:tcBorders>
            <w:shd w:val="clear" w:color="auto" w:fill="auto"/>
            <w:noWrap/>
            <w:hideMark/>
          </w:tcPr>
          <w:p w14:paraId="693580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49D03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ответственного лица </w:t>
            </w:r>
          </w:p>
        </w:tc>
        <w:tc>
          <w:tcPr>
            <w:tcW w:w="1297" w:type="dxa"/>
            <w:vMerge/>
            <w:tcBorders>
              <w:top w:val="nil"/>
              <w:left w:val="single" w:sz="4" w:space="0" w:color="000000"/>
              <w:bottom w:val="single" w:sz="4" w:space="0" w:color="000000"/>
              <w:right w:val="single" w:sz="4" w:space="0" w:color="000000"/>
            </w:tcBorders>
            <w:vAlign w:val="center"/>
            <w:hideMark/>
          </w:tcPr>
          <w:p w14:paraId="5697BE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67F0C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30978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D5987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EC07A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92452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18681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02FC7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A394305" w14:textId="77777777" w:rsidTr="00115CEC">
        <w:trPr>
          <w:trHeight w:val="171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1AC32044"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23</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4AB995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Требование-накладная (ф. 0510451)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4CAB8C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C3541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Структурное</w:t>
            </w:r>
            <w:proofErr w:type="gramEnd"/>
            <w:r w:rsidRPr="002F7BF7">
              <w:rPr>
                <w:rFonts w:ascii="Times New Roman" w:eastAsia="Times New Roman" w:hAnsi="Times New Roman" w:cs="Times New Roman"/>
                <w:color w:val="000000"/>
                <w:sz w:val="16"/>
                <w:szCs w:val="16"/>
                <w:lang w:val="ru-RU" w:eastAsia="ru-RU"/>
              </w:rPr>
              <w:t xml:space="preserve"> подразделения-отправителя</w:t>
            </w:r>
          </w:p>
        </w:tc>
        <w:tc>
          <w:tcPr>
            <w:tcW w:w="1652" w:type="dxa"/>
            <w:tcBorders>
              <w:top w:val="nil"/>
              <w:left w:val="nil"/>
              <w:bottom w:val="single" w:sz="4" w:space="0" w:color="000000"/>
              <w:right w:val="single" w:sz="4" w:space="0" w:color="000000"/>
            </w:tcBorders>
            <w:shd w:val="clear" w:color="auto" w:fill="auto"/>
            <w:hideMark/>
          </w:tcPr>
          <w:p w14:paraId="52236F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структурного подразделения-отправителя</w:t>
            </w:r>
          </w:p>
        </w:tc>
        <w:tc>
          <w:tcPr>
            <w:tcW w:w="1288" w:type="dxa"/>
            <w:tcBorders>
              <w:top w:val="nil"/>
              <w:left w:val="nil"/>
              <w:bottom w:val="single" w:sz="4" w:space="0" w:color="000000"/>
              <w:right w:val="single" w:sz="4" w:space="0" w:color="000000"/>
            </w:tcBorders>
            <w:shd w:val="clear" w:color="auto" w:fill="auto"/>
            <w:hideMark/>
          </w:tcPr>
          <w:p w14:paraId="347AE7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A1DBDE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выдачи нефинансовых активов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20A74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ответственного лица, получившего матценности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626ED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E6BF6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EDA7D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F0AD5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D9F29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3E0BF8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6C3F7A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4CDAA1EA"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61CD06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191C8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0B8CC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C7E8B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DB313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Сотрудник учреждения, затребовавший материальные ценности</w:t>
            </w:r>
          </w:p>
        </w:tc>
        <w:tc>
          <w:tcPr>
            <w:tcW w:w="1288" w:type="dxa"/>
            <w:tcBorders>
              <w:top w:val="nil"/>
              <w:left w:val="nil"/>
              <w:bottom w:val="single" w:sz="4" w:space="0" w:color="000000"/>
              <w:right w:val="single" w:sz="4" w:space="0" w:color="000000"/>
            </w:tcBorders>
            <w:shd w:val="clear" w:color="auto" w:fill="auto"/>
            <w:hideMark/>
          </w:tcPr>
          <w:p w14:paraId="6A0C02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9D196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288978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CD3AE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FC873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80D56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2BB7C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D9DA5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3F3D8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CD6F0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487FBE1"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7A825B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607F65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A81B2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CBA3A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F553D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noWrap/>
            <w:hideMark/>
          </w:tcPr>
          <w:p w14:paraId="241A1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88CCB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6C5A02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42CA9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06FB6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8AC76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B4DAE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E3BDB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95C4E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5381B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1A9E96A"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6FD68F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55A53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54228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0AFA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E403D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отпускающее материальные ценности</w:t>
            </w:r>
          </w:p>
        </w:tc>
        <w:tc>
          <w:tcPr>
            <w:tcW w:w="1288" w:type="dxa"/>
            <w:tcBorders>
              <w:top w:val="nil"/>
              <w:left w:val="nil"/>
              <w:bottom w:val="single" w:sz="4" w:space="0" w:color="000000"/>
              <w:right w:val="single" w:sz="4" w:space="0" w:color="000000"/>
            </w:tcBorders>
            <w:shd w:val="clear" w:color="auto" w:fill="auto"/>
            <w:noWrap/>
            <w:hideMark/>
          </w:tcPr>
          <w:p w14:paraId="418B0C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0E7832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руководителя </w:t>
            </w:r>
          </w:p>
        </w:tc>
        <w:tc>
          <w:tcPr>
            <w:tcW w:w="1297" w:type="dxa"/>
            <w:vMerge/>
            <w:tcBorders>
              <w:top w:val="nil"/>
              <w:left w:val="single" w:sz="4" w:space="0" w:color="000000"/>
              <w:bottom w:val="single" w:sz="4" w:space="0" w:color="000000"/>
              <w:right w:val="single" w:sz="4" w:space="0" w:color="000000"/>
            </w:tcBorders>
            <w:vAlign w:val="center"/>
            <w:hideMark/>
          </w:tcPr>
          <w:p w14:paraId="342E95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A2B48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9990F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004C5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21B6C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1EE9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A0131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AD392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56726651" w14:textId="77777777" w:rsidTr="00115CEC">
        <w:trPr>
          <w:trHeight w:val="1050"/>
        </w:trPr>
        <w:tc>
          <w:tcPr>
            <w:tcW w:w="534" w:type="dxa"/>
            <w:vMerge/>
            <w:tcBorders>
              <w:top w:val="nil"/>
              <w:left w:val="single" w:sz="4" w:space="0" w:color="000000"/>
              <w:bottom w:val="single" w:sz="4" w:space="0" w:color="000000"/>
              <w:right w:val="single" w:sz="4" w:space="0" w:color="000000"/>
            </w:tcBorders>
            <w:vAlign w:val="center"/>
            <w:hideMark/>
          </w:tcPr>
          <w:p w14:paraId="7E6C58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D8674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A310E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6F3D1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2C276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получающее материальные ценности</w:t>
            </w:r>
          </w:p>
        </w:tc>
        <w:tc>
          <w:tcPr>
            <w:tcW w:w="1288" w:type="dxa"/>
            <w:tcBorders>
              <w:top w:val="nil"/>
              <w:left w:val="nil"/>
              <w:bottom w:val="single" w:sz="4" w:space="0" w:color="000000"/>
              <w:right w:val="single" w:sz="4" w:space="0" w:color="000000"/>
            </w:tcBorders>
            <w:shd w:val="clear" w:color="auto" w:fill="auto"/>
            <w:hideMark/>
          </w:tcPr>
          <w:p w14:paraId="5956B4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E4576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руководителя </w:t>
            </w:r>
          </w:p>
        </w:tc>
        <w:tc>
          <w:tcPr>
            <w:tcW w:w="1297" w:type="dxa"/>
            <w:vMerge/>
            <w:tcBorders>
              <w:top w:val="nil"/>
              <w:left w:val="single" w:sz="4" w:space="0" w:color="000000"/>
              <w:bottom w:val="single" w:sz="4" w:space="0" w:color="000000"/>
              <w:right w:val="single" w:sz="4" w:space="0" w:color="000000"/>
            </w:tcBorders>
            <w:vAlign w:val="center"/>
            <w:hideMark/>
          </w:tcPr>
          <w:p w14:paraId="79D217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BE5DE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C86F5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08E79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4E575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1D544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DC35D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AEF39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73A72332" w14:textId="77777777" w:rsidTr="00115CEC">
        <w:trPr>
          <w:trHeight w:val="103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7DCC16E0"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24</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9968D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приемки товаров, работ, услуг (ф. 0510452)</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3FB8B6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C3A03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Приемочная комиссия</w:t>
            </w:r>
          </w:p>
        </w:tc>
        <w:tc>
          <w:tcPr>
            <w:tcW w:w="1652" w:type="dxa"/>
            <w:tcBorders>
              <w:top w:val="nil"/>
              <w:left w:val="nil"/>
              <w:bottom w:val="single" w:sz="4" w:space="0" w:color="000000"/>
              <w:right w:val="single" w:sz="4" w:space="0" w:color="000000"/>
            </w:tcBorders>
            <w:shd w:val="clear" w:color="auto" w:fill="auto"/>
            <w:hideMark/>
          </w:tcPr>
          <w:p w14:paraId="489AAD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приемочной комиссии</w:t>
            </w:r>
          </w:p>
        </w:tc>
        <w:tc>
          <w:tcPr>
            <w:tcW w:w="1288" w:type="dxa"/>
            <w:tcBorders>
              <w:top w:val="nil"/>
              <w:left w:val="nil"/>
              <w:bottom w:val="single" w:sz="4" w:space="0" w:color="000000"/>
              <w:right w:val="single" w:sz="4" w:space="0" w:color="000000"/>
            </w:tcBorders>
            <w:shd w:val="clear" w:color="auto" w:fill="auto"/>
            <w:hideMark/>
          </w:tcPr>
          <w:p w14:paraId="70F725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46C913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приемки товаров, услуг</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40B0C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6D9FCE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43C7196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8258F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участке основных средств и материальных запасов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6405E0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076E4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7C1AE3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nil"/>
              <w:right w:val="single" w:sz="4" w:space="0" w:color="auto"/>
            </w:tcBorders>
            <w:shd w:val="clear" w:color="auto" w:fill="auto"/>
            <w:hideMark/>
          </w:tcPr>
          <w:p w14:paraId="2EA464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61F26D45" w14:textId="77777777" w:rsidTr="00115CEC">
        <w:trPr>
          <w:trHeight w:val="780"/>
        </w:trPr>
        <w:tc>
          <w:tcPr>
            <w:tcW w:w="534" w:type="dxa"/>
            <w:vMerge/>
            <w:tcBorders>
              <w:top w:val="nil"/>
              <w:left w:val="single" w:sz="4" w:space="0" w:color="000000"/>
              <w:bottom w:val="single" w:sz="4" w:space="0" w:color="000000"/>
              <w:right w:val="single" w:sz="4" w:space="0" w:color="000000"/>
            </w:tcBorders>
            <w:vAlign w:val="center"/>
            <w:hideMark/>
          </w:tcPr>
          <w:p w14:paraId="6DFE32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BE7CDC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6CD4B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CD7D2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EB69C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приемочной комиссии</w:t>
            </w:r>
          </w:p>
        </w:tc>
        <w:tc>
          <w:tcPr>
            <w:tcW w:w="1288" w:type="dxa"/>
            <w:tcBorders>
              <w:top w:val="nil"/>
              <w:left w:val="nil"/>
              <w:bottom w:val="single" w:sz="4" w:space="0" w:color="000000"/>
              <w:right w:val="single" w:sz="4" w:space="0" w:color="000000"/>
            </w:tcBorders>
            <w:shd w:val="clear" w:color="auto" w:fill="auto"/>
            <w:hideMark/>
          </w:tcPr>
          <w:p w14:paraId="1E8EB8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44635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748E55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36688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F7D1E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E0AE9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3B78B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37272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891FD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03AEBF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B5A2591" w14:textId="77777777" w:rsidTr="00115CEC">
        <w:trPr>
          <w:trHeight w:val="675"/>
        </w:trPr>
        <w:tc>
          <w:tcPr>
            <w:tcW w:w="534" w:type="dxa"/>
            <w:vMerge/>
            <w:tcBorders>
              <w:top w:val="nil"/>
              <w:left w:val="single" w:sz="4" w:space="0" w:color="000000"/>
              <w:bottom w:val="single" w:sz="4" w:space="0" w:color="000000"/>
              <w:right w:val="single" w:sz="4" w:space="0" w:color="000000"/>
            </w:tcBorders>
            <w:vAlign w:val="center"/>
            <w:hideMark/>
          </w:tcPr>
          <w:p w14:paraId="2C56E4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C890D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0C633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EA7A5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07625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w:t>
            </w:r>
          </w:p>
        </w:tc>
        <w:tc>
          <w:tcPr>
            <w:tcW w:w="1288" w:type="dxa"/>
            <w:tcBorders>
              <w:top w:val="nil"/>
              <w:left w:val="nil"/>
              <w:bottom w:val="single" w:sz="4" w:space="0" w:color="000000"/>
              <w:right w:val="single" w:sz="4" w:space="0" w:color="000000"/>
            </w:tcBorders>
            <w:shd w:val="clear" w:color="auto" w:fill="auto"/>
            <w:noWrap/>
            <w:hideMark/>
          </w:tcPr>
          <w:p w14:paraId="2F7A08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7A7B6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781A21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D7629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92817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22109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886F7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CD5D0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1B7F3B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690D39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481FB796" w14:textId="77777777" w:rsidTr="00115CEC">
        <w:trPr>
          <w:trHeight w:val="615"/>
        </w:trPr>
        <w:tc>
          <w:tcPr>
            <w:tcW w:w="534" w:type="dxa"/>
            <w:vMerge/>
            <w:tcBorders>
              <w:top w:val="nil"/>
              <w:left w:val="single" w:sz="4" w:space="0" w:color="000000"/>
              <w:bottom w:val="single" w:sz="4" w:space="0" w:color="000000"/>
              <w:right w:val="single" w:sz="4" w:space="0" w:color="000000"/>
            </w:tcBorders>
            <w:vAlign w:val="center"/>
            <w:hideMark/>
          </w:tcPr>
          <w:p w14:paraId="0C5FF2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7F78A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E90C0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23AC4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3A047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noWrap/>
            <w:hideMark/>
          </w:tcPr>
          <w:p w14:paraId="76F52F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728AB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председателя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2E54D8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7FDDE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14BBA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12FF0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7303C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07F11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5D439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19A774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2C114D6" w14:textId="77777777" w:rsidTr="00115CEC">
        <w:trPr>
          <w:trHeight w:val="7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3D2D0E9"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25</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49A51E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Заявка-обоснование закупки товаров, работ, услуг малого объема через </w:t>
            </w:r>
            <w:r w:rsidRPr="002F7BF7">
              <w:rPr>
                <w:rFonts w:ascii="Times New Roman" w:eastAsia="Times New Roman" w:hAnsi="Times New Roman" w:cs="Times New Roman"/>
                <w:color w:val="000000"/>
                <w:sz w:val="16"/>
                <w:szCs w:val="16"/>
                <w:lang w:val="ru-RU" w:eastAsia="ru-RU"/>
              </w:rPr>
              <w:softHyphen/>
              <w:t>подотчетное лицо (ф. 0510521)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E9CC7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F9744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Согласно плана-графика</w:t>
            </w:r>
            <w:proofErr w:type="gramEnd"/>
          </w:p>
        </w:tc>
        <w:tc>
          <w:tcPr>
            <w:tcW w:w="1652" w:type="dxa"/>
            <w:tcBorders>
              <w:top w:val="nil"/>
              <w:left w:val="nil"/>
              <w:bottom w:val="single" w:sz="4" w:space="0" w:color="000000"/>
              <w:right w:val="single" w:sz="4" w:space="0" w:color="000000"/>
            </w:tcBorders>
            <w:shd w:val="clear" w:color="auto" w:fill="auto"/>
            <w:hideMark/>
          </w:tcPr>
          <w:p w14:paraId="292C70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28F1CFB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FBB1A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 5 рабочих дней до дня закупки </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7FF99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3BABA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7D96CF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1D9650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AA7B5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EE8CD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442DEC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CB4F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B458EF" w14:paraId="5421B759" w14:textId="77777777" w:rsidTr="00115CEC">
        <w:trPr>
          <w:trHeight w:val="960"/>
        </w:trPr>
        <w:tc>
          <w:tcPr>
            <w:tcW w:w="534" w:type="dxa"/>
            <w:vMerge/>
            <w:tcBorders>
              <w:top w:val="nil"/>
              <w:left w:val="single" w:sz="4" w:space="0" w:color="000000"/>
              <w:bottom w:val="single" w:sz="4" w:space="0" w:color="000000"/>
              <w:right w:val="single" w:sz="4" w:space="0" w:color="000000"/>
            </w:tcBorders>
            <w:vAlign w:val="center"/>
            <w:hideMark/>
          </w:tcPr>
          <w:p w14:paraId="444913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27A69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D2B79F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7F33D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98DC4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Руководитель </w:t>
            </w:r>
            <w:proofErr w:type="gramStart"/>
            <w:r w:rsidRPr="002F7BF7">
              <w:rPr>
                <w:rFonts w:ascii="Times New Roman" w:eastAsia="Times New Roman" w:hAnsi="Times New Roman" w:cs="Times New Roman"/>
                <w:color w:val="000000"/>
                <w:sz w:val="16"/>
                <w:szCs w:val="16"/>
                <w:lang w:val="ru-RU" w:eastAsia="ru-RU"/>
              </w:rPr>
              <w:t>структурного</w:t>
            </w:r>
            <w:proofErr w:type="gramEnd"/>
            <w:r w:rsidRPr="002F7BF7">
              <w:rPr>
                <w:rFonts w:ascii="Times New Roman" w:eastAsia="Times New Roman" w:hAnsi="Times New Roman" w:cs="Times New Roman"/>
                <w:color w:val="000000"/>
                <w:sz w:val="16"/>
                <w:szCs w:val="16"/>
                <w:lang w:val="ru-RU" w:eastAsia="ru-RU"/>
              </w:rPr>
              <w:t xml:space="preserve"> подразделени</w:t>
            </w:r>
          </w:p>
        </w:tc>
        <w:tc>
          <w:tcPr>
            <w:tcW w:w="1288" w:type="dxa"/>
            <w:tcBorders>
              <w:top w:val="nil"/>
              <w:left w:val="nil"/>
              <w:bottom w:val="single" w:sz="4" w:space="0" w:color="000000"/>
              <w:right w:val="single" w:sz="4" w:space="0" w:color="000000"/>
            </w:tcBorders>
            <w:shd w:val="clear" w:color="auto" w:fill="auto"/>
            <w:hideMark/>
          </w:tcPr>
          <w:p w14:paraId="1EA937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CB933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4808A1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E162B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3A057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95BD7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36FE6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6E952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01487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2EB0EA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2D4A65BA"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2C83C0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57524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9FA13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9CE4C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A5EF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контрактной службы</w:t>
            </w:r>
          </w:p>
        </w:tc>
        <w:tc>
          <w:tcPr>
            <w:tcW w:w="1288" w:type="dxa"/>
            <w:tcBorders>
              <w:top w:val="nil"/>
              <w:left w:val="nil"/>
              <w:bottom w:val="single" w:sz="4" w:space="0" w:color="000000"/>
              <w:right w:val="single" w:sz="4" w:space="0" w:color="000000"/>
            </w:tcBorders>
            <w:shd w:val="clear" w:color="auto" w:fill="auto"/>
            <w:hideMark/>
          </w:tcPr>
          <w:p w14:paraId="098370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27A2B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73D448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1E7AE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00E47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ED22F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07492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31497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7F977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1869C8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FB0729" w14:paraId="33F414B3" w14:textId="77777777" w:rsidTr="00115CEC">
        <w:trPr>
          <w:trHeight w:val="1104"/>
        </w:trPr>
        <w:tc>
          <w:tcPr>
            <w:tcW w:w="534" w:type="dxa"/>
            <w:vMerge/>
            <w:tcBorders>
              <w:top w:val="nil"/>
              <w:left w:val="single" w:sz="4" w:space="0" w:color="000000"/>
              <w:bottom w:val="single" w:sz="4" w:space="0" w:color="000000"/>
              <w:right w:val="single" w:sz="4" w:space="0" w:color="000000"/>
            </w:tcBorders>
            <w:vAlign w:val="center"/>
            <w:hideMark/>
          </w:tcPr>
          <w:p w14:paraId="1A2D5B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92D48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94DC9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834E0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F960F3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5AD223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AA59E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контрактной службой </w:t>
            </w:r>
          </w:p>
        </w:tc>
        <w:tc>
          <w:tcPr>
            <w:tcW w:w="1297" w:type="dxa"/>
            <w:vMerge/>
            <w:tcBorders>
              <w:top w:val="nil"/>
              <w:left w:val="single" w:sz="4" w:space="0" w:color="000000"/>
              <w:bottom w:val="single" w:sz="4" w:space="0" w:color="000000"/>
              <w:right w:val="single" w:sz="4" w:space="0" w:color="000000"/>
            </w:tcBorders>
            <w:vAlign w:val="center"/>
            <w:hideMark/>
          </w:tcPr>
          <w:p w14:paraId="4EBBC4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473A9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44928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5B406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66B61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08C34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DD3615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014AF7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w:t>
            </w:r>
          </w:p>
        </w:tc>
      </w:tr>
      <w:tr w:rsidR="00115CEC" w:rsidRPr="00FB0729" w14:paraId="52DB42BD" w14:textId="77777777" w:rsidTr="00115CEC">
        <w:trPr>
          <w:trHeight w:val="750"/>
        </w:trPr>
        <w:tc>
          <w:tcPr>
            <w:tcW w:w="534" w:type="dxa"/>
            <w:vMerge/>
            <w:tcBorders>
              <w:top w:val="nil"/>
              <w:left w:val="single" w:sz="4" w:space="0" w:color="000000"/>
              <w:bottom w:val="single" w:sz="4" w:space="0" w:color="000000"/>
              <w:right w:val="single" w:sz="4" w:space="0" w:color="000000"/>
            </w:tcBorders>
            <w:vAlign w:val="center"/>
            <w:hideMark/>
          </w:tcPr>
          <w:p w14:paraId="35CAD7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1B03E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14956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58F48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4EB6F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73193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3F6EB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контрактной службой </w:t>
            </w:r>
          </w:p>
        </w:tc>
        <w:tc>
          <w:tcPr>
            <w:tcW w:w="1297" w:type="dxa"/>
            <w:vMerge/>
            <w:tcBorders>
              <w:top w:val="nil"/>
              <w:left w:val="single" w:sz="4" w:space="0" w:color="000000"/>
              <w:bottom w:val="single" w:sz="4" w:space="0" w:color="000000"/>
              <w:right w:val="single" w:sz="4" w:space="0" w:color="000000"/>
            </w:tcBorders>
            <w:vAlign w:val="center"/>
            <w:hideMark/>
          </w:tcPr>
          <w:p w14:paraId="42B784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55660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DCC89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AD68F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45A13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E9CF7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6C5AA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82F1F9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D5325C0"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09C1B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DA21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E32E3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1483E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B92695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noWrap/>
            <w:hideMark/>
          </w:tcPr>
          <w:p w14:paraId="3ADF71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90814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35F980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FD2A6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F4BAB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F8EC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C9E06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56FAE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8767D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4A732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bl>
    <w:tbl>
      <w:tblPr>
        <w:tblW w:w="24158" w:type="dxa"/>
        <w:tblLook w:val="04A0" w:firstRow="1" w:lastRow="0" w:firstColumn="1" w:lastColumn="0" w:noHBand="0" w:noVBand="1"/>
      </w:tblPr>
      <w:tblGrid>
        <w:gridCol w:w="3505"/>
        <w:gridCol w:w="20653"/>
      </w:tblGrid>
      <w:tr w:rsidR="00115CEC" w:rsidRPr="002F7BF7" w14:paraId="726A9CA8" w14:textId="77777777" w:rsidTr="00115CEC">
        <w:trPr>
          <w:gridAfter w:val="1"/>
          <w:wAfter w:w="20653" w:type="dxa"/>
          <w:trHeight w:val="570"/>
        </w:trPr>
        <w:tc>
          <w:tcPr>
            <w:tcW w:w="3505" w:type="dxa"/>
            <w:tcBorders>
              <w:top w:val="nil"/>
              <w:left w:val="nil"/>
              <w:bottom w:val="nil"/>
              <w:right w:val="nil"/>
            </w:tcBorders>
            <w:shd w:val="clear" w:color="auto" w:fill="auto"/>
            <w:noWrap/>
            <w:hideMark/>
          </w:tcPr>
          <w:p w14:paraId="40ED8095" w14:textId="77777777" w:rsidR="00115CEC" w:rsidRPr="002F7BF7"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Примечания:</w:t>
            </w:r>
          </w:p>
        </w:tc>
      </w:tr>
      <w:tr w:rsidR="00115CEC" w:rsidRPr="00FB0729" w14:paraId="1085AFED" w14:textId="77777777" w:rsidTr="00115CEC">
        <w:trPr>
          <w:trHeight w:val="600"/>
        </w:trPr>
        <w:tc>
          <w:tcPr>
            <w:tcW w:w="24158" w:type="dxa"/>
            <w:gridSpan w:val="2"/>
            <w:tcBorders>
              <w:top w:val="nil"/>
              <w:left w:val="nil"/>
              <w:bottom w:val="nil"/>
              <w:right w:val="nil"/>
            </w:tcBorders>
            <w:shd w:val="clear" w:color="auto" w:fill="auto"/>
            <w:hideMark/>
          </w:tcPr>
          <w:p w14:paraId="01A9091A" w14:textId="77777777" w:rsidR="00115CEC"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Срок направления бухгалтерией (при необходимости) уведомления о результатах внутреннего контроля либо требования о представлении</w:t>
            </w:r>
          </w:p>
          <w:p w14:paraId="7F08D2A3" w14:textId="75BD7E73" w:rsidR="00115CEC" w:rsidRPr="002F7BF7"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 xml:space="preserve"> дополнительных документов - не позднее трех рабочих дней со дня получения документов к обработке или информации.</w:t>
            </w:r>
          </w:p>
        </w:tc>
      </w:tr>
      <w:tr w:rsidR="00115CEC" w:rsidRPr="00FB0729" w14:paraId="639211B0" w14:textId="77777777" w:rsidTr="00115CEC">
        <w:trPr>
          <w:trHeight w:val="525"/>
        </w:trPr>
        <w:tc>
          <w:tcPr>
            <w:tcW w:w="24158" w:type="dxa"/>
            <w:gridSpan w:val="2"/>
            <w:tcBorders>
              <w:top w:val="nil"/>
              <w:left w:val="nil"/>
              <w:bottom w:val="nil"/>
              <w:right w:val="nil"/>
            </w:tcBorders>
            <w:shd w:val="clear" w:color="auto" w:fill="auto"/>
            <w:hideMark/>
          </w:tcPr>
          <w:p w14:paraId="3769754E" w14:textId="77777777" w:rsidR="00115CEC"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 xml:space="preserve">Срок представления запрашиваемых бухгалтерией дополнительных документов (информации, пояснений) - в срок, указанный в требовании </w:t>
            </w:r>
          </w:p>
          <w:p w14:paraId="73BAE28C" w14:textId="4CCEDFB8" w:rsidR="00115CEC" w:rsidRPr="002F7BF7"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о представлении. Если срок не указан - не позднее пяти рабочих дней со дня получения требования.</w:t>
            </w:r>
          </w:p>
        </w:tc>
      </w:tr>
    </w:tbl>
    <w:p w14:paraId="5C219BCB" w14:textId="168CCA89" w:rsidR="002F7BF7" w:rsidRPr="00B458EF" w:rsidRDefault="002F7BF7" w:rsidP="00115CEC">
      <w:pPr>
        <w:rPr>
          <w:rFonts w:hAnsi="Times New Roman" w:cs="Times New Roman"/>
          <w:color w:val="000000"/>
          <w:sz w:val="16"/>
          <w:szCs w:val="16"/>
          <w:lang w:val="ru-RU"/>
        </w:rPr>
      </w:pPr>
    </w:p>
    <w:p w14:paraId="465B77F4" w14:textId="77777777" w:rsidR="00B458EF" w:rsidRDefault="00B458EF" w:rsidP="002F7BF7">
      <w:pPr>
        <w:spacing w:before="0" w:beforeAutospacing="0" w:after="0" w:afterAutospacing="0"/>
        <w:rPr>
          <w:rFonts w:ascii="Times New Roman" w:eastAsia="Times New Roman" w:hAnsi="Times New Roman" w:cs="Times New Roman"/>
          <w:color w:val="000000"/>
          <w:lang w:val="ru-RU" w:eastAsia="ru-RU"/>
        </w:rPr>
        <w:sectPr w:rsidR="00B458EF" w:rsidSect="00B458EF">
          <w:pgSz w:w="16839" w:h="11907" w:orient="landscape"/>
          <w:pgMar w:top="1440" w:right="1440" w:bottom="1440" w:left="1440" w:header="720" w:footer="720" w:gutter="0"/>
          <w:cols w:space="720"/>
        </w:sectPr>
      </w:pPr>
    </w:p>
    <w:tbl>
      <w:tblPr>
        <w:tblW w:w="24689" w:type="dxa"/>
        <w:tblInd w:w="113" w:type="dxa"/>
        <w:tblLook w:val="04A0" w:firstRow="1" w:lastRow="0" w:firstColumn="1" w:lastColumn="0" w:noHBand="0" w:noVBand="1"/>
      </w:tblPr>
      <w:tblGrid>
        <w:gridCol w:w="531"/>
        <w:gridCol w:w="1934"/>
        <w:gridCol w:w="1571"/>
        <w:gridCol w:w="2198"/>
        <w:gridCol w:w="3180"/>
        <w:gridCol w:w="1428"/>
        <w:gridCol w:w="2122"/>
        <w:gridCol w:w="1703"/>
        <w:gridCol w:w="1703"/>
        <w:gridCol w:w="1360"/>
        <w:gridCol w:w="1589"/>
        <w:gridCol w:w="1090"/>
        <w:gridCol w:w="1589"/>
        <w:gridCol w:w="1090"/>
        <w:gridCol w:w="1601"/>
      </w:tblGrid>
      <w:tr w:rsidR="002F7BF7" w:rsidRPr="00FB0729" w14:paraId="6AC5C00C" w14:textId="77777777" w:rsidTr="00B458EF">
        <w:trPr>
          <w:trHeight w:val="264"/>
        </w:trPr>
        <w:tc>
          <w:tcPr>
            <w:tcW w:w="531" w:type="dxa"/>
            <w:tcBorders>
              <w:top w:val="nil"/>
              <w:left w:val="nil"/>
              <w:bottom w:val="nil"/>
              <w:right w:val="nil"/>
            </w:tcBorders>
            <w:shd w:val="clear" w:color="auto" w:fill="auto"/>
            <w:noWrap/>
            <w:vAlign w:val="bottom"/>
            <w:hideMark/>
          </w:tcPr>
          <w:p w14:paraId="2A48C496" w14:textId="77777777" w:rsidR="002F7BF7" w:rsidRPr="002F7BF7" w:rsidRDefault="002F7BF7" w:rsidP="002F7BF7">
            <w:pPr>
              <w:spacing w:before="0" w:beforeAutospacing="0" w:after="0" w:afterAutospacing="0"/>
              <w:rPr>
                <w:rFonts w:ascii="Times New Roman" w:eastAsia="Times New Roman" w:hAnsi="Times New Roman" w:cs="Times New Roman"/>
                <w:color w:val="000000"/>
                <w:lang w:val="ru-RU" w:eastAsia="ru-RU"/>
              </w:rPr>
            </w:pPr>
          </w:p>
        </w:tc>
        <w:tc>
          <w:tcPr>
            <w:tcW w:w="1934" w:type="dxa"/>
            <w:tcBorders>
              <w:top w:val="nil"/>
              <w:left w:val="nil"/>
              <w:bottom w:val="nil"/>
              <w:right w:val="nil"/>
            </w:tcBorders>
            <w:shd w:val="clear" w:color="auto" w:fill="auto"/>
            <w:noWrap/>
            <w:vAlign w:val="bottom"/>
            <w:hideMark/>
          </w:tcPr>
          <w:p w14:paraId="44AA88EE"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571" w:type="dxa"/>
            <w:tcBorders>
              <w:top w:val="nil"/>
              <w:left w:val="nil"/>
              <w:bottom w:val="nil"/>
              <w:right w:val="nil"/>
            </w:tcBorders>
            <w:shd w:val="clear" w:color="auto" w:fill="auto"/>
            <w:noWrap/>
            <w:vAlign w:val="bottom"/>
            <w:hideMark/>
          </w:tcPr>
          <w:p w14:paraId="5D53F584"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2198" w:type="dxa"/>
            <w:tcBorders>
              <w:top w:val="nil"/>
              <w:left w:val="nil"/>
              <w:bottom w:val="nil"/>
              <w:right w:val="nil"/>
            </w:tcBorders>
            <w:shd w:val="clear" w:color="auto" w:fill="auto"/>
            <w:noWrap/>
            <w:vAlign w:val="bottom"/>
            <w:hideMark/>
          </w:tcPr>
          <w:p w14:paraId="78FEA7BC"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3180" w:type="dxa"/>
            <w:tcBorders>
              <w:top w:val="nil"/>
              <w:left w:val="nil"/>
              <w:bottom w:val="nil"/>
              <w:right w:val="nil"/>
            </w:tcBorders>
            <w:shd w:val="clear" w:color="auto" w:fill="auto"/>
            <w:noWrap/>
            <w:vAlign w:val="bottom"/>
            <w:hideMark/>
          </w:tcPr>
          <w:p w14:paraId="5C75CEE2"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428" w:type="dxa"/>
            <w:tcBorders>
              <w:top w:val="nil"/>
              <w:left w:val="nil"/>
              <w:bottom w:val="nil"/>
              <w:right w:val="nil"/>
            </w:tcBorders>
            <w:shd w:val="clear" w:color="auto" w:fill="auto"/>
            <w:noWrap/>
            <w:vAlign w:val="bottom"/>
            <w:hideMark/>
          </w:tcPr>
          <w:p w14:paraId="2E8E8A0C"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2122" w:type="dxa"/>
            <w:tcBorders>
              <w:top w:val="nil"/>
              <w:left w:val="nil"/>
              <w:bottom w:val="nil"/>
              <w:right w:val="nil"/>
            </w:tcBorders>
            <w:shd w:val="clear" w:color="auto" w:fill="auto"/>
            <w:noWrap/>
            <w:vAlign w:val="bottom"/>
            <w:hideMark/>
          </w:tcPr>
          <w:p w14:paraId="2D52AEF3"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703" w:type="dxa"/>
            <w:tcBorders>
              <w:top w:val="nil"/>
              <w:left w:val="nil"/>
              <w:bottom w:val="nil"/>
              <w:right w:val="nil"/>
            </w:tcBorders>
            <w:shd w:val="clear" w:color="auto" w:fill="auto"/>
            <w:noWrap/>
            <w:vAlign w:val="bottom"/>
            <w:hideMark/>
          </w:tcPr>
          <w:p w14:paraId="580E69C8"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703" w:type="dxa"/>
            <w:tcBorders>
              <w:top w:val="nil"/>
              <w:left w:val="nil"/>
              <w:bottom w:val="nil"/>
              <w:right w:val="nil"/>
            </w:tcBorders>
            <w:shd w:val="clear" w:color="auto" w:fill="auto"/>
            <w:noWrap/>
            <w:vAlign w:val="bottom"/>
            <w:hideMark/>
          </w:tcPr>
          <w:p w14:paraId="3BFCFEC4"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360" w:type="dxa"/>
            <w:tcBorders>
              <w:top w:val="nil"/>
              <w:left w:val="nil"/>
              <w:bottom w:val="nil"/>
              <w:right w:val="nil"/>
            </w:tcBorders>
            <w:shd w:val="clear" w:color="auto" w:fill="auto"/>
            <w:noWrap/>
            <w:vAlign w:val="bottom"/>
            <w:hideMark/>
          </w:tcPr>
          <w:p w14:paraId="73C66843"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589" w:type="dxa"/>
            <w:tcBorders>
              <w:top w:val="nil"/>
              <w:left w:val="nil"/>
              <w:bottom w:val="nil"/>
              <w:right w:val="nil"/>
            </w:tcBorders>
            <w:shd w:val="clear" w:color="auto" w:fill="auto"/>
            <w:noWrap/>
            <w:vAlign w:val="bottom"/>
            <w:hideMark/>
          </w:tcPr>
          <w:p w14:paraId="1D9AC1FC"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090" w:type="dxa"/>
            <w:tcBorders>
              <w:top w:val="nil"/>
              <w:left w:val="nil"/>
              <w:bottom w:val="nil"/>
              <w:right w:val="nil"/>
            </w:tcBorders>
            <w:shd w:val="clear" w:color="auto" w:fill="auto"/>
            <w:noWrap/>
            <w:vAlign w:val="bottom"/>
            <w:hideMark/>
          </w:tcPr>
          <w:p w14:paraId="5510ACE6"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589" w:type="dxa"/>
            <w:tcBorders>
              <w:top w:val="nil"/>
              <w:left w:val="nil"/>
              <w:bottom w:val="nil"/>
              <w:right w:val="nil"/>
            </w:tcBorders>
            <w:shd w:val="clear" w:color="auto" w:fill="auto"/>
            <w:noWrap/>
            <w:vAlign w:val="bottom"/>
            <w:hideMark/>
          </w:tcPr>
          <w:p w14:paraId="7BC5D0E9"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090" w:type="dxa"/>
            <w:tcBorders>
              <w:top w:val="nil"/>
              <w:left w:val="nil"/>
              <w:bottom w:val="nil"/>
              <w:right w:val="nil"/>
            </w:tcBorders>
            <w:shd w:val="clear" w:color="auto" w:fill="auto"/>
            <w:noWrap/>
            <w:vAlign w:val="bottom"/>
            <w:hideMark/>
          </w:tcPr>
          <w:p w14:paraId="6EEC8748"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601" w:type="dxa"/>
            <w:tcBorders>
              <w:top w:val="nil"/>
              <w:left w:val="nil"/>
              <w:bottom w:val="nil"/>
              <w:right w:val="nil"/>
            </w:tcBorders>
            <w:shd w:val="clear" w:color="auto" w:fill="auto"/>
            <w:noWrap/>
            <w:vAlign w:val="bottom"/>
            <w:hideMark/>
          </w:tcPr>
          <w:p w14:paraId="030ED31D"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r>
    </w:tbl>
    <w:p w14:paraId="58EF3848" w14:textId="38DCC10E" w:rsidR="00115CEC" w:rsidRPr="00CE3220" w:rsidRDefault="00115CEC" w:rsidP="00115CEC">
      <w:pPr>
        <w:jc w:val="right"/>
        <w:rPr>
          <w:rFonts w:hAnsi="Times New Roman" w:cs="Times New Roman"/>
          <w:color w:val="000000"/>
          <w:sz w:val="24"/>
          <w:szCs w:val="24"/>
          <w:lang w:val="ru-RU"/>
        </w:rPr>
      </w:pPr>
      <w:r w:rsidRPr="00CE3220">
        <w:rPr>
          <w:rFonts w:hAnsi="Times New Roman" w:cs="Times New Roman"/>
          <w:color w:val="000000"/>
          <w:sz w:val="24"/>
          <w:szCs w:val="24"/>
          <w:lang w:val="ru-RU"/>
        </w:rPr>
        <w:t>Приложение 22</w:t>
      </w:r>
      <w:r w:rsidRPr="00CE3220">
        <w:rPr>
          <w:lang w:val="ru-RU"/>
        </w:rPr>
        <w:br/>
      </w:r>
      <w:r w:rsidRPr="00CE3220">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CE3220">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CE3220">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6C4F0210" w14:textId="77777777" w:rsidR="00115CEC" w:rsidRPr="00CE3220" w:rsidRDefault="00115CEC" w:rsidP="00115CEC">
      <w:pPr>
        <w:rPr>
          <w:rFonts w:hAnsi="Times New Roman" w:cs="Times New Roman"/>
          <w:color w:val="000000"/>
          <w:sz w:val="24"/>
          <w:szCs w:val="24"/>
          <w:lang w:val="ru-RU"/>
        </w:rPr>
      </w:pPr>
    </w:p>
    <w:p w14:paraId="2E0F0CD6" w14:textId="77777777" w:rsidR="00115CEC" w:rsidRPr="00CE3220" w:rsidRDefault="00115CEC" w:rsidP="00115CEC">
      <w:pPr>
        <w:jc w:val="center"/>
        <w:rPr>
          <w:rFonts w:hAnsi="Times New Roman" w:cs="Times New Roman"/>
          <w:color w:val="000000"/>
          <w:sz w:val="24"/>
          <w:szCs w:val="24"/>
          <w:lang w:val="ru-RU"/>
        </w:rPr>
      </w:pPr>
      <w:r w:rsidRPr="00CE3220">
        <w:rPr>
          <w:lang w:val="ru-RU"/>
        </w:rPr>
        <w:br/>
      </w:r>
      <w:r w:rsidRPr="00CE3220">
        <w:rPr>
          <w:rFonts w:hAnsi="Times New Roman" w:cs="Times New Roman"/>
          <w:b/>
          <w:bCs/>
          <w:color w:val="000000"/>
          <w:sz w:val="24"/>
          <w:szCs w:val="24"/>
          <w:lang w:val="ru-RU"/>
        </w:rPr>
        <w:t>Порядок учета имущества казны</w:t>
      </w:r>
    </w:p>
    <w:p w14:paraId="126C2C4F"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 Имущество, находящееся в муниципальной собственности и не закрепленное за муниципальными предприятиями и учреждениями на праве оперативного управления или хозяйственного ведения, составляет муниципальную казну (далее – имущество казны).</w:t>
      </w:r>
    </w:p>
    <w:p w14:paraId="5AEC9FE0"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 Учет имущества казны осуществляется, на которое возложены функции управления и распоряжения муниципальным имуществом.</w:t>
      </w:r>
    </w:p>
    <w:p w14:paraId="42BE31A9"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3. Аналитический учет объектов в составе имущества казны осуществляется в структуре, установленной для ведения реестра муниципальной собственности и в порядке, установленном для ведения Реестра.</w:t>
      </w:r>
    </w:p>
    <w:p w14:paraId="1583FFB5"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4. Инвентарные номера поступившим объектам имущества казны не присваиваются. Исключение –</w:t>
      </w:r>
      <w:r>
        <w:rPr>
          <w:rFonts w:hAnsi="Times New Roman" w:cs="Times New Roman"/>
          <w:color w:val="000000"/>
          <w:sz w:val="24"/>
          <w:szCs w:val="24"/>
        </w:rPr>
        <w:t> </w:t>
      </w:r>
      <w:r w:rsidRPr="00CE3220">
        <w:rPr>
          <w:rFonts w:hAnsi="Times New Roman" w:cs="Times New Roman"/>
          <w:color w:val="000000"/>
          <w:sz w:val="24"/>
          <w:szCs w:val="24"/>
          <w:lang w:val="ru-RU"/>
        </w:rPr>
        <w:t>объекты, поступившие от организаций государственного сектора. В этом случае объект имущества казны отражается в учете с инвентарным</w:t>
      </w:r>
      <w:r>
        <w:rPr>
          <w:rFonts w:hAnsi="Times New Roman" w:cs="Times New Roman"/>
          <w:color w:val="000000"/>
          <w:sz w:val="24"/>
          <w:szCs w:val="24"/>
        </w:rPr>
        <w:t> </w:t>
      </w:r>
      <w:r w:rsidRPr="00CE3220">
        <w:rPr>
          <w:rFonts w:hAnsi="Times New Roman" w:cs="Times New Roman"/>
          <w:color w:val="000000"/>
          <w:sz w:val="24"/>
          <w:szCs w:val="24"/>
          <w:lang w:val="ru-RU"/>
        </w:rPr>
        <w:t xml:space="preserve">номером, </w:t>
      </w:r>
      <w:proofErr w:type="gramStart"/>
      <w:r w:rsidRPr="00CE3220">
        <w:rPr>
          <w:rFonts w:hAnsi="Times New Roman" w:cs="Times New Roman"/>
          <w:color w:val="000000"/>
          <w:sz w:val="24"/>
          <w:szCs w:val="24"/>
          <w:lang w:val="ru-RU"/>
        </w:rPr>
        <w:t>присвоенными</w:t>
      </w:r>
      <w:proofErr w:type="gramEnd"/>
      <w:r w:rsidRPr="00CE3220">
        <w:rPr>
          <w:rFonts w:hAnsi="Times New Roman" w:cs="Times New Roman"/>
          <w:color w:val="000000"/>
          <w:sz w:val="24"/>
          <w:szCs w:val="24"/>
          <w:lang w:val="ru-RU"/>
        </w:rPr>
        <w:t xml:space="preserve"> предыдущим балансодержателем,</w:t>
      </w:r>
      <w:r>
        <w:rPr>
          <w:rFonts w:hAnsi="Times New Roman" w:cs="Times New Roman"/>
          <w:color w:val="000000"/>
          <w:sz w:val="24"/>
          <w:szCs w:val="24"/>
        </w:rPr>
        <w:t> </w:t>
      </w:r>
      <w:r w:rsidRPr="00CE3220">
        <w:rPr>
          <w:rFonts w:hAnsi="Times New Roman" w:cs="Times New Roman"/>
          <w:color w:val="000000"/>
          <w:sz w:val="24"/>
          <w:szCs w:val="24"/>
          <w:lang w:val="ru-RU"/>
        </w:rPr>
        <w:t>и указанным</w:t>
      </w:r>
      <w:r>
        <w:rPr>
          <w:rFonts w:hAnsi="Times New Roman" w:cs="Times New Roman"/>
          <w:color w:val="000000"/>
          <w:sz w:val="24"/>
          <w:szCs w:val="24"/>
        </w:rPr>
        <w:t> </w:t>
      </w:r>
      <w:r w:rsidRPr="00CE3220">
        <w:rPr>
          <w:rFonts w:hAnsi="Times New Roman" w:cs="Times New Roman"/>
          <w:color w:val="000000"/>
          <w:sz w:val="24"/>
          <w:szCs w:val="24"/>
          <w:lang w:val="ru-RU"/>
        </w:rPr>
        <w:t>в передаточных документах на объект.</w:t>
      </w:r>
    </w:p>
    <w:p w14:paraId="03F5780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В остальных случаях инвентарный учет имущества казны ведется в соответствии с порядком бухгалтерского учета объектов основных средств, нематериальных активов, непроизведенных активов и материальных запасов, установленным Инструкцией, утвержденной приказом Минфина России от 01.12.2010 № 157н, и</w:t>
      </w:r>
      <w:r>
        <w:rPr>
          <w:rFonts w:hAnsi="Times New Roman" w:cs="Times New Roman"/>
          <w:color w:val="000000"/>
          <w:sz w:val="24"/>
          <w:szCs w:val="24"/>
        </w:rPr>
        <w:t> </w:t>
      </w:r>
      <w:r w:rsidRPr="00CE3220">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Минфином России.</w:t>
      </w:r>
    </w:p>
    <w:p w14:paraId="7B0A8400"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5. Амортизация по имуществу казны в концессии начисляется линейным методом.</w:t>
      </w:r>
    </w:p>
    <w:p w14:paraId="5D76DD9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6. Срок полезного использования имущества казны определяется в порядке, установленном приказом Минфина России от 01.12.2010 № 157н</w:t>
      </w:r>
      <w:r>
        <w:rPr>
          <w:rFonts w:hAnsi="Times New Roman" w:cs="Times New Roman"/>
          <w:color w:val="000000"/>
          <w:sz w:val="24"/>
          <w:szCs w:val="24"/>
        </w:rPr>
        <w:t> </w:t>
      </w:r>
      <w:r w:rsidRPr="00CE3220">
        <w:rPr>
          <w:rFonts w:hAnsi="Times New Roman" w:cs="Times New Roman"/>
          <w:color w:val="000000"/>
          <w:sz w:val="24"/>
          <w:szCs w:val="24"/>
          <w:lang w:val="ru-RU"/>
        </w:rPr>
        <w:t>для объектов нефинансовых активов, к которым относится соответствующее имущество казны.</w:t>
      </w:r>
    </w:p>
    <w:p w14:paraId="341F27B2"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7. Операции с объектами в составе имущества казны отражаются финансовым отделом в бюджетном учете на основании информации (выписки) из Реестра.</w:t>
      </w:r>
    </w:p>
    <w:p w14:paraId="2A42A29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Предоставление в финансовый отдел информации о движении имущества, составляющего казну, с приложением подтверждающих документов</w:t>
      </w:r>
      <w:r>
        <w:rPr>
          <w:rFonts w:hAnsi="Times New Roman" w:cs="Times New Roman"/>
          <w:color w:val="000000"/>
          <w:sz w:val="24"/>
          <w:szCs w:val="24"/>
          <w:lang w:val="ru-RU"/>
        </w:rPr>
        <w:t xml:space="preserve"> </w:t>
      </w:r>
      <w:r w:rsidRPr="00CE3220">
        <w:rPr>
          <w:rFonts w:hAnsi="Times New Roman" w:cs="Times New Roman"/>
          <w:color w:val="000000"/>
          <w:sz w:val="24"/>
          <w:szCs w:val="24"/>
          <w:lang w:val="ru-RU"/>
        </w:rPr>
        <w:t xml:space="preserve"> согласно Графику документооборота.</w:t>
      </w:r>
    </w:p>
    <w:p w14:paraId="59646D45"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 xml:space="preserve">Сверка имущества казны, числящегося в бухгалтерском учете  с данными Реестра, проводится </w:t>
      </w:r>
      <w:r>
        <w:rPr>
          <w:rFonts w:hAnsi="Times New Roman" w:cs="Times New Roman"/>
          <w:color w:val="000000"/>
          <w:sz w:val="24"/>
          <w:szCs w:val="24"/>
        </w:rPr>
        <w:t> </w:t>
      </w:r>
      <w:r w:rsidRPr="00CE3220">
        <w:rPr>
          <w:rFonts w:hAnsi="Times New Roman" w:cs="Times New Roman"/>
          <w:color w:val="000000"/>
          <w:sz w:val="24"/>
          <w:szCs w:val="24"/>
          <w:lang w:val="ru-RU"/>
        </w:rPr>
        <w:t>согласно Графику сверки имущества казны.</w:t>
      </w:r>
    </w:p>
    <w:p w14:paraId="7CC0D7EA"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lastRenderedPageBreak/>
        <w:t>8.</w:t>
      </w:r>
      <w:r>
        <w:rPr>
          <w:rFonts w:hAnsi="Times New Roman" w:cs="Times New Roman"/>
          <w:color w:val="000000"/>
          <w:sz w:val="24"/>
          <w:szCs w:val="24"/>
        </w:rPr>
        <w:t> </w:t>
      </w:r>
      <w:r w:rsidRPr="00CE3220">
        <w:rPr>
          <w:rFonts w:hAnsi="Times New Roman" w:cs="Times New Roman"/>
          <w:color w:val="000000"/>
          <w:sz w:val="24"/>
          <w:szCs w:val="24"/>
          <w:lang w:val="ru-RU"/>
        </w:rPr>
        <w:t>Операции</w:t>
      </w:r>
      <w:r>
        <w:rPr>
          <w:rFonts w:hAnsi="Times New Roman" w:cs="Times New Roman"/>
          <w:color w:val="000000"/>
          <w:sz w:val="24"/>
          <w:szCs w:val="24"/>
        </w:rPr>
        <w:t> </w:t>
      </w:r>
      <w:r w:rsidRPr="00CE3220">
        <w:rPr>
          <w:rFonts w:hAnsi="Times New Roman" w:cs="Times New Roman"/>
          <w:color w:val="000000"/>
          <w:sz w:val="24"/>
          <w:szCs w:val="24"/>
          <w:lang w:val="ru-RU"/>
        </w:rPr>
        <w:t>с объектами имущества казны отражаются в бюджетном учете с периодичностью, установленной финансовым органом</w:t>
      </w:r>
      <w:proofErr w:type="gramStart"/>
      <w:r w:rsidRPr="00CE3220">
        <w:rPr>
          <w:rFonts w:hAnsi="Times New Roman" w:cs="Times New Roman"/>
          <w:color w:val="000000"/>
          <w:sz w:val="24"/>
          <w:szCs w:val="24"/>
          <w:lang w:val="ru-RU"/>
        </w:rPr>
        <w:t xml:space="preserve"> .</w:t>
      </w:r>
      <w:proofErr w:type="gramEnd"/>
    </w:p>
    <w:p w14:paraId="0D2822C6"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Основание:</w:t>
      </w:r>
      <w:r>
        <w:rPr>
          <w:rFonts w:hAnsi="Times New Roman" w:cs="Times New Roman"/>
          <w:color w:val="000000"/>
          <w:sz w:val="24"/>
          <w:szCs w:val="24"/>
        </w:rPr>
        <w:t> </w:t>
      </w:r>
      <w:r w:rsidRPr="00CE3220">
        <w:rPr>
          <w:rFonts w:hAnsi="Times New Roman" w:cs="Times New Roman"/>
          <w:color w:val="000000"/>
          <w:sz w:val="24"/>
          <w:szCs w:val="24"/>
          <w:lang w:val="ru-RU"/>
        </w:rPr>
        <w:t>пункт 11 СГС «Государственная (муниципальная) казна».</w:t>
      </w:r>
    </w:p>
    <w:p w14:paraId="57CAB5A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9. Учет операций по выбытию, перемещению имущества (нефинансовых активов), составляющих казну</w:t>
      </w:r>
      <w:proofErr w:type="gramStart"/>
      <w:r w:rsidRPr="00CE3220">
        <w:rPr>
          <w:rFonts w:hAnsi="Times New Roman" w:cs="Times New Roman"/>
          <w:color w:val="000000"/>
          <w:sz w:val="24"/>
          <w:szCs w:val="24"/>
          <w:lang w:val="ru-RU"/>
        </w:rPr>
        <w:t xml:space="preserve"> ,</w:t>
      </w:r>
      <w:proofErr w:type="gramEnd"/>
      <w:r w:rsidRPr="00CE3220">
        <w:rPr>
          <w:rFonts w:hAnsi="Times New Roman" w:cs="Times New Roman"/>
          <w:color w:val="000000"/>
          <w:sz w:val="24"/>
          <w:szCs w:val="24"/>
          <w:lang w:val="ru-RU"/>
        </w:rPr>
        <w:t xml:space="preserve"> ведется в Журнале операций по выбытию и перемещению нефинансовых активов (ф. 0504071).</w:t>
      </w:r>
    </w:p>
    <w:p w14:paraId="16A7E2EC"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10. Учет операций по поступлению имущества (нефинансовых активов), составляющих казну</w:t>
      </w:r>
      <w:proofErr w:type="gramStart"/>
      <w:r w:rsidRPr="00CE3220">
        <w:rPr>
          <w:rFonts w:hAnsi="Times New Roman" w:cs="Times New Roman"/>
          <w:color w:val="000000"/>
          <w:sz w:val="24"/>
          <w:szCs w:val="24"/>
          <w:lang w:val="ru-RU"/>
        </w:rPr>
        <w:t xml:space="preserve"> ,</w:t>
      </w:r>
      <w:proofErr w:type="gramEnd"/>
      <w:r w:rsidRPr="00CE3220">
        <w:rPr>
          <w:rFonts w:hAnsi="Times New Roman" w:cs="Times New Roman"/>
          <w:color w:val="000000"/>
          <w:sz w:val="24"/>
          <w:szCs w:val="24"/>
          <w:lang w:val="ru-RU"/>
        </w:rPr>
        <w:t xml:space="preserve"> ведется в соответствии с содержанием факта хозяйственной жизни: в Журнале операций по выбытию и перемещению нефинансовых активов (ф. 0504071) или в Журнале по прочим операциям (ф. 0504071).</w:t>
      </w:r>
    </w:p>
    <w:p w14:paraId="41B938FF"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b/>
          <w:bCs/>
          <w:color w:val="000000"/>
          <w:sz w:val="24"/>
          <w:szCs w:val="24"/>
          <w:lang w:val="ru-RU"/>
        </w:rPr>
        <w:t>Поступление нефинансовых активов в состав имущества казны</w:t>
      </w:r>
    </w:p>
    <w:p w14:paraId="79CC707D"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11. Принятие к учету объектов нефинансовых активов, включенных в состав имущества казны, осуществляется на основании информации (выписки) из Реестра.</w:t>
      </w:r>
    </w:p>
    <w:p w14:paraId="3304742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12. Основанием для принятия к учету в состав</w:t>
      </w:r>
      <w:r>
        <w:rPr>
          <w:rFonts w:hAnsi="Times New Roman" w:cs="Times New Roman"/>
          <w:color w:val="000000"/>
          <w:sz w:val="24"/>
          <w:szCs w:val="24"/>
        </w:rPr>
        <w:t> </w:t>
      </w:r>
      <w:r w:rsidRPr="00CE3220">
        <w:rPr>
          <w:rFonts w:hAnsi="Times New Roman" w:cs="Times New Roman"/>
          <w:color w:val="000000"/>
          <w:sz w:val="24"/>
          <w:szCs w:val="24"/>
          <w:lang w:val="ru-RU"/>
        </w:rPr>
        <w:t>имущества казны неучтенных объектов нефинансовых активов, выявленных при инвентаризации, являются:</w:t>
      </w:r>
    </w:p>
    <w:p w14:paraId="4CE8E90A" w14:textId="77777777" w:rsidR="00115CEC" w:rsidRDefault="00115CEC" w:rsidP="00097E46">
      <w:pPr>
        <w:numPr>
          <w:ilvl w:val="0"/>
          <w:numId w:val="77"/>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распорядительный акт ;</w:t>
      </w:r>
    </w:p>
    <w:p w14:paraId="1E40FB8D" w14:textId="77777777" w:rsidR="00115CEC" w:rsidRDefault="00115CEC" w:rsidP="00097E46">
      <w:pPr>
        <w:numPr>
          <w:ilvl w:val="0"/>
          <w:numId w:val="77"/>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информация (выписка) из Реестра;</w:t>
      </w:r>
    </w:p>
    <w:p w14:paraId="3DFF1EAC" w14:textId="77777777" w:rsidR="00115CEC" w:rsidRPr="00CE3220" w:rsidRDefault="00115CEC" w:rsidP="00097E46">
      <w:pPr>
        <w:numPr>
          <w:ilvl w:val="0"/>
          <w:numId w:val="77"/>
        </w:numPr>
        <w:ind w:left="780" w:right="180"/>
        <w:jc w:val="both"/>
        <w:rPr>
          <w:rFonts w:hAnsi="Times New Roman" w:cs="Times New Roman"/>
          <w:color w:val="000000"/>
          <w:sz w:val="24"/>
          <w:szCs w:val="24"/>
          <w:lang w:val="ru-RU"/>
        </w:rPr>
      </w:pPr>
      <w:r w:rsidRPr="00CE3220">
        <w:rPr>
          <w:rFonts w:hAnsi="Times New Roman" w:cs="Times New Roman"/>
          <w:color w:val="000000"/>
          <w:sz w:val="24"/>
          <w:szCs w:val="24"/>
          <w:lang w:val="ru-RU"/>
        </w:rPr>
        <w:t>акт о результатах инвентаризации (ф. 0504835).</w:t>
      </w:r>
    </w:p>
    <w:p w14:paraId="7F488D2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13.</w:t>
      </w:r>
      <w:r>
        <w:rPr>
          <w:rFonts w:hAnsi="Times New Roman" w:cs="Times New Roman"/>
          <w:color w:val="000000"/>
          <w:sz w:val="24"/>
          <w:szCs w:val="24"/>
        </w:rPr>
        <w:t> </w:t>
      </w:r>
      <w:r w:rsidRPr="00CE3220">
        <w:rPr>
          <w:rFonts w:hAnsi="Times New Roman" w:cs="Times New Roman"/>
          <w:color w:val="000000"/>
          <w:sz w:val="24"/>
          <w:szCs w:val="24"/>
          <w:lang w:val="ru-RU"/>
        </w:rPr>
        <w:t>Основанием для принятия к учету в состав имущества казны бесхозяйного имущества являются:</w:t>
      </w:r>
    </w:p>
    <w:p w14:paraId="1D5B840F" w14:textId="77777777" w:rsidR="00115CEC" w:rsidRDefault="00115CEC" w:rsidP="00097E46">
      <w:pPr>
        <w:numPr>
          <w:ilvl w:val="0"/>
          <w:numId w:val="78"/>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распорядительный акт ;</w:t>
      </w:r>
    </w:p>
    <w:p w14:paraId="5AE5EF2A" w14:textId="77777777" w:rsidR="00115CEC" w:rsidRDefault="00115CEC" w:rsidP="00097E46">
      <w:pPr>
        <w:numPr>
          <w:ilvl w:val="0"/>
          <w:numId w:val="78"/>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информация (выписка) из Реестра;</w:t>
      </w:r>
    </w:p>
    <w:p w14:paraId="4215158B" w14:textId="77777777" w:rsidR="00115CEC" w:rsidRPr="00CE3220" w:rsidRDefault="00115CEC" w:rsidP="00097E46">
      <w:pPr>
        <w:numPr>
          <w:ilvl w:val="0"/>
          <w:numId w:val="78"/>
        </w:numPr>
        <w:ind w:left="780" w:right="180"/>
        <w:jc w:val="both"/>
        <w:rPr>
          <w:rFonts w:hAnsi="Times New Roman" w:cs="Times New Roman"/>
          <w:color w:val="000000"/>
          <w:sz w:val="24"/>
          <w:szCs w:val="24"/>
          <w:lang w:val="ru-RU"/>
        </w:rPr>
      </w:pPr>
      <w:r w:rsidRPr="00CE3220">
        <w:rPr>
          <w:rFonts w:hAnsi="Times New Roman" w:cs="Times New Roman"/>
          <w:color w:val="000000"/>
          <w:sz w:val="24"/>
          <w:szCs w:val="24"/>
          <w:lang w:val="ru-RU"/>
        </w:rPr>
        <w:t>акт о приеме-передаче объектов нефинансовых активов (ф. 0510448).</w:t>
      </w:r>
    </w:p>
    <w:p w14:paraId="3DE855EE"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b/>
          <w:bCs/>
          <w:color w:val="000000"/>
          <w:sz w:val="24"/>
          <w:szCs w:val="24"/>
          <w:lang w:val="ru-RU"/>
        </w:rPr>
        <w:t>Переоценка стоимости объектов в составе имущества казны</w:t>
      </w:r>
    </w:p>
    <w:p w14:paraId="15355C89"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14. Результаты переоценки имущества казны оформляются актом, составленным по форме, рекомендуемой Министерством финансов Российской Федерации в письме от 08.02.2007 № 02-14-07/274.</w:t>
      </w:r>
    </w:p>
    <w:p w14:paraId="3B2BBBC7"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15. Акт о результатах переоценки нефинансовых активов подписывается сотрудниками финансового отдела и утверждается руководителем</w:t>
      </w:r>
      <w:proofErr w:type="gramStart"/>
      <w:r w:rsidRPr="00CE3220">
        <w:rPr>
          <w:rFonts w:hAnsi="Times New Roman" w:cs="Times New Roman"/>
          <w:color w:val="000000"/>
          <w:sz w:val="24"/>
          <w:szCs w:val="24"/>
          <w:lang w:val="ru-RU"/>
        </w:rPr>
        <w:t xml:space="preserve">  .</w:t>
      </w:r>
      <w:proofErr w:type="gramEnd"/>
    </w:p>
    <w:p w14:paraId="17CF8A20"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b/>
          <w:bCs/>
          <w:color w:val="000000"/>
          <w:sz w:val="24"/>
          <w:szCs w:val="24"/>
          <w:lang w:val="ru-RU"/>
        </w:rPr>
        <w:t>Выбытие имущества из состава имущества казны</w:t>
      </w:r>
    </w:p>
    <w:p w14:paraId="0FF2B662"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16. Из состава имущества казны имущество выбывает при его безвозмездной передаче, передаче управляющим компаниям в доверительное управление, вложении в уставный капитал (фонд) организаций, а также в случае реализации, списания по иным основаниям.</w:t>
      </w:r>
    </w:p>
    <w:p w14:paraId="6D4B8F6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lastRenderedPageBreak/>
        <w:t>17. Выбытие имущества казны может осуществляться в результате безвозмездной передачи казенным, бюджетным, автономным учреждениям в оперативное управление, муниципальным унитарным предприятиям в хозяйственное ведение, а также в результате безвозмездной передачи в собственность других публично-правовых образований (в собственность Российской Федерации, субъектов Российской Федерации или муниципальных образований).</w:t>
      </w:r>
    </w:p>
    <w:p w14:paraId="06C8B53D"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Безвозмездная передача имущества казны осуществляется в рамках внутриведомственной, межведомственной и межбюджетной передачи, а также в рамках передачи муниципальным предприятиям.</w:t>
      </w:r>
      <w:r>
        <w:rPr>
          <w:rFonts w:hAnsi="Times New Roman" w:cs="Times New Roman"/>
          <w:color w:val="000000"/>
          <w:sz w:val="24"/>
          <w:szCs w:val="24"/>
        </w:rPr>
        <w:t> </w:t>
      </w:r>
      <w:r w:rsidRPr="00CE3220">
        <w:rPr>
          <w:rFonts w:hAnsi="Times New Roman" w:cs="Times New Roman"/>
          <w:color w:val="000000"/>
          <w:sz w:val="24"/>
          <w:szCs w:val="24"/>
          <w:lang w:val="ru-RU"/>
        </w:rPr>
        <w:t>При этом объекты имущества казны передаются по балансовой (фактической) стоимости с одновременной передачей сумм ранее начисленной амортизации. Материальные запасы в составе имущества казны передаются по стоимости каждой единицы.</w:t>
      </w:r>
    </w:p>
    <w:p w14:paraId="5CDDAAC4"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18. Безвозмездная передача объектов имущества казны иным организациям (за исключением государственных и муниципальных), физическим лицам, наднациональным организациям и правительствам иностранных государств, международным финансовым организациям производится по остаточной стоимости.</w:t>
      </w:r>
      <w:r>
        <w:rPr>
          <w:rFonts w:hAnsi="Times New Roman" w:cs="Times New Roman"/>
          <w:color w:val="000000"/>
          <w:sz w:val="24"/>
          <w:szCs w:val="24"/>
        </w:rPr>
        <w:t> </w:t>
      </w:r>
      <w:r w:rsidRPr="00CE3220">
        <w:rPr>
          <w:rFonts w:hAnsi="Times New Roman" w:cs="Times New Roman"/>
          <w:color w:val="000000"/>
          <w:sz w:val="24"/>
          <w:szCs w:val="24"/>
          <w:lang w:val="ru-RU"/>
        </w:rPr>
        <w:t>Материальные запасы в составе имущества казны передаются по стоимости каждой единицы.</w:t>
      </w:r>
    </w:p>
    <w:p w14:paraId="3EED1797"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19. Операции по выбытию объектов</w:t>
      </w:r>
      <w:r>
        <w:rPr>
          <w:rFonts w:hAnsi="Times New Roman" w:cs="Times New Roman"/>
          <w:color w:val="000000"/>
          <w:sz w:val="24"/>
          <w:szCs w:val="24"/>
        </w:rPr>
        <w:t> </w:t>
      </w:r>
      <w:r w:rsidRPr="00CE3220">
        <w:rPr>
          <w:rFonts w:hAnsi="Times New Roman" w:cs="Times New Roman"/>
          <w:color w:val="000000"/>
          <w:sz w:val="24"/>
          <w:szCs w:val="24"/>
          <w:lang w:val="ru-RU"/>
        </w:rPr>
        <w:t>из состава</w:t>
      </w:r>
      <w:r>
        <w:rPr>
          <w:rFonts w:hAnsi="Times New Roman" w:cs="Times New Roman"/>
          <w:color w:val="000000"/>
          <w:sz w:val="24"/>
          <w:szCs w:val="24"/>
        </w:rPr>
        <w:t> </w:t>
      </w:r>
      <w:r w:rsidRPr="00CE3220">
        <w:rPr>
          <w:rFonts w:hAnsi="Times New Roman" w:cs="Times New Roman"/>
          <w:color w:val="000000"/>
          <w:sz w:val="24"/>
          <w:szCs w:val="24"/>
          <w:lang w:val="ru-RU"/>
        </w:rPr>
        <w:t>имущества казны отражаются в учете  на основании информации (выписки) из Реестра.</w:t>
      </w:r>
    </w:p>
    <w:p w14:paraId="28AED566"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20. В случае</w:t>
      </w:r>
      <w:proofErr w:type="gramStart"/>
      <w:r w:rsidRPr="00CE3220">
        <w:rPr>
          <w:rFonts w:hAnsi="Times New Roman" w:cs="Times New Roman"/>
          <w:color w:val="000000"/>
          <w:sz w:val="24"/>
          <w:szCs w:val="24"/>
          <w:lang w:val="ru-RU"/>
        </w:rPr>
        <w:t>,</w:t>
      </w:r>
      <w:proofErr w:type="gramEnd"/>
      <w:r w:rsidRPr="00CE3220">
        <w:rPr>
          <w:rFonts w:hAnsi="Times New Roman" w:cs="Times New Roman"/>
          <w:color w:val="000000"/>
          <w:sz w:val="24"/>
          <w:szCs w:val="24"/>
          <w:lang w:val="ru-RU"/>
        </w:rPr>
        <w:t xml:space="preserve"> если имущество казны пришло в негодность и не подлежит дальнейшей эксплуатации, оно может быть списано с баланса.</w:t>
      </w:r>
    </w:p>
    <w:p w14:paraId="563D5FDA"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21. Списание имущества, числящегося в казне</w:t>
      </w:r>
      <w:proofErr w:type="gramStart"/>
      <w:r w:rsidRPr="00CE3220">
        <w:rPr>
          <w:rFonts w:hAnsi="Times New Roman" w:cs="Times New Roman"/>
          <w:color w:val="000000"/>
          <w:sz w:val="24"/>
          <w:szCs w:val="24"/>
          <w:lang w:val="ru-RU"/>
        </w:rPr>
        <w:t xml:space="preserve"> ,</w:t>
      </w:r>
      <w:proofErr w:type="gramEnd"/>
      <w:r w:rsidRPr="00CE3220">
        <w:rPr>
          <w:rFonts w:hAnsi="Times New Roman" w:cs="Times New Roman"/>
          <w:color w:val="000000"/>
          <w:sz w:val="24"/>
          <w:szCs w:val="24"/>
          <w:lang w:val="ru-RU"/>
        </w:rPr>
        <w:t xml:space="preserve"> осуществляется </w:t>
      </w:r>
      <w:r>
        <w:rPr>
          <w:rFonts w:hAnsi="Times New Roman" w:cs="Times New Roman"/>
          <w:color w:val="000000"/>
          <w:sz w:val="24"/>
          <w:szCs w:val="24"/>
        </w:rPr>
        <w:t> </w:t>
      </w:r>
      <w:r w:rsidRPr="00CE3220">
        <w:rPr>
          <w:rFonts w:hAnsi="Times New Roman" w:cs="Times New Roman"/>
          <w:color w:val="000000"/>
          <w:sz w:val="24"/>
          <w:szCs w:val="24"/>
          <w:lang w:val="ru-RU"/>
        </w:rPr>
        <w:t xml:space="preserve">в порядке, установленном Положением о порядке списания имущества, находящегося в муниципальной собственности </w:t>
      </w:r>
      <w:r>
        <w:rPr>
          <w:rFonts w:hAnsi="Times New Roman" w:cs="Times New Roman"/>
          <w:color w:val="000000"/>
          <w:sz w:val="24"/>
          <w:szCs w:val="24"/>
          <w:lang w:val="ru-RU"/>
        </w:rPr>
        <w:t>.</w:t>
      </w:r>
    </w:p>
    <w:p w14:paraId="0B93181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22.</w:t>
      </w:r>
      <w:r>
        <w:rPr>
          <w:rFonts w:hAnsi="Times New Roman" w:cs="Times New Roman"/>
          <w:color w:val="000000"/>
          <w:sz w:val="24"/>
          <w:szCs w:val="24"/>
        </w:rPr>
        <w:t> </w:t>
      </w:r>
      <w:r w:rsidRPr="00CE3220">
        <w:rPr>
          <w:rFonts w:hAnsi="Times New Roman" w:cs="Times New Roman"/>
          <w:color w:val="000000"/>
          <w:sz w:val="24"/>
          <w:szCs w:val="24"/>
          <w:lang w:val="ru-RU"/>
        </w:rPr>
        <w:t>Операции по выбытию с объектами в составе имущества казны отражаются в учете  на основании следующих документов:</w:t>
      </w:r>
    </w:p>
    <w:p w14:paraId="250F3745" w14:textId="77777777" w:rsidR="00115CEC" w:rsidRDefault="00115CEC" w:rsidP="00097E46">
      <w:pPr>
        <w:numPr>
          <w:ilvl w:val="0"/>
          <w:numId w:val="79"/>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информации (выписки) из Реестра;</w:t>
      </w:r>
    </w:p>
    <w:p w14:paraId="53C8058B" w14:textId="77777777" w:rsidR="00115CEC" w:rsidRDefault="00115CEC" w:rsidP="00097E46">
      <w:pPr>
        <w:numPr>
          <w:ilvl w:val="0"/>
          <w:numId w:val="79"/>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распорядительного акта ;</w:t>
      </w:r>
    </w:p>
    <w:p w14:paraId="3B89772B" w14:textId="77777777" w:rsidR="00115CEC" w:rsidRPr="00CE3220" w:rsidRDefault="00115CEC" w:rsidP="00097E46">
      <w:pPr>
        <w:numPr>
          <w:ilvl w:val="0"/>
          <w:numId w:val="79"/>
        </w:numPr>
        <w:ind w:left="780" w:right="180"/>
        <w:contextualSpacing/>
        <w:jc w:val="both"/>
        <w:rPr>
          <w:rFonts w:hAnsi="Times New Roman" w:cs="Times New Roman"/>
          <w:color w:val="000000"/>
          <w:sz w:val="24"/>
          <w:szCs w:val="24"/>
          <w:lang w:val="ru-RU"/>
        </w:rPr>
      </w:pPr>
      <w:r w:rsidRPr="00CE3220">
        <w:rPr>
          <w:rFonts w:hAnsi="Times New Roman" w:cs="Times New Roman"/>
          <w:color w:val="000000"/>
          <w:sz w:val="24"/>
          <w:szCs w:val="24"/>
          <w:lang w:val="ru-RU"/>
        </w:rPr>
        <w:t>акта о списании объектов нефинансовых активов (кроме транспортных средств) (ф. 0504104);</w:t>
      </w:r>
    </w:p>
    <w:p w14:paraId="23AD8603" w14:textId="77777777" w:rsidR="00115CEC" w:rsidRPr="00CE3220" w:rsidRDefault="00115CEC" w:rsidP="00097E46">
      <w:pPr>
        <w:numPr>
          <w:ilvl w:val="0"/>
          <w:numId w:val="79"/>
        </w:numPr>
        <w:ind w:left="780" w:right="180"/>
        <w:jc w:val="both"/>
        <w:rPr>
          <w:rFonts w:hAnsi="Times New Roman" w:cs="Times New Roman"/>
          <w:color w:val="000000"/>
          <w:sz w:val="24"/>
          <w:szCs w:val="24"/>
          <w:lang w:val="ru-RU"/>
        </w:rPr>
      </w:pPr>
      <w:r w:rsidRPr="00CE3220">
        <w:rPr>
          <w:rFonts w:hAnsi="Times New Roman" w:cs="Times New Roman"/>
          <w:color w:val="000000"/>
          <w:sz w:val="24"/>
          <w:szCs w:val="24"/>
          <w:lang w:val="ru-RU"/>
        </w:rPr>
        <w:t>акта о списании транспортного средства (ф. 0504105).</w:t>
      </w:r>
    </w:p>
    <w:p w14:paraId="33CAEF0F" w14:textId="77777777" w:rsidR="002F7BF7" w:rsidRPr="002F7BF7" w:rsidRDefault="002F7BF7" w:rsidP="005F3231">
      <w:pPr>
        <w:rPr>
          <w:rFonts w:hAnsi="Times New Roman" w:cs="Times New Roman"/>
          <w:color w:val="000000"/>
          <w:sz w:val="24"/>
          <w:szCs w:val="24"/>
          <w:lang w:val="ru-RU"/>
        </w:rPr>
      </w:pPr>
    </w:p>
    <w:sectPr w:rsidR="002F7BF7" w:rsidRPr="002F7BF7">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02C7" w14:textId="77777777" w:rsidR="003957EE" w:rsidRDefault="003957EE" w:rsidP="005F12AC">
      <w:pPr>
        <w:spacing w:before="0" w:after="0"/>
      </w:pPr>
      <w:r>
        <w:separator/>
      </w:r>
    </w:p>
  </w:endnote>
  <w:endnote w:type="continuationSeparator" w:id="0">
    <w:p w14:paraId="1E0443AA" w14:textId="77777777" w:rsidR="003957EE" w:rsidRDefault="003957EE" w:rsidP="005F12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642CF" w14:textId="77777777" w:rsidR="003957EE" w:rsidRDefault="003957EE" w:rsidP="005F12AC">
      <w:pPr>
        <w:spacing w:before="0" w:after="0"/>
      </w:pPr>
      <w:r>
        <w:separator/>
      </w:r>
    </w:p>
  </w:footnote>
  <w:footnote w:type="continuationSeparator" w:id="0">
    <w:p w14:paraId="61999934" w14:textId="77777777" w:rsidR="003957EE" w:rsidRDefault="003957EE" w:rsidP="005F12A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A5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11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650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E3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87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425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33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D38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077E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D61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882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473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E33B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1F6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54EF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B5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095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4961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4A5B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449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F26C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9616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5051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9479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BC01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836B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8F47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8633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8E6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2C2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1C19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632B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EC4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8D0C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1027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9B54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121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4306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4755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3B2D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862E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915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6D5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08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3452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5C25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7D2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EB6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F27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FE3E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DA32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3C2E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D27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A47E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E539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C02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3D3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0303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0E2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3900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4E74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C265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2A4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E54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686E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1E71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B552E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6E5F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062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DC63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30"/>
  </w:num>
  <w:num w:numId="3">
    <w:abstractNumId w:val="18"/>
  </w:num>
  <w:num w:numId="4">
    <w:abstractNumId w:val="12"/>
  </w:num>
  <w:num w:numId="5">
    <w:abstractNumId w:val="39"/>
  </w:num>
  <w:num w:numId="6">
    <w:abstractNumId w:val="59"/>
  </w:num>
  <w:num w:numId="7">
    <w:abstractNumId w:val="55"/>
  </w:num>
  <w:num w:numId="8">
    <w:abstractNumId w:val="68"/>
  </w:num>
  <w:num w:numId="9">
    <w:abstractNumId w:val="11"/>
  </w:num>
  <w:num w:numId="10">
    <w:abstractNumId w:val="34"/>
  </w:num>
  <w:num w:numId="11">
    <w:abstractNumId w:val="60"/>
  </w:num>
  <w:num w:numId="12">
    <w:abstractNumId w:val="42"/>
  </w:num>
  <w:num w:numId="13">
    <w:abstractNumId w:val="78"/>
  </w:num>
  <w:num w:numId="14">
    <w:abstractNumId w:val="31"/>
  </w:num>
  <w:num w:numId="15">
    <w:abstractNumId w:val="8"/>
  </w:num>
  <w:num w:numId="16">
    <w:abstractNumId w:val="67"/>
  </w:num>
  <w:num w:numId="17">
    <w:abstractNumId w:val="64"/>
  </w:num>
  <w:num w:numId="18">
    <w:abstractNumId w:val="41"/>
  </w:num>
  <w:num w:numId="19">
    <w:abstractNumId w:val="76"/>
  </w:num>
  <w:num w:numId="20">
    <w:abstractNumId w:val="69"/>
  </w:num>
  <w:num w:numId="21">
    <w:abstractNumId w:val="6"/>
  </w:num>
  <w:num w:numId="22">
    <w:abstractNumId w:val="35"/>
  </w:num>
  <w:num w:numId="23">
    <w:abstractNumId w:val="33"/>
  </w:num>
  <w:num w:numId="24">
    <w:abstractNumId w:val="1"/>
  </w:num>
  <w:num w:numId="25">
    <w:abstractNumId w:val="28"/>
  </w:num>
  <w:num w:numId="26">
    <w:abstractNumId w:val="40"/>
  </w:num>
  <w:num w:numId="27">
    <w:abstractNumId w:val="23"/>
  </w:num>
  <w:num w:numId="28">
    <w:abstractNumId w:val="2"/>
  </w:num>
  <w:num w:numId="29">
    <w:abstractNumId w:val="4"/>
  </w:num>
  <w:num w:numId="30">
    <w:abstractNumId w:val="52"/>
  </w:num>
  <w:num w:numId="31">
    <w:abstractNumId w:val="10"/>
  </w:num>
  <w:num w:numId="32">
    <w:abstractNumId w:val="63"/>
  </w:num>
  <w:num w:numId="33">
    <w:abstractNumId w:val="9"/>
  </w:num>
  <w:num w:numId="34">
    <w:abstractNumId w:val="50"/>
  </w:num>
  <w:num w:numId="35">
    <w:abstractNumId w:val="25"/>
  </w:num>
  <w:num w:numId="36">
    <w:abstractNumId w:val="21"/>
  </w:num>
  <w:num w:numId="37">
    <w:abstractNumId w:val="72"/>
  </w:num>
  <w:num w:numId="38">
    <w:abstractNumId w:val="61"/>
  </w:num>
  <w:num w:numId="39">
    <w:abstractNumId w:val="66"/>
  </w:num>
  <w:num w:numId="40">
    <w:abstractNumId w:val="49"/>
  </w:num>
  <w:num w:numId="41">
    <w:abstractNumId w:val="77"/>
  </w:num>
  <w:num w:numId="42">
    <w:abstractNumId w:val="15"/>
  </w:num>
  <w:num w:numId="43">
    <w:abstractNumId w:val="3"/>
  </w:num>
  <w:num w:numId="44">
    <w:abstractNumId w:val="75"/>
  </w:num>
  <w:num w:numId="45">
    <w:abstractNumId w:val="32"/>
  </w:num>
  <w:num w:numId="46">
    <w:abstractNumId w:val="38"/>
  </w:num>
  <w:num w:numId="47">
    <w:abstractNumId w:val="46"/>
  </w:num>
  <w:num w:numId="48">
    <w:abstractNumId w:val="45"/>
  </w:num>
  <w:num w:numId="49">
    <w:abstractNumId w:val="44"/>
  </w:num>
  <w:num w:numId="50">
    <w:abstractNumId w:val="71"/>
  </w:num>
  <w:num w:numId="51">
    <w:abstractNumId w:val="19"/>
  </w:num>
  <w:num w:numId="52">
    <w:abstractNumId w:val="70"/>
  </w:num>
  <w:num w:numId="53">
    <w:abstractNumId w:val="29"/>
  </w:num>
  <w:num w:numId="54">
    <w:abstractNumId w:val="57"/>
  </w:num>
  <w:num w:numId="55">
    <w:abstractNumId w:val="17"/>
  </w:num>
  <w:num w:numId="56">
    <w:abstractNumId w:val="53"/>
  </w:num>
  <w:num w:numId="57">
    <w:abstractNumId w:val="0"/>
  </w:num>
  <w:num w:numId="58">
    <w:abstractNumId w:val="73"/>
  </w:num>
  <w:num w:numId="59">
    <w:abstractNumId w:val="13"/>
  </w:num>
  <w:num w:numId="60">
    <w:abstractNumId w:val="65"/>
  </w:num>
  <w:num w:numId="61">
    <w:abstractNumId w:val="26"/>
  </w:num>
  <w:num w:numId="62">
    <w:abstractNumId w:val="20"/>
  </w:num>
  <w:num w:numId="63">
    <w:abstractNumId w:val="74"/>
  </w:num>
  <w:num w:numId="64">
    <w:abstractNumId w:val="7"/>
  </w:num>
  <w:num w:numId="65">
    <w:abstractNumId w:val="62"/>
  </w:num>
  <w:num w:numId="66">
    <w:abstractNumId w:val="24"/>
  </w:num>
  <w:num w:numId="67">
    <w:abstractNumId w:val="16"/>
  </w:num>
  <w:num w:numId="68">
    <w:abstractNumId w:val="43"/>
  </w:num>
  <w:num w:numId="69">
    <w:abstractNumId w:val="47"/>
  </w:num>
  <w:num w:numId="70">
    <w:abstractNumId w:val="36"/>
  </w:num>
  <w:num w:numId="71">
    <w:abstractNumId w:val="58"/>
  </w:num>
  <w:num w:numId="72">
    <w:abstractNumId w:val="5"/>
  </w:num>
  <w:num w:numId="73">
    <w:abstractNumId w:val="56"/>
  </w:num>
  <w:num w:numId="74">
    <w:abstractNumId w:val="14"/>
  </w:num>
  <w:num w:numId="75">
    <w:abstractNumId w:val="48"/>
  </w:num>
  <w:num w:numId="76">
    <w:abstractNumId w:val="54"/>
  </w:num>
  <w:num w:numId="77">
    <w:abstractNumId w:val="27"/>
  </w:num>
  <w:num w:numId="78">
    <w:abstractNumId w:val="37"/>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97E46"/>
    <w:rsid w:val="000E3EAE"/>
    <w:rsid w:val="00115CEC"/>
    <w:rsid w:val="00121F6A"/>
    <w:rsid w:val="00152079"/>
    <w:rsid w:val="00162C84"/>
    <w:rsid w:val="001658BC"/>
    <w:rsid w:val="00173921"/>
    <w:rsid w:val="001E6EEC"/>
    <w:rsid w:val="001F490A"/>
    <w:rsid w:val="00216FFD"/>
    <w:rsid w:val="0023376B"/>
    <w:rsid w:val="00247577"/>
    <w:rsid w:val="00263DA2"/>
    <w:rsid w:val="002D33B1"/>
    <w:rsid w:val="002D3591"/>
    <w:rsid w:val="002F5436"/>
    <w:rsid w:val="002F7BF7"/>
    <w:rsid w:val="00311684"/>
    <w:rsid w:val="003238E0"/>
    <w:rsid w:val="003514A0"/>
    <w:rsid w:val="00394DE9"/>
    <w:rsid w:val="003957EE"/>
    <w:rsid w:val="003B260B"/>
    <w:rsid w:val="004B0627"/>
    <w:rsid w:val="004F7E17"/>
    <w:rsid w:val="00546109"/>
    <w:rsid w:val="005619A1"/>
    <w:rsid w:val="005A05CE"/>
    <w:rsid w:val="005A46BD"/>
    <w:rsid w:val="005A54B5"/>
    <w:rsid w:val="005C5938"/>
    <w:rsid w:val="005F12AC"/>
    <w:rsid w:val="005F3231"/>
    <w:rsid w:val="00653AF6"/>
    <w:rsid w:val="006C53FA"/>
    <w:rsid w:val="007374AF"/>
    <w:rsid w:val="007865B9"/>
    <w:rsid w:val="007922FB"/>
    <w:rsid w:val="007C27CC"/>
    <w:rsid w:val="008858F7"/>
    <w:rsid w:val="00A27DAB"/>
    <w:rsid w:val="00A80504"/>
    <w:rsid w:val="00A868B7"/>
    <w:rsid w:val="00A9033B"/>
    <w:rsid w:val="00AA258C"/>
    <w:rsid w:val="00AA5D9B"/>
    <w:rsid w:val="00B458EF"/>
    <w:rsid w:val="00B73A5A"/>
    <w:rsid w:val="00B953DE"/>
    <w:rsid w:val="00BA7741"/>
    <w:rsid w:val="00C3391E"/>
    <w:rsid w:val="00C455F1"/>
    <w:rsid w:val="00C721C3"/>
    <w:rsid w:val="00D56F43"/>
    <w:rsid w:val="00E438A1"/>
    <w:rsid w:val="00E43A78"/>
    <w:rsid w:val="00E6643F"/>
    <w:rsid w:val="00EA72AE"/>
    <w:rsid w:val="00ED24B6"/>
    <w:rsid w:val="00F01E19"/>
    <w:rsid w:val="00F76BF8"/>
    <w:rsid w:val="00FA17DC"/>
    <w:rsid w:val="00FB0729"/>
    <w:rsid w:val="00FB5686"/>
    <w:rsid w:val="00FD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865B9"/>
    <w:pPr>
      <w:ind w:left="720"/>
      <w:contextualSpacing/>
    </w:pPr>
  </w:style>
  <w:style w:type="character" w:customStyle="1" w:styleId="fill">
    <w:name w:val="fill"/>
    <w:rsid w:val="002F5436"/>
    <w:rPr>
      <w:b/>
      <w:bCs/>
      <w:i/>
      <w:iCs/>
      <w:color w:val="FF0000"/>
    </w:rPr>
  </w:style>
  <w:style w:type="character" w:customStyle="1" w:styleId="a4">
    <w:name w:val="Цветовое выделение"/>
    <w:uiPriority w:val="99"/>
    <w:rsid w:val="001E6EEC"/>
    <w:rPr>
      <w:b/>
      <w:color w:val="26282F"/>
    </w:rPr>
  </w:style>
  <w:style w:type="character" w:customStyle="1" w:styleId="a5">
    <w:name w:val="Гипертекстовая ссылка"/>
    <w:basedOn w:val="a4"/>
    <w:uiPriority w:val="99"/>
    <w:rsid w:val="001E6EEC"/>
    <w:rPr>
      <w:rFonts w:cs="Times New Roman"/>
      <w:b w:val="0"/>
      <w:color w:val="106BBE"/>
    </w:rPr>
  </w:style>
  <w:style w:type="paragraph" w:customStyle="1" w:styleId="a6">
    <w:name w:val="Внимание"/>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paragraph" w:customStyle="1" w:styleId="a7">
    <w:name w:val="Нормальный (таблица)"/>
    <w:basedOn w:val="a"/>
    <w:next w:val="a"/>
    <w:uiPriority w:val="99"/>
    <w:rsid w:val="001E6EEC"/>
    <w:pPr>
      <w:widowControl w:val="0"/>
      <w:autoSpaceDE w:val="0"/>
      <w:autoSpaceDN w:val="0"/>
      <w:adjustRightInd w:val="0"/>
      <w:spacing w:before="0" w:beforeAutospacing="0" w:after="0" w:afterAutospacing="0"/>
      <w:jc w:val="both"/>
    </w:pPr>
    <w:rPr>
      <w:rFonts w:ascii="Times New Roman CYR" w:eastAsiaTheme="minorEastAsia" w:hAnsi="Times New Roman CYR" w:cs="Times New Roman CYR"/>
      <w:sz w:val="24"/>
      <w:szCs w:val="24"/>
      <w:lang w:val="ru-RU" w:eastAsia="ru-RU"/>
    </w:rPr>
  </w:style>
  <w:style w:type="paragraph" w:customStyle="1" w:styleId="a8">
    <w:name w:val="Прижатый влево"/>
    <w:basedOn w:val="a"/>
    <w:next w:val="a"/>
    <w:uiPriority w:val="99"/>
    <w:rsid w:val="001E6EEC"/>
    <w:pPr>
      <w:widowControl w:val="0"/>
      <w:autoSpaceDE w:val="0"/>
      <w:autoSpaceDN w:val="0"/>
      <w:adjustRightInd w:val="0"/>
      <w:spacing w:before="0" w:beforeAutospacing="0" w:after="0" w:afterAutospacing="0"/>
    </w:pPr>
    <w:rPr>
      <w:rFonts w:ascii="Times New Roman CYR" w:eastAsiaTheme="minorEastAsia" w:hAnsi="Times New Roman CYR" w:cs="Times New Roman CYR"/>
      <w:sz w:val="24"/>
      <w:szCs w:val="24"/>
      <w:lang w:val="ru-RU" w:eastAsia="ru-RU"/>
    </w:rPr>
  </w:style>
  <w:style w:type="paragraph" w:customStyle="1" w:styleId="a9">
    <w:name w:val="Сноска"/>
    <w:basedOn w:val="a"/>
    <w:next w:val="a"/>
    <w:uiPriority w:val="99"/>
    <w:rsid w:val="001E6EEC"/>
    <w:pPr>
      <w:widowControl w:val="0"/>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0"/>
      <w:szCs w:val="20"/>
      <w:lang w:val="ru-RU" w:eastAsia="ru-RU"/>
    </w:rPr>
  </w:style>
  <w:style w:type="paragraph" w:customStyle="1" w:styleId="aa">
    <w:name w:val="Формула"/>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character" w:customStyle="1" w:styleId="ab">
    <w:name w:val="Цветовое выделение для Текст"/>
    <w:uiPriority w:val="99"/>
    <w:rsid w:val="001E6EEC"/>
    <w:rPr>
      <w:rFonts w:ascii="Times New Roman CYR" w:hAnsi="Times New Roman CYR"/>
    </w:rPr>
  </w:style>
  <w:style w:type="paragraph" w:styleId="ac">
    <w:name w:val="header"/>
    <w:basedOn w:val="a"/>
    <w:link w:val="ad"/>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d">
    <w:name w:val="Верхний колонтитул Знак"/>
    <w:basedOn w:val="a0"/>
    <w:link w:val="ac"/>
    <w:uiPriority w:val="99"/>
    <w:rsid w:val="001E6EEC"/>
    <w:rPr>
      <w:rFonts w:ascii="Times New Roman CYR" w:eastAsiaTheme="minorEastAsia" w:hAnsi="Times New Roman CYR" w:cs="Times New Roman CYR"/>
      <w:sz w:val="24"/>
      <w:szCs w:val="24"/>
      <w:lang w:val="ru-RU" w:eastAsia="ru-RU"/>
    </w:rPr>
  </w:style>
  <w:style w:type="paragraph" w:styleId="ae">
    <w:name w:val="footer"/>
    <w:basedOn w:val="a"/>
    <w:link w:val="af"/>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f">
    <w:name w:val="Нижний колонтитул Знак"/>
    <w:basedOn w:val="a0"/>
    <w:link w:val="ae"/>
    <w:uiPriority w:val="99"/>
    <w:rsid w:val="001E6EEC"/>
    <w:rPr>
      <w:rFonts w:ascii="Times New Roman CYR" w:eastAsiaTheme="minorEastAsia" w:hAnsi="Times New Roman CYR" w:cs="Times New Roman CYR"/>
      <w:sz w:val="24"/>
      <w:szCs w:val="24"/>
      <w:lang w:val="ru-RU" w:eastAsia="ru-RU"/>
    </w:rPr>
  </w:style>
  <w:style w:type="paragraph" w:styleId="af0">
    <w:name w:val="Balloon Text"/>
    <w:basedOn w:val="a"/>
    <w:link w:val="af1"/>
    <w:uiPriority w:val="99"/>
    <w:semiHidden/>
    <w:unhideWhenUsed/>
    <w:rsid w:val="001E6EEC"/>
    <w:pPr>
      <w:widowControl w:val="0"/>
      <w:autoSpaceDE w:val="0"/>
      <w:autoSpaceDN w:val="0"/>
      <w:adjustRightInd w:val="0"/>
      <w:spacing w:before="0" w:beforeAutospacing="0" w:after="0" w:afterAutospacing="0"/>
      <w:ind w:firstLine="720"/>
      <w:jc w:val="both"/>
    </w:pPr>
    <w:rPr>
      <w:rFonts w:ascii="Segoe UI" w:eastAsiaTheme="minorEastAsia" w:hAnsi="Segoe UI" w:cs="Segoe UI"/>
      <w:sz w:val="18"/>
      <w:szCs w:val="18"/>
      <w:lang w:val="ru-RU" w:eastAsia="ru-RU"/>
    </w:rPr>
  </w:style>
  <w:style w:type="character" w:customStyle="1" w:styleId="af1">
    <w:name w:val="Текст выноски Знак"/>
    <w:basedOn w:val="a0"/>
    <w:link w:val="af0"/>
    <w:uiPriority w:val="99"/>
    <w:semiHidden/>
    <w:rsid w:val="001E6EEC"/>
    <w:rPr>
      <w:rFonts w:ascii="Segoe UI" w:eastAsiaTheme="minorEastAsia" w:hAnsi="Segoe UI" w:cs="Segoe UI"/>
      <w:sz w:val="18"/>
      <w:szCs w:val="18"/>
      <w:lang w:val="ru-RU" w:eastAsia="ru-RU"/>
    </w:rPr>
  </w:style>
  <w:style w:type="paragraph" w:customStyle="1" w:styleId="af2">
    <w:basedOn w:val="a"/>
    <w:next w:val="af3"/>
    <w:uiPriority w:val="99"/>
    <w:unhideWhenUsed/>
    <w:rsid w:val="00394DE9"/>
    <w:rPr>
      <w:rFonts w:ascii="Arial" w:eastAsia="Times New Roman" w:hAnsi="Arial" w:cs="Arial"/>
      <w:sz w:val="20"/>
      <w:szCs w:val="20"/>
      <w:lang w:val="ru-RU" w:eastAsia="ru-RU"/>
    </w:rPr>
  </w:style>
  <w:style w:type="paragraph" w:styleId="af3">
    <w:name w:val="Normal (Web)"/>
    <w:basedOn w:val="a"/>
    <w:uiPriority w:val="99"/>
    <w:semiHidden/>
    <w:unhideWhenUsed/>
    <w:rsid w:val="00394DE9"/>
    <w:rPr>
      <w:rFonts w:ascii="Times New Roman" w:hAnsi="Times New Roman" w:cs="Times New Roman"/>
      <w:sz w:val="24"/>
      <w:szCs w:val="24"/>
    </w:rPr>
  </w:style>
  <w:style w:type="character" w:styleId="af4">
    <w:name w:val="Hyperlink"/>
    <w:basedOn w:val="a0"/>
    <w:uiPriority w:val="99"/>
    <w:semiHidden/>
    <w:unhideWhenUsed/>
    <w:rsid w:val="002F7BF7"/>
    <w:rPr>
      <w:color w:val="1155CC"/>
      <w:u w:val="single"/>
    </w:rPr>
  </w:style>
  <w:style w:type="character" w:styleId="af5">
    <w:name w:val="FollowedHyperlink"/>
    <w:basedOn w:val="a0"/>
    <w:uiPriority w:val="99"/>
    <w:semiHidden/>
    <w:unhideWhenUsed/>
    <w:rsid w:val="002F7BF7"/>
    <w:rPr>
      <w:color w:val="1155CC"/>
      <w:u w:val="single"/>
    </w:rPr>
  </w:style>
  <w:style w:type="paragraph" w:customStyle="1" w:styleId="msonormal0">
    <w:name w:val="msonormal"/>
    <w:basedOn w:val="a"/>
    <w:rsid w:val="002F7BF7"/>
    <w:rPr>
      <w:rFonts w:ascii="Times New Roman" w:eastAsia="Times New Roman" w:hAnsi="Times New Roman" w:cs="Times New Roman"/>
      <w:sz w:val="24"/>
      <w:szCs w:val="24"/>
      <w:lang w:val="ru-RU" w:eastAsia="ru-RU"/>
    </w:rPr>
  </w:style>
  <w:style w:type="paragraph" w:customStyle="1" w:styleId="font5">
    <w:name w:val="font5"/>
    <w:basedOn w:val="a"/>
    <w:rsid w:val="002F7BF7"/>
    <w:rPr>
      <w:rFonts w:ascii="Times New Roman" w:eastAsia="Times New Roman" w:hAnsi="Times New Roman" w:cs="Times New Roman"/>
      <w:color w:val="000000"/>
      <w:lang w:val="ru-RU" w:eastAsia="ru-RU"/>
    </w:rPr>
  </w:style>
  <w:style w:type="paragraph" w:customStyle="1" w:styleId="xl63">
    <w:name w:val="xl63"/>
    <w:basedOn w:val="a"/>
    <w:rsid w:val="002F7BF7"/>
    <w:rPr>
      <w:rFonts w:ascii="Arial" w:eastAsia="Times New Roman" w:hAnsi="Arial" w:cs="Arial"/>
      <w:color w:val="000000"/>
      <w:sz w:val="24"/>
      <w:szCs w:val="24"/>
      <w:lang w:val="ru-RU" w:eastAsia="ru-RU"/>
    </w:rPr>
  </w:style>
  <w:style w:type="paragraph" w:customStyle="1" w:styleId="xl64">
    <w:name w:val="xl64"/>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5">
    <w:name w:val="xl65"/>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6">
    <w:name w:val="xl66"/>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7">
    <w:name w:val="xl67"/>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lang w:val="ru-RU" w:eastAsia="ru-RU"/>
    </w:rPr>
  </w:style>
  <w:style w:type="paragraph" w:customStyle="1" w:styleId="xl68">
    <w:name w:val="xl68"/>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9">
    <w:name w:val="xl69"/>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0">
    <w:name w:val="xl70"/>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1">
    <w:name w:val="xl71"/>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2">
    <w:name w:val="xl72"/>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2F7BF7"/>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4">
    <w:name w:val="xl7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5">
    <w:name w:val="xl75"/>
    <w:basedOn w:val="a"/>
    <w:rsid w:val="002F7BF7"/>
    <w:pPr>
      <w:pBdr>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6">
    <w:name w:val="xl76"/>
    <w:basedOn w:val="a"/>
    <w:rsid w:val="002F7BF7"/>
    <w:pPr>
      <w:pBdr>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7">
    <w:name w:val="xl77"/>
    <w:basedOn w:val="a"/>
    <w:rsid w:val="002F7BF7"/>
    <w:pPr>
      <w:pBdr>
        <w:top w:val="single" w:sz="4" w:space="0" w:color="auto"/>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8">
    <w:name w:val="xl78"/>
    <w:basedOn w:val="a"/>
    <w:rsid w:val="002F7BF7"/>
    <w:pPr>
      <w:pBdr>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9">
    <w:name w:val="xl79"/>
    <w:basedOn w:val="a"/>
    <w:rsid w:val="002F7BF7"/>
    <w:pPr>
      <w:textAlignment w:val="top"/>
    </w:pPr>
    <w:rPr>
      <w:rFonts w:ascii="Times New Roman" w:eastAsia="Times New Roman" w:hAnsi="Times New Roman" w:cs="Times New Roman"/>
      <w:lang w:val="ru-RU" w:eastAsia="ru-RU"/>
    </w:rPr>
  </w:style>
  <w:style w:type="paragraph" w:customStyle="1" w:styleId="xl80">
    <w:name w:val="xl80"/>
    <w:basedOn w:val="a"/>
    <w:rsid w:val="002F7BF7"/>
    <w:pPr>
      <w:textAlignment w:val="top"/>
    </w:pPr>
    <w:rPr>
      <w:rFonts w:ascii="Times New Roman" w:eastAsia="Times New Roman" w:hAnsi="Times New Roman" w:cs="Times New Roman"/>
      <w:lang w:val="ru-RU" w:eastAsia="ru-RU"/>
    </w:rPr>
  </w:style>
  <w:style w:type="paragraph" w:customStyle="1" w:styleId="xl81">
    <w:name w:val="xl81"/>
    <w:basedOn w:val="a"/>
    <w:rsid w:val="002F7BF7"/>
    <w:pPr>
      <w:pBdr>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82">
    <w:name w:val="xl82"/>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3">
    <w:name w:val="xl83"/>
    <w:basedOn w:val="a"/>
    <w:rsid w:val="002F7BF7"/>
    <w:pPr>
      <w:pBdr>
        <w:left w:val="single" w:sz="4" w:space="0" w:color="000000"/>
        <w:right w:val="single" w:sz="4" w:space="0" w:color="000000"/>
      </w:pBdr>
    </w:pPr>
    <w:rPr>
      <w:rFonts w:ascii="Arial" w:eastAsia="Times New Roman" w:hAnsi="Arial" w:cs="Arial"/>
      <w:sz w:val="24"/>
      <w:szCs w:val="24"/>
      <w:lang w:val="ru-RU" w:eastAsia="ru-RU"/>
    </w:rPr>
  </w:style>
  <w:style w:type="paragraph" w:customStyle="1" w:styleId="xl84">
    <w:name w:val="xl84"/>
    <w:basedOn w:val="a"/>
    <w:rsid w:val="002F7BF7"/>
    <w:pPr>
      <w:pBdr>
        <w:left w:val="single" w:sz="4" w:space="0" w:color="000000"/>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85">
    <w:name w:val="xl85"/>
    <w:basedOn w:val="a"/>
    <w:rsid w:val="002F7BF7"/>
    <w:pPr>
      <w:pBdr>
        <w:top w:val="single" w:sz="4" w:space="0" w:color="000000"/>
        <w:lef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6">
    <w:name w:val="xl86"/>
    <w:basedOn w:val="a"/>
    <w:rsid w:val="002F7BF7"/>
    <w:pPr>
      <w:pBdr>
        <w:left w:val="single" w:sz="4" w:space="0" w:color="000000"/>
      </w:pBdr>
    </w:pPr>
    <w:rPr>
      <w:rFonts w:ascii="Arial" w:eastAsia="Times New Roman" w:hAnsi="Arial" w:cs="Arial"/>
      <w:sz w:val="24"/>
      <w:szCs w:val="24"/>
      <w:lang w:val="ru-RU" w:eastAsia="ru-RU"/>
    </w:rPr>
  </w:style>
  <w:style w:type="paragraph" w:customStyle="1" w:styleId="xl87">
    <w:name w:val="xl87"/>
    <w:basedOn w:val="a"/>
    <w:rsid w:val="002F7BF7"/>
    <w:pPr>
      <w:pBdr>
        <w:left w:val="single" w:sz="4" w:space="0" w:color="000000"/>
        <w:bottom w:val="single" w:sz="4" w:space="0" w:color="000000"/>
      </w:pBdr>
    </w:pPr>
    <w:rPr>
      <w:rFonts w:ascii="Arial" w:eastAsia="Times New Roman" w:hAnsi="Arial" w:cs="Arial"/>
      <w:sz w:val="24"/>
      <w:szCs w:val="24"/>
      <w:lang w:val="ru-RU" w:eastAsia="ru-RU"/>
    </w:rPr>
  </w:style>
  <w:style w:type="paragraph" w:customStyle="1" w:styleId="xl88">
    <w:name w:val="xl88"/>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9">
    <w:name w:val="xl89"/>
    <w:basedOn w:val="a"/>
    <w:rsid w:val="002F7BF7"/>
    <w:pPr>
      <w:pBdr>
        <w:top w:val="single" w:sz="4" w:space="0" w:color="000000"/>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0">
    <w:name w:val="xl90"/>
    <w:basedOn w:val="a"/>
    <w:rsid w:val="002F7BF7"/>
    <w:pPr>
      <w:pBdr>
        <w:left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1">
    <w:name w:val="xl91"/>
    <w:basedOn w:val="a"/>
    <w:rsid w:val="002F7BF7"/>
    <w:pPr>
      <w:pBdr>
        <w:left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2">
    <w:name w:val="xl92"/>
    <w:basedOn w:val="a"/>
    <w:rsid w:val="002F7BF7"/>
    <w:pPr>
      <w:pBdr>
        <w:top w:val="single" w:sz="4" w:space="0" w:color="000000"/>
        <w:bottom w:val="single" w:sz="4" w:space="0" w:color="000000"/>
      </w:pBdr>
      <w:jc w:val="center"/>
      <w:textAlignment w:val="center"/>
    </w:pPr>
    <w:rPr>
      <w:rFonts w:ascii="Arial" w:eastAsia="Times New Roman" w:hAnsi="Arial" w:cs="Arial"/>
      <w:lang w:val="ru-RU" w:eastAsia="ru-RU"/>
    </w:rPr>
  </w:style>
  <w:style w:type="paragraph" w:customStyle="1" w:styleId="xl93">
    <w:name w:val="xl93"/>
    <w:basedOn w:val="a"/>
    <w:rsid w:val="002F7BF7"/>
    <w:pPr>
      <w:pBdr>
        <w:top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4">
    <w:name w:val="xl9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lang w:val="ru-RU" w:eastAsia="ru-RU"/>
    </w:rPr>
  </w:style>
  <w:style w:type="paragraph" w:customStyle="1" w:styleId="xl95">
    <w:name w:val="xl95"/>
    <w:basedOn w:val="a"/>
    <w:rsid w:val="002F7BF7"/>
    <w:pPr>
      <w:pBdr>
        <w:right w:val="single" w:sz="4" w:space="0" w:color="000000"/>
      </w:pBdr>
      <w:textAlignment w:val="top"/>
    </w:pPr>
    <w:rPr>
      <w:rFonts w:ascii="Times New Roman" w:eastAsia="Times New Roman" w:hAnsi="Times New Roman" w:cs="Times New Roman"/>
      <w:lang w:val="ru-RU" w:eastAsia="ru-RU"/>
    </w:rPr>
  </w:style>
  <w:style w:type="paragraph" w:customStyle="1" w:styleId="xl96">
    <w:name w:val="xl96"/>
    <w:basedOn w:val="a"/>
    <w:rsid w:val="002F7BF7"/>
    <w:pPr>
      <w:pBdr>
        <w:right w:val="single" w:sz="4" w:space="0" w:color="000000"/>
      </w:pBdr>
    </w:pPr>
    <w:rPr>
      <w:rFonts w:ascii="Arial" w:eastAsia="Times New Roman" w:hAnsi="Arial" w:cs="Arial"/>
      <w:sz w:val="24"/>
      <w:szCs w:val="24"/>
      <w:lang w:val="ru-RU" w:eastAsia="ru-RU"/>
    </w:rPr>
  </w:style>
  <w:style w:type="paragraph" w:customStyle="1" w:styleId="xl97">
    <w:name w:val="xl97"/>
    <w:basedOn w:val="a"/>
    <w:rsid w:val="002F7BF7"/>
    <w:pPr>
      <w:pBdr>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98">
    <w:name w:val="xl98"/>
    <w:basedOn w:val="a"/>
    <w:rsid w:val="002F7BF7"/>
    <w:pPr>
      <w:pBdr>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9">
    <w:name w:val="xl99"/>
    <w:basedOn w:val="a"/>
    <w:rsid w:val="002F7BF7"/>
    <w:pPr>
      <w:pBdr>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865B9"/>
    <w:pPr>
      <w:ind w:left="720"/>
      <w:contextualSpacing/>
    </w:pPr>
  </w:style>
  <w:style w:type="character" w:customStyle="1" w:styleId="fill">
    <w:name w:val="fill"/>
    <w:rsid w:val="002F5436"/>
    <w:rPr>
      <w:b/>
      <w:bCs/>
      <w:i/>
      <w:iCs/>
      <w:color w:val="FF0000"/>
    </w:rPr>
  </w:style>
  <w:style w:type="character" w:customStyle="1" w:styleId="a4">
    <w:name w:val="Цветовое выделение"/>
    <w:uiPriority w:val="99"/>
    <w:rsid w:val="001E6EEC"/>
    <w:rPr>
      <w:b/>
      <w:color w:val="26282F"/>
    </w:rPr>
  </w:style>
  <w:style w:type="character" w:customStyle="1" w:styleId="a5">
    <w:name w:val="Гипертекстовая ссылка"/>
    <w:basedOn w:val="a4"/>
    <w:uiPriority w:val="99"/>
    <w:rsid w:val="001E6EEC"/>
    <w:rPr>
      <w:rFonts w:cs="Times New Roman"/>
      <w:b w:val="0"/>
      <w:color w:val="106BBE"/>
    </w:rPr>
  </w:style>
  <w:style w:type="paragraph" w:customStyle="1" w:styleId="a6">
    <w:name w:val="Внимание"/>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paragraph" w:customStyle="1" w:styleId="a7">
    <w:name w:val="Нормальный (таблица)"/>
    <w:basedOn w:val="a"/>
    <w:next w:val="a"/>
    <w:uiPriority w:val="99"/>
    <w:rsid w:val="001E6EEC"/>
    <w:pPr>
      <w:widowControl w:val="0"/>
      <w:autoSpaceDE w:val="0"/>
      <w:autoSpaceDN w:val="0"/>
      <w:adjustRightInd w:val="0"/>
      <w:spacing w:before="0" w:beforeAutospacing="0" w:after="0" w:afterAutospacing="0"/>
      <w:jc w:val="both"/>
    </w:pPr>
    <w:rPr>
      <w:rFonts w:ascii="Times New Roman CYR" w:eastAsiaTheme="minorEastAsia" w:hAnsi="Times New Roman CYR" w:cs="Times New Roman CYR"/>
      <w:sz w:val="24"/>
      <w:szCs w:val="24"/>
      <w:lang w:val="ru-RU" w:eastAsia="ru-RU"/>
    </w:rPr>
  </w:style>
  <w:style w:type="paragraph" w:customStyle="1" w:styleId="a8">
    <w:name w:val="Прижатый влево"/>
    <w:basedOn w:val="a"/>
    <w:next w:val="a"/>
    <w:uiPriority w:val="99"/>
    <w:rsid w:val="001E6EEC"/>
    <w:pPr>
      <w:widowControl w:val="0"/>
      <w:autoSpaceDE w:val="0"/>
      <w:autoSpaceDN w:val="0"/>
      <w:adjustRightInd w:val="0"/>
      <w:spacing w:before="0" w:beforeAutospacing="0" w:after="0" w:afterAutospacing="0"/>
    </w:pPr>
    <w:rPr>
      <w:rFonts w:ascii="Times New Roman CYR" w:eastAsiaTheme="minorEastAsia" w:hAnsi="Times New Roman CYR" w:cs="Times New Roman CYR"/>
      <w:sz w:val="24"/>
      <w:szCs w:val="24"/>
      <w:lang w:val="ru-RU" w:eastAsia="ru-RU"/>
    </w:rPr>
  </w:style>
  <w:style w:type="paragraph" w:customStyle="1" w:styleId="a9">
    <w:name w:val="Сноска"/>
    <w:basedOn w:val="a"/>
    <w:next w:val="a"/>
    <w:uiPriority w:val="99"/>
    <w:rsid w:val="001E6EEC"/>
    <w:pPr>
      <w:widowControl w:val="0"/>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0"/>
      <w:szCs w:val="20"/>
      <w:lang w:val="ru-RU" w:eastAsia="ru-RU"/>
    </w:rPr>
  </w:style>
  <w:style w:type="paragraph" w:customStyle="1" w:styleId="aa">
    <w:name w:val="Формула"/>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character" w:customStyle="1" w:styleId="ab">
    <w:name w:val="Цветовое выделение для Текст"/>
    <w:uiPriority w:val="99"/>
    <w:rsid w:val="001E6EEC"/>
    <w:rPr>
      <w:rFonts w:ascii="Times New Roman CYR" w:hAnsi="Times New Roman CYR"/>
    </w:rPr>
  </w:style>
  <w:style w:type="paragraph" w:styleId="ac">
    <w:name w:val="header"/>
    <w:basedOn w:val="a"/>
    <w:link w:val="ad"/>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d">
    <w:name w:val="Верхний колонтитул Знак"/>
    <w:basedOn w:val="a0"/>
    <w:link w:val="ac"/>
    <w:uiPriority w:val="99"/>
    <w:rsid w:val="001E6EEC"/>
    <w:rPr>
      <w:rFonts w:ascii="Times New Roman CYR" w:eastAsiaTheme="minorEastAsia" w:hAnsi="Times New Roman CYR" w:cs="Times New Roman CYR"/>
      <w:sz w:val="24"/>
      <w:szCs w:val="24"/>
      <w:lang w:val="ru-RU" w:eastAsia="ru-RU"/>
    </w:rPr>
  </w:style>
  <w:style w:type="paragraph" w:styleId="ae">
    <w:name w:val="footer"/>
    <w:basedOn w:val="a"/>
    <w:link w:val="af"/>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f">
    <w:name w:val="Нижний колонтитул Знак"/>
    <w:basedOn w:val="a0"/>
    <w:link w:val="ae"/>
    <w:uiPriority w:val="99"/>
    <w:rsid w:val="001E6EEC"/>
    <w:rPr>
      <w:rFonts w:ascii="Times New Roman CYR" w:eastAsiaTheme="minorEastAsia" w:hAnsi="Times New Roman CYR" w:cs="Times New Roman CYR"/>
      <w:sz w:val="24"/>
      <w:szCs w:val="24"/>
      <w:lang w:val="ru-RU" w:eastAsia="ru-RU"/>
    </w:rPr>
  </w:style>
  <w:style w:type="paragraph" w:styleId="af0">
    <w:name w:val="Balloon Text"/>
    <w:basedOn w:val="a"/>
    <w:link w:val="af1"/>
    <w:uiPriority w:val="99"/>
    <w:semiHidden/>
    <w:unhideWhenUsed/>
    <w:rsid w:val="001E6EEC"/>
    <w:pPr>
      <w:widowControl w:val="0"/>
      <w:autoSpaceDE w:val="0"/>
      <w:autoSpaceDN w:val="0"/>
      <w:adjustRightInd w:val="0"/>
      <w:spacing w:before="0" w:beforeAutospacing="0" w:after="0" w:afterAutospacing="0"/>
      <w:ind w:firstLine="720"/>
      <w:jc w:val="both"/>
    </w:pPr>
    <w:rPr>
      <w:rFonts w:ascii="Segoe UI" w:eastAsiaTheme="minorEastAsia" w:hAnsi="Segoe UI" w:cs="Segoe UI"/>
      <w:sz w:val="18"/>
      <w:szCs w:val="18"/>
      <w:lang w:val="ru-RU" w:eastAsia="ru-RU"/>
    </w:rPr>
  </w:style>
  <w:style w:type="character" w:customStyle="1" w:styleId="af1">
    <w:name w:val="Текст выноски Знак"/>
    <w:basedOn w:val="a0"/>
    <w:link w:val="af0"/>
    <w:uiPriority w:val="99"/>
    <w:semiHidden/>
    <w:rsid w:val="001E6EEC"/>
    <w:rPr>
      <w:rFonts w:ascii="Segoe UI" w:eastAsiaTheme="minorEastAsia" w:hAnsi="Segoe UI" w:cs="Segoe UI"/>
      <w:sz w:val="18"/>
      <w:szCs w:val="18"/>
      <w:lang w:val="ru-RU" w:eastAsia="ru-RU"/>
    </w:rPr>
  </w:style>
  <w:style w:type="paragraph" w:customStyle="1" w:styleId="af2">
    <w:basedOn w:val="a"/>
    <w:next w:val="af3"/>
    <w:uiPriority w:val="99"/>
    <w:unhideWhenUsed/>
    <w:rsid w:val="00394DE9"/>
    <w:rPr>
      <w:rFonts w:ascii="Arial" w:eastAsia="Times New Roman" w:hAnsi="Arial" w:cs="Arial"/>
      <w:sz w:val="20"/>
      <w:szCs w:val="20"/>
      <w:lang w:val="ru-RU" w:eastAsia="ru-RU"/>
    </w:rPr>
  </w:style>
  <w:style w:type="paragraph" w:styleId="af3">
    <w:name w:val="Normal (Web)"/>
    <w:basedOn w:val="a"/>
    <w:uiPriority w:val="99"/>
    <w:semiHidden/>
    <w:unhideWhenUsed/>
    <w:rsid w:val="00394DE9"/>
    <w:rPr>
      <w:rFonts w:ascii="Times New Roman" w:hAnsi="Times New Roman" w:cs="Times New Roman"/>
      <w:sz w:val="24"/>
      <w:szCs w:val="24"/>
    </w:rPr>
  </w:style>
  <w:style w:type="character" w:styleId="af4">
    <w:name w:val="Hyperlink"/>
    <w:basedOn w:val="a0"/>
    <w:uiPriority w:val="99"/>
    <w:semiHidden/>
    <w:unhideWhenUsed/>
    <w:rsid w:val="002F7BF7"/>
    <w:rPr>
      <w:color w:val="1155CC"/>
      <w:u w:val="single"/>
    </w:rPr>
  </w:style>
  <w:style w:type="character" w:styleId="af5">
    <w:name w:val="FollowedHyperlink"/>
    <w:basedOn w:val="a0"/>
    <w:uiPriority w:val="99"/>
    <w:semiHidden/>
    <w:unhideWhenUsed/>
    <w:rsid w:val="002F7BF7"/>
    <w:rPr>
      <w:color w:val="1155CC"/>
      <w:u w:val="single"/>
    </w:rPr>
  </w:style>
  <w:style w:type="paragraph" w:customStyle="1" w:styleId="msonormal0">
    <w:name w:val="msonormal"/>
    <w:basedOn w:val="a"/>
    <w:rsid w:val="002F7BF7"/>
    <w:rPr>
      <w:rFonts w:ascii="Times New Roman" w:eastAsia="Times New Roman" w:hAnsi="Times New Roman" w:cs="Times New Roman"/>
      <w:sz w:val="24"/>
      <w:szCs w:val="24"/>
      <w:lang w:val="ru-RU" w:eastAsia="ru-RU"/>
    </w:rPr>
  </w:style>
  <w:style w:type="paragraph" w:customStyle="1" w:styleId="font5">
    <w:name w:val="font5"/>
    <w:basedOn w:val="a"/>
    <w:rsid w:val="002F7BF7"/>
    <w:rPr>
      <w:rFonts w:ascii="Times New Roman" w:eastAsia="Times New Roman" w:hAnsi="Times New Roman" w:cs="Times New Roman"/>
      <w:color w:val="000000"/>
      <w:lang w:val="ru-RU" w:eastAsia="ru-RU"/>
    </w:rPr>
  </w:style>
  <w:style w:type="paragraph" w:customStyle="1" w:styleId="xl63">
    <w:name w:val="xl63"/>
    <w:basedOn w:val="a"/>
    <w:rsid w:val="002F7BF7"/>
    <w:rPr>
      <w:rFonts w:ascii="Arial" w:eastAsia="Times New Roman" w:hAnsi="Arial" w:cs="Arial"/>
      <w:color w:val="000000"/>
      <w:sz w:val="24"/>
      <w:szCs w:val="24"/>
      <w:lang w:val="ru-RU" w:eastAsia="ru-RU"/>
    </w:rPr>
  </w:style>
  <w:style w:type="paragraph" w:customStyle="1" w:styleId="xl64">
    <w:name w:val="xl64"/>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5">
    <w:name w:val="xl65"/>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6">
    <w:name w:val="xl66"/>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7">
    <w:name w:val="xl67"/>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lang w:val="ru-RU" w:eastAsia="ru-RU"/>
    </w:rPr>
  </w:style>
  <w:style w:type="paragraph" w:customStyle="1" w:styleId="xl68">
    <w:name w:val="xl68"/>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9">
    <w:name w:val="xl69"/>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0">
    <w:name w:val="xl70"/>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1">
    <w:name w:val="xl71"/>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2">
    <w:name w:val="xl72"/>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2F7BF7"/>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4">
    <w:name w:val="xl7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5">
    <w:name w:val="xl75"/>
    <w:basedOn w:val="a"/>
    <w:rsid w:val="002F7BF7"/>
    <w:pPr>
      <w:pBdr>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6">
    <w:name w:val="xl76"/>
    <w:basedOn w:val="a"/>
    <w:rsid w:val="002F7BF7"/>
    <w:pPr>
      <w:pBdr>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7">
    <w:name w:val="xl77"/>
    <w:basedOn w:val="a"/>
    <w:rsid w:val="002F7BF7"/>
    <w:pPr>
      <w:pBdr>
        <w:top w:val="single" w:sz="4" w:space="0" w:color="auto"/>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8">
    <w:name w:val="xl78"/>
    <w:basedOn w:val="a"/>
    <w:rsid w:val="002F7BF7"/>
    <w:pPr>
      <w:pBdr>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9">
    <w:name w:val="xl79"/>
    <w:basedOn w:val="a"/>
    <w:rsid w:val="002F7BF7"/>
    <w:pPr>
      <w:textAlignment w:val="top"/>
    </w:pPr>
    <w:rPr>
      <w:rFonts w:ascii="Times New Roman" w:eastAsia="Times New Roman" w:hAnsi="Times New Roman" w:cs="Times New Roman"/>
      <w:lang w:val="ru-RU" w:eastAsia="ru-RU"/>
    </w:rPr>
  </w:style>
  <w:style w:type="paragraph" w:customStyle="1" w:styleId="xl80">
    <w:name w:val="xl80"/>
    <w:basedOn w:val="a"/>
    <w:rsid w:val="002F7BF7"/>
    <w:pPr>
      <w:textAlignment w:val="top"/>
    </w:pPr>
    <w:rPr>
      <w:rFonts w:ascii="Times New Roman" w:eastAsia="Times New Roman" w:hAnsi="Times New Roman" w:cs="Times New Roman"/>
      <w:lang w:val="ru-RU" w:eastAsia="ru-RU"/>
    </w:rPr>
  </w:style>
  <w:style w:type="paragraph" w:customStyle="1" w:styleId="xl81">
    <w:name w:val="xl81"/>
    <w:basedOn w:val="a"/>
    <w:rsid w:val="002F7BF7"/>
    <w:pPr>
      <w:pBdr>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82">
    <w:name w:val="xl82"/>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3">
    <w:name w:val="xl83"/>
    <w:basedOn w:val="a"/>
    <w:rsid w:val="002F7BF7"/>
    <w:pPr>
      <w:pBdr>
        <w:left w:val="single" w:sz="4" w:space="0" w:color="000000"/>
        <w:right w:val="single" w:sz="4" w:space="0" w:color="000000"/>
      </w:pBdr>
    </w:pPr>
    <w:rPr>
      <w:rFonts w:ascii="Arial" w:eastAsia="Times New Roman" w:hAnsi="Arial" w:cs="Arial"/>
      <w:sz w:val="24"/>
      <w:szCs w:val="24"/>
      <w:lang w:val="ru-RU" w:eastAsia="ru-RU"/>
    </w:rPr>
  </w:style>
  <w:style w:type="paragraph" w:customStyle="1" w:styleId="xl84">
    <w:name w:val="xl84"/>
    <w:basedOn w:val="a"/>
    <w:rsid w:val="002F7BF7"/>
    <w:pPr>
      <w:pBdr>
        <w:left w:val="single" w:sz="4" w:space="0" w:color="000000"/>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85">
    <w:name w:val="xl85"/>
    <w:basedOn w:val="a"/>
    <w:rsid w:val="002F7BF7"/>
    <w:pPr>
      <w:pBdr>
        <w:top w:val="single" w:sz="4" w:space="0" w:color="000000"/>
        <w:lef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6">
    <w:name w:val="xl86"/>
    <w:basedOn w:val="a"/>
    <w:rsid w:val="002F7BF7"/>
    <w:pPr>
      <w:pBdr>
        <w:left w:val="single" w:sz="4" w:space="0" w:color="000000"/>
      </w:pBdr>
    </w:pPr>
    <w:rPr>
      <w:rFonts w:ascii="Arial" w:eastAsia="Times New Roman" w:hAnsi="Arial" w:cs="Arial"/>
      <w:sz w:val="24"/>
      <w:szCs w:val="24"/>
      <w:lang w:val="ru-RU" w:eastAsia="ru-RU"/>
    </w:rPr>
  </w:style>
  <w:style w:type="paragraph" w:customStyle="1" w:styleId="xl87">
    <w:name w:val="xl87"/>
    <w:basedOn w:val="a"/>
    <w:rsid w:val="002F7BF7"/>
    <w:pPr>
      <w:pBdr>
        <w:left w:val="single" w:sz="4" w:space="0" w:color="000000"/>
        <w:bottom w:val="single" w:sz="4" w:space="0" w:color="000000"/>
      </w:pBdr>
    </w:pPr>
    <w:rPr>
      <w:rFonts w:ascii="Arial" w:eastAsia="Times New Roman" w:hAnsi="Arial" w:cs="Arial"/>
      <w:sz w:val="24"/>
      <w:szCs w:val="24"/>
      <w:lang w:val="ru-RU" w:eastAsia="ru-RU"/>
    </w:rPr>
  </w:style>
  <w:style w:type="paragraph" w:customStyle="1" w:styleId="xl88">
    <w:name w:val="xl88"/>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9">
    <w:name w:val="xl89"/>
    <w:basedOn w:val="a"/>
    <w:rsid w:val="002F7BF7"/>
    <w:pPr>
      <w:pBdr>
        <w:top w:val="single" w:sz="4" w:space="0" w:color="000000"/>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0">
    <w:name w:val="xl90"/>
    <w:basedOn w:val="a"/>
    <w:rsid w:val="002F7BF7"/>
    <w:pPr>
      <w:pBdr>
        <w:left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1">
    <w:name w:val="xl91"/>
    <w:basedOn w:val="a"/>
    <w:rsid w:val="002F7BF7"/>
    <w:pPr>
      <w:pBdr>
        <w:left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2">
    <w:name w:val="xl92"/>
    <w:basedOn w:val="a"/>
    <w:rsid w:val="002F7BF7"/>
    <w:pPr>
      <w:pBdr>
        <w:top w:val="single" w:sz="4" w:space="0" w:color="000000"/>
        <w:bottom w:val="single" w:sz="4" w:space="0" w:color="000000"/>
      </w:pBdr>
      <w:jc w:val="center"/>
      <w:textAlignment w:val="center"/>
    </w:pPr>
    <w:rPr>
      <w:rFonts w:ascii="Arial" w:eastAsia="Times New Roman" w:hAnsi="Arial" w:cs="Arial"/>
      <w:lang w:val="ru-RU" w:eastAsia="ru-RU"/>
    </w:rPr>
  </w:style>
  <w:style w:type="paragraph" w:customStyle="1" w:styleId="xl93">
    <w:name w:val="xl93"/>
    <w:basedOn w:val="a"/>
    <w:rsid w:val="002F7BF7"/>
    <w:pPr>
      <w:pBdr>
        <w:top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4">
    <w:name w:val="xl9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lang w:val="ru-RU" w:eastAsia="ru-RU"/>
    </w:rPr>
  </w:style>
  <w:style w:type="paragraph" w:customStyle="1" w:styleId="xl95">
    <w:name w:val="xl95"/>
    <w:basedOn w:val="a"/>
    <w:rsid w:val="002F7BF7"/>
    <w:pPr>
      <w:pBdr>
        <w:right w:val="single" w:sz="4" w:space="0" w:color="000000"/>
      </w:pBdr>
      <w:textAlignment w:val="top"/>
    </w:pPr>
    <w:rPr>
      <w:rFonts w:ascii="Times New Roman" w:eastAsia="Times New Roman" w:hAnsi="Times New Roman" w:cs="Times New Roman"/>
      <w:lang w:val="ru-RU" w:eastAsia="ru-RU"/>
    </w:rPr>
  </w:style>
  <w:style w:type="paragraph" w:customStyle="1" w:styleId="xl96">
    <w:name w:val="xl96"/>
    <w:basedOn w:val="a"/>
    <w:rsid w:val="002F7BF7"/>
    <w:pPr>
      <w:pBdr>
        <w:right w:val="single" w:sz="4" w:space="0" w:color="000000"/>
      </w:pBdr>
    </w:pPr>
    <w:rPr>
      <w:rFonts w:ascii="Arial" w:eastAsia="Times New Roman" w:hAnsi="Arial" w:cs="Arial"/>
      <w:sz w:val="24"/>
      <w:szCs w:val="24"/>
      <w:lang w:val="ru-RU" w:eastAsia="ru-RU"/>
    </w:rPr>
  </w:style>
  <w:style w:type="paragraph" w:customStyle="1" w:styleId="xl97">
    <w:name w:val="xl97"/>
    <w:basedOn w:val="a"/>
    <w:rsid w:val="002F7BF7"/>
    <w:pPr>
      <w:pBdr>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98">
    <w:name w:val="xl98"/>
    <w:basedOn w:val="a"/>
    <w:rsid w:val="002F7BF7"/>
    <w:pPr>
      <w:pBdr>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9">
    <w:name w:val="xl99"/>
    <w:basedOn w:val="a"/>
    <w:rsid w:val="002F7BF7"/>
    <w:pPr>
      <w:pBdr>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12180897/20500000" TargetMode="External"/><Relationship Id="rId671" Type="http://schemas.openxmlformats.org/officeDocument/2006/relationships/hyperlink" Target="http://mobileonline.garant.ru/document/redirect/12180849/20211" TargetMode="External"/><Relationship Id="rId769" Type="http://schemas.openxmlformats.org/officeDocument/2006/relationships/hyperlink" Target="http://mobileonline.garant.ru/document/redirect/12180897/50200000" TargetMode="External"/><Relationship Id="rId21" Type="http://schemas.openxmlformats.org/officeDocument/2006/relationships/hyperlink" Target="http://mobileonline.garant.ru/document/redirect/12180849/20211" TargetMode="External"/><Relationship Id="rId324" Type="http://schemas.openxmlformats.org/officeDocument/2006/relationships/hyperlink" Target="http://mobileonline.garant.ru/document/redirect/71835192/1136" TargetMode="External"/><Relationship Id="rId531" Type="http://schemas.openxmlformats.org/officeDocument/2006/relationships/hyperlink" Target="http://mobileonline.garant.ru/document/redirect/71835192/1972" TargetMode="External"/><Relationship Id="rId629" Type="http://schemas.openxmlformats.org/officeDocument/2006/relationships/hyperlink" Target="http://mobileonline.garant.ru/document/redirect/71835192/11091" TargetMode="External"/><Relationship Id="rId170" Type="http://schemas.openxmlformats.org/officeDocument/2006/relationships/hyperlink" Target="http://mobileonline.garant.ru/document/redirect/12180897/20600000" TargetMode="External"/><Relationship Id="rId268" Type="http://schemas.openxmlformats.org/officeDocument/2006/relationships/hyperlink" Target="http://mobileonline.garant.ru/document/redirect/12180849/20211" TargetMode="External"/><Relationship Id="rId475" Type="http://schemas.openxmlformats.org/officeDocument/2006/relationships/hyperlink" Target="http://mobileonline.garant.ru/document/redirect/12180897/30400000" TargetMode="External"/><Relationship Id="rId682" Type="http://schemas.openxmlformats.org/officeDocument/2006/relationships/hyperlink" Target="http://mobileonline.garant.ru/document/redirect/71835192/10101" TargetMode="External"/><Relationship Id="rId32" Type="http://schemas.openxmlformats.org/officeDocument/2006/relationships/hyperlink" Target="http://mobileonline.garant.ru/document/redirect/71835192/1121" TargetMode="External"/><Relationship Id="rId128" Type="http://schemas.openxmlformats.org/officeDocument/2006/relationships/hyperlink" Target="http://mobileonline.garant.ru/document/redirect/12180897/20500000" TargetMode="External"/><Relationship Id="rId335" Type="http://schemas.openxmlformats.org/officeDocument/2006/relationships/hyperlink" Target="http://mobileonline.garant.ru/document/redirect/12180849/20211" TargetMode="External"/><Relationship Id="rId542" Type="http://schemas.openxmlformats.org/officeDocument/2006/relationships/hyperlink" Target="http://mobileonline.garant.ru/document/redirect/71835192/1985" TargetMode="External"/><Relationship Id="rId181" Type="http://schemas.openxmlformats.org/officeDocument/2006/relationships/hyperlink" Target="http://mobileonline.garant.ru/document/redirect/71835192/1136" TargetMode="External"/><Relationship Id="rId402" Type="http://schemas.openxmlformats.org/officeDocument/2006/relationships/hyperlink" Target="http://mobileonline.garant.ru/document/redirect/71835192/1163" TargetMode="External"/><Relationship Id="rId279" Type="http://schemas.openxmlformats.org/officeDocument/2006/relationships/hyperlink" Target="http://mobileonline.garant.ru/document/redirect/71835192/1124" TargetMode="External"/><Relationship Id="rId486" Type="http://schemas.openxmlformats.org/officeDocument/2006/relationships/hyperlink" Target="http://mobileonline.garant.ru/document/redirect/12180897/30400000" TargetMode="External"/><Relationship Id="rId693" Type="http://schemas.openxmlformats.org/officeDocument/2006/relationships/hyperlink" Target="http://mobileonline.garant.ru/document/redirect/71835192/1111" TargetMode="External"/><Relationship Id="rId707" Type="http://schemas.openxmlformats.org/officeDocument/2006/relationships/hyperlink" Target="http://mobileonline.garant.ru/document/redirect/71835192/10102" TargetMode="External"/><Relationship Id="rId43" Type="http://schemas.openxmlformats.org/officeDocument/2006/relationships/hyperlink" Target="http://mobileonline.garant.ru/document/redirect/12180897/10400000" TargetMode="External"/><Relationship Id="rId139" Type="http://schemas.openxmlformats.org/officeDocument/2006/relationships/hyperlink" Target="http://mobileonline.garant.ru/document/redirect/12180897/20600000" TargetMode="External"/><Relationship Id="rId290" Type="http://schemas.openxmlformats.org/officeDocument/2006/relationships/hyperlink" Target="http://mobileonline.garant.ru/document/redirect/12180849/20211" TargetMode="External"/><Relationship Id="rId304" Type="http://schemas.openxmlformats.org/officeDocument/2006/relationships/hyperlink" Target="http://mobileonline.garant.ru/document/redirect/71835192/1124" TargetMode="External"/><Relationship Id="rId346" Type="http://schemas.openxmlformats.org/officeDocument/2006/relationships/hyperlink" Target="http://mobileonline.garant.ru/document/redirect/71835192/1153" TargetMode="External"/><Relationship Id="rId388" Type="http://schemas.openxmlformats.org/officeDocument/2006/relationships/hyperlink" Target="http://mobileonline.garant.ru/document/redirect/71835192/1163" TargetMode="External"/><Relationship Id="rId511" Type="http://schemas.openxmlformats.org/officeDocument/2006/relationships/hyperlink" Target="http://mobileonline.garant.ru/document/redirect/12180849/20211" TargetMode="External"/><Relationship Id="rId553" Type="http://schemas.openxmlformats.org/officeDocument/2006/relationships/hyperlink" Target="http://mobileonline.garant.ru/document/redirect/12180897/40100000" TargetMode="External"/><Relationship Id="rId609" Type="http://schemas.openxmlformats.org/officeDocument/2006/relationships/hyperlink" Target="http://mobileonline.garant.ru/document/redirect/12180897/40100000" TargetMode="External"/><Relationship Id="rId760" Type="http://schemas.openxmlformats.org/officeDocument/2006/relationships/hyperlink" Target="http://mobileonline.garant.ru/document/redirect/12180849/20211" TargetMode="External"/><Relationship Id="rId85" Type="http://schemas.openxmlformats.org/officeDocument/2006/relationships/hyperlink" Target="http://mobileonline.garant.ru/document/redirect/71835192/11252" TargetMode="External"/><Relationship Id="rId150" Type="http://schemas.openxmlformats.org/officeDocument/2006/relationships/hyperlink" Target="http://mobileonline.garant.ru/document/redirect/12180849/20211" TargetMode="External"/><Relationship Id="rId192" Type="http://schemas.openxmlformats.org/officeDocument/2006/relationships/hyperlink" Target="http://mobileonline.garant.ru/document/redirect/12180849/20211" TargetMode="External"/><Relationship Id="rId206" Type="http://schemas.openxmlformats.org/officeDocument/2006/relationships/hyperlink" Target="http://mobileonline.garant.ru/document/redirect/12180897/20800000" TargetMode="External"/><Relationship Id="rId413" Type="http://schemas.openxmlformats.org/officeDocument/2006/relationships/hyperlink" Target="http://mobileonline.garant.ru/document/redirect/71835192/11531" TargetMode="External"/><Relationship Id="rId595" Type="http://schemas.openxmlformats.org/officeDocument/2006/relationships/hyperlink" Target="http://mobileonline.garant.ru/document/redirect/12180849/20211" TargetMode="External"/><Relationship Id="rId248" Type="http://schemas.openxmlformats.org/officeDocument/2006/relationships/hyperlink" Target="http://mobileonline.garant.ru/document/redirect/12180897/20900000" TargetMode="External"/><Relationship Id="rId455" Type="http://schemas.openxmlformats.org/officeDocument/2006/relationships/hyperlink" Target="http://mobileonline.garant.ru/document/redirect/12180849/20213" TargetMode="External"/><Relationship Id="rId497" Type="http://schemas.openxmlformats.org/officeDocument/2006/relationships/hyperlink" Target="http://mobileonline.garant.ru/document/redirect/71835192/11531" TargetMode="External"/><Relationship Id="rId620" Type="http://schemas.openxmlformats.org/officeDocument/2006/relationships/hyperlink" Target="http://mobileonline.garant.ru/document/redirect/12180849/20211" TargetMode="External"/><Relationship Id="rId662" Type="http://schemas.openxmlformats.org/officeDocument/2006/relationships/hyperlink" Target="http://mobileonline.garant.ru/document/redirect/12180897/50100000" TargetMode="External"/><Relationship Id="rId718" Type="http://schemas.openxmlformats.org/officeDocument/2006/relationships/hyperlink" Target="http://mobileonline.garant.ru/document/redirect/71835192/1112" TargetMode="External"/><Relationship Id="rId12" Type="http://schemas.openxmlformats.org/officeDocument/2006/relationships/hyperlink" Target="http://mobileonline.garant.ru/document/redirect/12180897/10100000" TargetMode="External"/><Relationship Id="rId108" Type="http://schemas.openxmlformats.org/officeDocument/2006/relationships/hyperlink" Target="http://mobileonline.garant.ru/document/redirect/71835192/1136" TargetMode="External"/><Relationship Id="rId315" Type="http://schemas.openxmlformats.org/officeDocument/2006/relationships/hyperlink" Target="http://mobileonline.garant.ru/document/redirect/12180897/2100500" TargetMode="External"/><Relationship Id="rId357" Type="http://schemas.openxmlformats.org/officeDocument/2006/relationships/hyperlink" Target="http://mobileonline.garant.ru/document/redirect/12180897/30200000" TargetMode="External"/><Relationship Id="rId522" Type="http://schemas.openxmlformats.org/officeDocument/2006/relationships/hyperlink" Target="http://mobileonline.garant.ru/document/redirect/71835192/1941" TargetMode="External"/><Relationship Id="rId54" Type="http://schemas.openxmlformats.org/officeDocument/2006/relationships/hyperlink" Target="http://mobileonline.garant.ru/document/redirect/12180897/10400000" TargetMode="External"/><Relationship Id="rId96" Type="http://schemas.openxmlformats.org/officeDocument/2006/relationships/hyperlink" Target="http://mobileonline.garant.ru/document/redirect/71835192/11153" TargetMode="External"/><Relationship Id="rId161" Type="http://schemas.openxmlformats.org/officeDocument/2006/relationships/hyperlink" Target="http://mobileonline.garant.ru/document/redirect/71835192/1146" TargetMode="External"/><Relationship Id="rId217" Type="http://schemas.openxmlformats.org/officeDocument/2006/relationships/hyperlink" Target="http://mobileonline.garant.ru/document/redirect/71835192/11467" TargetMode="External"/><Relationship Id="rId399" Type="http://schemas.openxmlformats.org/officeDocument/2006/relationships/hyperlink" Target="http://mobileonline.garant.ru/document/redirect/12180849/20211" TargetMode="External"/><Relationship Id="rId564" Type="http://schemas.openxmlformats.org/officeDocument/2006/relationships/hyperlink" Target="http://mobileonline.garant.ru/document/redirect/12180849/20211" TargetMode="External"/><Relationship Id="rId771" Type="http://schemas.openxmlformats.org/officeDocument/2006/relationships/hyperlink" Target="http://mobileonline.garant.ru/document/redirect/71835192/1109" TargetMode="External"/><Relationship Id="rId259" Type="http://schemas.openxmlformats.org/officeDocument/2006/relationships/hyperlink" Target="http://mobileonline.garant.ru/document/redirect/71835192/1136" TargetMode="External"/><Relationship Id="rId424" Type="http://schemas.openxmlformats.org/officeDocument/2006/relationships/hyperlink" Target="http://mobileonline.garant.ru/document/redirect/12180897/30300000" TargetMode="External"/><Relationship Id="rId466" Type="http://schemas.openxmlformats.org/officeDocument/2006/relationships/hyperlink" Target="http://mobileonline.garant.ru/document/redirect/71835192/1111" TargetMode="External"/><Relationship Id="rId631" Type="http://schemas.openxmlformats.org/officeDocument/2006/relationships/hyperlink" Target="http://mobileonline.garant.ru/document/redirect/12180897/40100000" TargetMode="External"/><Relationship Id="rId673" Type="http://schemas.openxmlformats.org/officeDocument/2006/relationships/hyperlink" Target="http://mobileonline.garant.ru/document/redirect/12180897/50100000" TargetMode="External"/><Relationship Id="rId729" Type="http://schemas.openxmlformats.org/officeDocument/2006/relationships/hyperlink" Target="http://mobileonline.garant.ru/document/redirect/12180897/50200000" TargetMode="External"/><Relationship Id="rId23" Type="http://schemas.openxmlformats.org/officeDocument/2006/relationships/hyperlink" Target="http://mobileonline.garant.ru/document/redirect/71835192/1111" TargetMode="External"/><Relationship Id="rId119" Type="http://schemas.openxmlformats.org/officeDocument/2006/relationships/hyperlink" Target="http://mobileonline.garant.ru/document/redirect/71835192/1146" TargetMode="External"/><Relationship Id="rId270" Type="http://schemas.openxmlformats.org/officeDocument/2006/relationships/hyperlink" Target="http://mobileonline.garant.ru/document/redirect/71835192/1098" TargetMode="External"/><Relationship Id="rId326" Type="http://schemas.openxmlformats.org/officeDocument/2006/relationships/hyperlink" Target="http://mobileonline.garant.ru/document/redirect/12180897/30200000" TargetMode="External"/><Relationship Id="rId533" Type="http://schemas.openxmlformats.org/officeDocument/2006/relationships/hyperlink" Target="http://mobileonline.garant.ru/document/redirect/12180897/40100000" TargetMode="External"/><Relationship Id="rId65" Type="http://schemas.openxmlformats.org/officeDocument/2006/relationships/hyperlink" Target="http://mobileonline.garant.ru/document/redirect/71835192/11146" TargetMode="External"/><Relationship Id="rId130" Type="http://schemas.openxmlformats.org/officeDocument/2006/relationships/hyperlink" Target="http://mobileonline.garant.ru/document/redirect/12180897/20500000" TargetMode="External"/><Relationship Id="rId368" Type="http://schemas.openxmlformats.org/officeDocument/2006/relationships/hyperlink" Target="http://mobileonline.garant.ru/document/redirect/12180849/20211" TargetMode="External"/><Relationship Id="rId575" Type="http://schemas.openxmlformats.org/officeDocument/2006/relationships/hyperlink" Target="http://mobileonline.garant.ru/document/redirect/71835192/11013" TargetMode="External"/><Relationship Id="rId740" Type="http://schemas.openxmlformats.org/officeDocument/2006/relationships/hyperlink" Target="http://mobileonline.garant.ru/document/redirect/71835192/1109" TargetMode="External"/><Relationship Id="rId782" Type="http://schemas.openxmlformats.org/officeDocument/2006/relationships/hyperlink" Target="http://mobileonline.garant.ru/document/redirect/71835192/1114" TargetMode="External"/><Relationship Id="rId172" Type="http://schemas.openxmlformats.org/officeDocument/2006/relationships/hyperlink" Target="http://mobileonline.garant.ru/document/redirect/12180897/20600000" TargetMode="External"/><Relationship Id="rId228" Type="http://schemas.openxmlformats.org/officeDocument/2006/relationships/hyperlink" Target="http://mobileonline.garant.ru/document/redirect/12180897/20900000" TargetMode="External"/><Relationship Id="rId435" Type="http://schemas.openxmlformats.org/officeDocument/2006/relationships/hyperlink" Target="http://mobileonline.garant.ru/document/redirect/12180849/20211" TargetMode="External"/><Relationship Id="rId477" Type="http://schemas.openxmlformats.org/officeDocument/2006/relationships/hyperlink" Target="http://mobileonline.garant.ru/document/redirect/71835192/1122" TargetMode="External"/><Relationship Id="rId600" Type="http://schemas.openxmlformats.org/officeDocument/2006/relationships/hyperlink" Target="http://mobileonline.garant.ru/document/redirect/71835192/11051" TargetMode="External"/><Relationship Id="rId642" Type="http://schemas.openxmlformats.org/officeDocument/2006/relationships/hyperlink" Target="http://mobileonline.garant.ru/document/redirect/12180897/40100000" TargetMode="External"/><Relationship Id="rId684" Type="http://schemas.openxmlformats.org/officeDocument/2006/relationships/hyperlink" Target="http://mobileonline.garant.ru/document/redirect/71835192/1109" TargetMode="External"/><Relationship Id="rId281" Type="http://schemas.openxmlformats.org/officeDocument/2006/relationships/hyperlink" Target="http://mobileonline.garant.ru/document/redirect/12180897/21002000" TargetMode="External"/><Relationship Id="rId337" Type="http://schemas.openxmlformats.org/officeDocument/2006/relationships/hyperlink" Target="http://mobileonline.garant.ru/document/redirect/71835192/11537" TargetMode="External"/><Relationship Id="rId502" Type="http://schemas.openxmlformats.org/officeDocument/2006/relationships/hyperlink" Target="http://mobileonline.garant.ru/document/redirect/71835192/11631" TargetMode="External"/><Relationship Id="rId34" Type="http://schemas.openxmlformats.org/officeDocument/2006/relationships/hyperlink" Target="http://mobileonline.garant.ru/document/redirect/12180897/10200000" TargetMode="External"/><Relationship Id="rId76" Type="http://schemas.openxmlformats.org/officeDocument/2006/relationships/hyperlink" Target="http://mobileonline.garant.ru/document/redirect/12180849/20211" TargetMode="External"/><Relationship Id="rId141" Type="http://schemas.openxmlformats.org/officeDocument/2006/relationships/hyperlink" Target="http://mobileonline.garant.ru/document/redirect/71835192/1146" TargetMode="External"/><Relationship Id="rId379" Type="http://schemas.openxmlformats.org/officeDocument/2006/relationships/hyperlink" Target="http://mobileonline.garant.ru/document/redirect/71835192/1153" TargetMode="External"/><Relationship Id="rId544" Type="http://schemas.openxmlformats.org/officeDocument/2006/relationships/hyperlink" Target="http://mobileonline.garant.ru/document/redirect/71835192/1987" TargetMode="External"/><Relationship Id="rId586" Type="http://schemas.openxmlformats.org/officeDocument/2006/relationships/hyperlink" Target="http://mobileonline.garant.ru/document/redirect/12180897/40100000" TargetMode="External"/><Relationship Id="rId751" Type="http://schemas.openxmlformats.org/officeDocument/2006/relationships/hyperlink" Target="http://mobileonline.garant.ru/document/redirect/12180897/50200000" TargetMode="External"/><Relationship Id="rId793" Type="http://schemas.openxmlformats.org/officeDocument/2006/relationships/hyperlink" Target="http://mobileonline.garant.ru/document/redirect/12180897/50300000" TargetMode="External"/><Relationship Id="rId807" Type="http://schemas.openxmlformats.org/officeDocument/2006/relationships/hyperlink" Target="http://mobileonline.garant.ru/document/redirect/12180897/14122" TargetMode="External"/><Relationship Id="rId7" Type="http://schemas.openxmlformats.org/officeDocument/2006/relationships/footnotes" Target="footnotes.xml"/><Relationship Id="rId183" Type="http://schemas.openxmlformats.org/officeDocument/2006/relationships/hyperlink" Target="http://mobileonline.garant.ru/document/redirect/12180897/20800000" TargetMode="External"/><Relationship Id="rId239" Type="http://schemas.openxmlformats.org/officeDocument/2006/relationships/hyperlink" Target="http://mobileonline.garant.ru/document/redirect/71835192/11465" TargetMode="External"/><Relationship Id="rId390" Type="http://schemas.openxmlformats.org/officeDocument/2006/relationships/hyperlink" Target="http://mobileonline.garant.ru/document/redirect/12180849/20211" TargetMode="External"/><Relationship Id="rId404" Type="http://schemas.openxmlformats.org/officeDocument/2006/relationships/hyperlink" Target="http://mobileonline.garant.ru/document/redirect/12180897/30200000" TargetMode="External"/><Relationship Id="rId446" Type="http://schemas.openxmlformats.org/officeDocument/2006/relationships/hyperlink" Target="http://mobileonline.garant.ru/document/redirect/71835192/11631" TargetMode="External"/><Relationship Id="rId611" Type="http://schemas.openxmlformats.org/officeDocument/2006/relationships/hyperlink" Target="http://mobileonline.garant.ru/document/redirect/12180849/20211" TargetMode="External"/><Relationship Id="rId653" Type="http://schemas.openxmlformats.org/officeDocument/2006/relationships/hyperlink" Target="http://mobileonline.garant.ru/document/redirect/12180897/40100000" TargetMode="External"/><Relationship Id="rId250" Type="http://schemas.openxmlformats.org/officeDocument/2006/relationships/hyperlink" Target="http://mobileonline.garant.ru/document/redirect/12180897/20900000" TargetMode="External"/><Relationship Id="rId292" Type="http://schemas.openxmlformats.org/officeDocument/2006/relationships/hyperlink" Target="http://mobileonline.garant.ru/document/redirect/71835192/1094" TargetMode="External"/><Relationship Id="rId306" Type="http://schemas.openxmlformats.org/officeDocument/2006/relationships/hyperlink" Target="http://mobileonline.garant.ru/document/redirect/12180849/20211" TargetMode="External"/><Relationship Id="rId488" Type="http://schemas.openxmlformats.org/officeDocument/2006/relationships/hyperlink" Target="http://mobileonline.garant.ru/document/redirect/71835192/10102" TargetMode="External"/><Relationship Id="rId695" Type="http://schemas.openxmlformats.org/officeDocument/2006/relationships/hyperlink" Target="http://mobileonline.garant.ru/document/redirect/71835192/1114" TargetMode="External"/><Relationship Id="rId709" Type="http://schemas.openxmlformats.org/officeDocument/2006/relationships/hyperlink" Target="http://mobileonline.garant.ru/document/redirect/71835192/1111" TargetMode="External"/><Relationship Id="rId45" Type="http://schemas.openxmlformats.org/officeDocument/2006/relationships/hyperlink" Target="http://mobileonline.garant.ru/document/redirect/12180849/20211" TargetMode="External"/><Relationship Id="rId87" Type="http://schemas.openxmlformats.org/officeDocument/2006/relationships/hyperlink" Target="http://mobileonline.garant.ru/document/redirect/12180897/2011100" TargetMode="External"/><Relationship Id="rId110" Type="http://schemas.openxmlformats.org/officeDocument/2006/relationships/hyperlink" Target="http://mobileonline.garant.ru/document/redirect/12180897/20500000" TargetMode="External"/><Relationship Id="rId348" Type="http://schemas.openxmlformats.org/officeDocument/2006/relationships/hyperlink" Target="http://mobileonline.garant.ru/document/redirect/12180849/20211" TargetMode="External"/><Relationship Id="rId513" Type="http://schemas.openxmlformats.org/officeDocument/2006/relationships/hyperlink" Target="http://mobileonline.garant.ru/document/redirect/71835192/1921" TargetMode="External"/><Relationship Id="rId555" Type="http://schemas.openxmlformats.org/officeDocument/2006/relationships/hyperlink" Target="http://mobileonline.garant.ru/document/redirect/12180849/20211" TargetMode="External"/><Relationship Id="rId597" Type="http://schemas.openxmlformats.org/officeDocument/2006/relationships/hyperlink" Target="http://mobileonline.garant.ru/document/redirect/71835192/11051" TargetMode="External"/><Relationship Id="rId720" Type="http://schemas.openxmlformats.org/officeDocument/2006/relationships/hyperlink" Target="http://mobileonline.garant.ru/document/redirect/12180849/20211" TargetMode="External"/><Relationship Id="rId762" Type="http://schemas.openxmlformats.org/officeDocument/2006/relationships/hyperlink" Target="http://mobileonline.garant.ru/document/redirect/71835192/10101" TargetMode="External"/><Relationship Id="rId152" Type="http://schemas.openxmlformats.org/officeDocument/2006/relationships/hyperlink" Target="http://mobileonline.garant.ru/document/redirect/71835192/1136" TargetMode="External"/><Relationship Id="rId194" Type="http://schemas.openxmlformats.org/officeDocument/2006/relationships/hyperlink" Target="http://mobileonline.garant.ru/document/redirect/71835192/11367" TargetMode="External"/><Relationship Id="rId208" Type="http://schemas.openxmlformats.org/officeDocument/2006/relationships/hyperlink" Target="http://mobileonline.garant.ru/document/redirect/71835192/11467" TargetMode="External"/><Relationship Id="rId415" Type="http://schemas.openxmlformats.org/officeDocument/2006/relationships/hyperlink" Target="http://mobileonline.garant.ru/document/redirect/12180849/20211" TargetMode="External"/><Relationship Id="rId457" Type="http://schemas.openxmlformats.org/officeDocument/2006/relationships/hyperlink" Target="http://mobileonline.garant.ru/document/redirect/71835192/1153" TargetMode="External"/><Relationship Id="rId622" Type="http://schemas.openxmlformats.org/officeDocument/2006/relationships/hyperlink" Target="http://mobileonline.garant.ru/document/redirect/71835192/11082" TargetMode="External"/><Relationship Id="rId261" Type="http://schemas.openxmlformats.org/officeDocument/2006/relationships/hyperlink" Target="http://mobileonline.garant.ru/document/redirect/12180897/21002000" TargetMode="External"/><Relationship Id="rId499" Type="http://schemas.openxmlformats.org/officeDocument/2006/relationships/hyperlink" Target="http://mobileonline.garant.ru/document/redirect/12180849/20211" TargetMode="External"/><Relationship Id="rId664" Type="http://schemas.openxmlformats.org/officeDocument/2006/relationships/hyperlink" Target="http://mobileonline.garant.ru/document/redirect/12180849/20211" TargetMode="External"/><Relationship Id="rId14" Type="http://schemas.openxmlformats.org/officeDocument/2006/relationships/hyperlink" Target="http://mobileonline.garant.ru/document/redirect/58070475/304042559" TargetMode="External"/><Relationship Id="rId56" Type="http://schemas.openxmlformats.org/officeDocument/2006/relationships/hyperlink" Target="http://mobileonline.garant.ru/document/redirect/12180897/10400000" TargetMode="External"/><Relationship Id="rId317" Type="http://schemas.openxmlformats.org/officeDocument/2006/relationships/hyperlink" Target="http://mobileonline.garant.ru/document/redirect/71835192/1146" TargetMode="External"/><Relationship Id="rId359" Type="http://schemas.openxmlformats.org/officeDocument/2006/relationships/hyperlink" Target="http://mobileonline.garant.ru/document/redirect/71835192/1163" TargetMode="External"/><Relationship Id="rId524" Type="http://schemas.openxmlformats.org/officeDocument/2006/relationships/hyperlink" Target="http://mobileonline.garant.ru/document/redirect/12180897/40100000" TargetMode="External"/><Relationship Id="rId566" Type="http://schemas.openxmlformats.org/officeDocument/2006/relationships/hyperlink" Target="http://mobileonline.garant.ru/document/redirect/71835192/1009" TargetMode="External"/><Relationship Id="rId731" Type="http://schemas.openxmlformats.org/officeDocument/2006/relationships/hyperlink" Target="http://mobileonline.garant.ru/document/redirect/71835192/10102" TargetMode="External"/><Relationship Id="rId773" Type="http://schemas.openxmlformats.org/officeDocument/2006/relationships/hyperlink" Target="http://mobileonline.garant.ru/document/redirect/71835192/1112" TargetMode="External"/><Relationship Id="rId98" Type="http://schemas.openxmlformats.org/officeDocument/2006/relationships/hyperlink" Target="http://mobileonline.garant.ru/document/redirect/71835192/11253" TargetMode="External"/><Relationship Id="rId121" Type="http://schemas.openxmlformats.org/officeDocument/2006/relationships/hyperlink" Target="http://mobileonline.garant.ru/document/redirect/12180897/20500000" TargetMode="External"/><Relationship Id="rId163" Type="http://schemas.openxmlformats.org/officeDocument/2006/relationships/hyperlink" Target="http://mobileonline.garant.ru/document/redirect/12180897/20600000" TargetMode="External"/><Relationship Id="rId219" Type="http://schemas.openxmlformats.org/officeDocument/2006/relationships/hyperlink" Target="http://mobileonline.garant.ru/document/redirect/12180849/20211" TargetMode="External"/><Relationship Id="rId370" Type="http://schemas.openxmlformats.org/officeDocument/2006/relationships/hyperlink" Target="http://mobileonline.garant.ru/document/redirect/71835192/1153" TargetMode="External"/><Relationship Id="rId426" Type="http://schemas.openxmlformats.org/officeDocument/2006/relationships/hyperlink" Target="http://mobileonline.garant.ru/document/redirect/71835192/11631" TargetMode="External"/><Relationship Id="rId633" Type="http://schemas.openxmlformats.org/officeDocument/2006/relationships/hyperlink" Target="http://mobileonline.garant.ru/document/redirect/71835192/11093" TargetMode="External"/><Relationship Id="rId230" Type="http://schemas.openxmlformats.org/officeDocument/2006/relationships/hyperlink" Target="http://mobileonline.garant.ru/document/redirect/71835192/1146" TargetMode="External"/><Relationship Id="rId468" Type="http://schemas.openxmlformats.org/officeDocument/2006/relationships/hyperlink" Target="http://mobileonline.garant.ru/document/redirect/71835192/1114" TargetMode="External"/><Relationship Id="rId675" Type="http://schemas.openxmlformats.org/officeDocument/2006/relationships/hyperlink" Target="http://mobileonline.garant.ru/document/redirect/12180897/50100000" TargetMode="External"/><Relationship Id="rId25" Type="http://schemas.openxmlformats.org/officeDocument/2006/relationships/hyperlink" Target="http://mobileonline.garant.ru/document/redirect/12180849/20211" TargetMode="External"/><Relationship Id="rId67" Type="http://schemas.openxmlformats.org/officeDocument/2006/relationships/hyperlink" Target="http://mobileonline.garant.ru/document/redirect/12180897/10600000" TargetMode="External"/><Relationship Id="rId272" Type="http://schemas.openxmlformats.org/officeDocument/2006/relationships/hyperlink" Target="http://mobileonline.garant.ru/document/redirect/12180897/21002000" TargetMode="External"/><Relationship Id="rId328" Type="http://schemas.openxmlformats.org/officeDocument/2006/relationships/hyperlink" Target="http://mobileonline.garant.ru/document/redirect/12180897/30200000" TargetMode="External"/><Relationship Id="rId535" Type="http://schemas.openxmlformats.org/officeDocument/2006/relationships/hyperlink" Target="http://mobileonline.garant.ru/document/redirect/12180849/20211" TargetMode="External"/><Relationship Id="rId577" Type="http://schemas.openxmlformats.org/officeDocument/2006/relationships/hyperlink" Target="http://mobileonline.garant.ru/document/redirect/12180897/40100000" TargetMode="External"/><Relationship Id="rId700" Type="http://schemas.openxmlformats.org/officeDocument/2006/relationships/hyperlink" Target="http://mobileonline.garant.ru/document/redirect/71835192/1111" TargetMode="External"/><Relationship Id="rId742" Type="http://schemas.openxmlformats.org/officeDocument/2006/relationships/hyperlink" Target="http://mobileonline.garant.ru/document/redirect/71835192/1112" TargetMode="External"/><Relationship Id="rId132" Type="http://schemas.openxmlformats.org/officeDocument/2006/relationships/hyperlink" Target="http://mobileonline.garant.ru/document/redirect/71835192/11461" TargetMode="External"/><Relationship Id="rId174" Type="http://schemas.openxmlformats.org/officeDocument/2006/relationships/hyperlink" Target="http://mobileonline.garant.ru/document/redirect/71835192/1146" TargetMode="External"/><Relationship Id="rId381" Type="http://schemas.openxmlformats.org/officeDocument/2006/relationships/hyperlink" Target="http://mobileonline.garant.ru/document/redirect/12180849/20211" TargetMode="External"/><Relationship Id="rId602" Type="http://schemas.openxmlformats.org/officeDocument/2006/relationships/hyperlink" Target="http://mobileonline.garant.ru/document/redirect/12180897/40100000" TargetMode="External"/><Relationship Id="rId784" Type="http://schemas.openxmlformats.org/officeDocument/2006/relationships/hyperlink" Target="http://mobileonline.garant.ru/document/redirect/12180849/20211" TargetMode="External"/><Relationship Id="rId241" Type="http://schemas.openxmlformats.org/officeDocument/2006/relationships/hyperlink" Target="http://mobileonline.garant.ru/document/redirect/12180897/20900000" TargetMode="External"/><Relationship Id="rId437" Type="http://schemas.openxmlformats.org/officeDocument/2006/relationships/hyperlink" Target="http://mobileonline.garant.ru/document/redirect/71835192/11531" TargetMode="External"/><Relationship Id="rId479" Type="http://schemas.openxmlformats.org/officeDocument/2006/relationships/hyperlink" Target="http://mobileonline.garant.ru/document/redirect/12180849/20211" TargetMode="External"/><Relationship Id="rId644" Type="http://schemas.openxmlformats.org/officeDocument/2006/relationships/hyperlink" Target="http://mobileonline.garant.ru/document/redirect/12180849/20211" TargetMode="External"/><Relationship Id="rId686" Type="http://schemas.openxmlformats.org/officeDocument/2006/relationships/hyperlink" Target="http://mobileonline.garant.ru/document/redirect/71835192/1112" TargetMode="External"/><Relationship Id="rId36" Type="http://schemas.openxmlformats.org/officeDocument/2006/relationships/hyperlink" Target="http://mobileonline.garant.ru/document/redirect/12180849/20211" TargetMode="External"/><Relationship Id="rId283" Type="http://schemas.openxmlformats.org/officeDocument/2006/relationships/hyperlink" Target="http://mobileonline.garant.ru/document/redirect/12180849/20211" TargetMode="External"/><Relationship Id="rId339" Type="http://schemas.openxmlformats.org/officeDocument/2006/relationships/hyperlink" Target="http://mobileonline.garant.ru/document/redirect/12180897/30200000" TargetMode="External"/><Relationship Id="rId490" Type="http://schemas.openxmlformats.org/officeDocument/2006/relationships/hyperlink" Target="http://mobileonline.garant.ru/document/redirect/71835192/1106" TargetMode="External"/><Relationship Id="rId504" Type="http://schemas.openxmlformats.org/officeDocument/2006/relationships/hyperlink" Target="http://mobileonline.garant.ru/document/redirect/12180897/30406000" TargetMode="External"/><Relationship Id="rId546" Type="http://schemas.openxmlformats.org/officeDocument/2006/relationships/hyperlink" Target="http://mobileonline.garant.ru/document/redirect/12180897/40100000" TargetMode="External"/><Relationship Id="rId711" Type="http://schemas.openxmlformats.org/officeDocument/2006/relationships/hyperlink" Target="http://mobileonline.garant.ru/document/redirect/71835192/1114" TargetMode="External"/><Relationship Id="rId753" Type="http://schemas.openxmlformats.org/officeDocument/2006/relationships/hyperlink" Target="http://mobileonline.garant.ru/document/redirect/12180897/50200000" TargetMode="External"/><Relationship Id="rId78" Type="http://schemas.openxmlformats.org/officeDocument/2006/relationships/hyperlink" Target="http://mobileonline.garant.ru/document/redirect/71835192/1114" TargetMode="External"/><Relationship Id="rId101" Type="http://schemas.openxmlformats.org/officeDocument/2006/relationships/hyperlink" Target="http://mobileonline.garant.ru/document/redirect/12180897/20100000" TargetMode="External"/><Relationship Id="rId143" Type="http://schemas.openxmlformats.org/officeDocument/2006/relationships/hyperlink" Target="http://mobileonline.garant.ru/document/redirect/12180897/20600000" TargetMode="External"/><Relationship Id="rId185" Type="http://schemas.openxmlformats.org/officeDocument/2006/relationships/hyperlink" Target="http://mobileonline.garant.ru/document/redirect/12180897/20800000" TargetMode="External"/><Relationship Id="rId350" Type="http://schemas.openxmlformats.org/officeDocument/2006/relationships/hyperlink" Target="http://mobileonline.garant.ru/document/redirect/71835192/1153" TargetMode="External"/><Relationship Id="rId406" Type="http://schemas.openxmlformats.org/officeDocument/2006/relationships/hyperlink" Target="http://mobileonline.garant.ru/document/redirect/71835192/11637" TargetMode="External"/><Relationship Id="rId588" Type="http://schemas.openxmlformats.org/officeDocument/2006/relationships/hyperlink" Target="http://mobileonline.garant.ru/document/redirect/12180849/20211" TargetMode="External"/><Relationship Id="rId795" Type="http://schemas.openxmlformats.org/officeDocument/2006/relationships/hyperlink" Target="http://mobileonline.garant.ru/document/redirect/12180897/50300000" TargetMode="External"/><Relationship Id="rId809" Type="http://schemas.openxmlformats.org/officeDocument/2006/relationships/fontTable" Target="fontTable.xml"/><Relationship Id="rId9" Type="http://schemas.openxmlformats.org/officeDocument/2006/relationships/image" Target="media/image1.jpg"/><Relationship Id="rId210" Type="http://schemas.openxmlformats.org/officeDocument/2006/relationships/hyperlink" Target="http://mobileonline.garant.ru/document/redirect/12180897/20800000" TargetMode="External"/><Relationship Id="rId392" Type="http://schemas.openxmlformats.org/officeDocument/2006/relationships/hyperlink" Target="http://mobileonline.garant.ru/document/redirect/71835192/11537" TargetMode="External"/><Relationship Id="rId448" Type="http://schemas.openxmlformats.org/officeDocument/2006/relationships/hyperlink" Target="http://mobileonline.garant.ru/document/redirect/12180897/30300000" TargetMode="External"/><Relationship Id="rId613" Type="http://schemas.openxmlformats.org/officeDocument/2006/relationships/hyperlink" Target="http://mobileonline.garant.ru/document/redirect/71835192/11074" TargetMode="External"/><Relationship Id="rId655" Type="http://schemas.openxmlformats.org/officeDocument/2006/relationships/hyperlink" Target="http://mobileonline.garant.ru/document/redirect/12180849/20211" TargetMode="External"/><Relationship Id="rId697" Type="http://schemas.openxmlformats.org/officeDocument/2006/relationships/hyperlink" Target="http://mobileonline.garant.ru/document/redirect/12180897/50200000" TargetMode="External"/><Relationship Id="rId252" Type="http://schemas.openxmlformats.org/officeDocument/2006/relationships/hyperlink" Target="http://mobileonline.garant.ru/document/redirect/71835192/1146" TargetMode="External"/><Relationship Id="rId294" Type="http://schemas.openxmlformats.org/officeDocument/2006/relationships/hyperlink" Target="http://mobileonline.garant.ru/document/redirect/12180897/21004000" TargetMode="External"/><Relationship Id="rId308" Type="http://schemas.openxmlformats.org/officeDocument/2006/relationships/hyperlink" Target="http://mobileonline.garant.ru/document/redirect/71835192/1136" TargetMode="External"/><Relationship Id="rId515" Type="http://schemas.openxmlformats.org/officeDocument/2006/relationships/hyperlink" Target="http://mobileonline.garant.ru/document/redirect/12180897/40100000" TargetMode="External"/><Relationship Id="rId722" Type="http://schemas.openxmlformats.org/officeDocument/2006/relationships/hyperlink" Target="http://mobileonline.garant.ru/document/redirect/71835192/10102" TargetMode="External"/><Relationship Id="rId47" Type="http://schemas.openxmlformats.org/officeDocument/2006/relationships/hyperlink" Target="http://mobileonline.garant.ru/document/redirect/71835192/11211" TargetMode="External"/><Relationship Id="rId89" Type="http://schemas.openxmlformats.org/officeDocument/2006/relationships/hyperlink" Target="http://mobileonline.garant.ru/document/redirect/12180897/2011100" TargetMode="External"/><Relationship Id="rId112" Type="http://schemas.openxmlformats.org/officeDocument/2006/relationships/hyperlink" Target="http://mobileonline.garant.ru/document/redirect/12180897/20500000" TargetMode="External"/><Relationship Id="rId154" Type="http://schemas.openxmlformats.org/officeDocument/2006/relationships/hyperlink" Target="http://mobileonline.garant.ru/document/redirect/12180849/20211" TargetMode="External"/><Relationship Id="rId361" Type="http://schemas.openxmlformats.org/officeDocument/2006/relationships/hyperlink" Target="http://mobileonline.garant.ru/document/redirect/12180897/30200000" TargetMode="External"/><Relationship Id="rId557" Type="http://schemas.openxmlformats.org/officeDocument/2006/relationships/hyperlink" Target="http://mobileonline.garant.ru/document/redirect/71835192/1999" TargetMode="External"/><Relationship Id="rId599" Type="http://schemas.openxmlformats.org/officeDocument/2006/relationships/hyperlink" Target="http://mobileonline.garant.ru/document/redirect/12180897/40100000" TargetMode="External"/><Relationship Id="rId764" Type="http://schemas.openxmlformats.org/officeDocument/2006/relationships/hyperlink" Target="http://mobileonline.garant.ru/document/redirect/71835192/1109" TargetMode="External"/><Relationship Id="rId196" Type="http://schemas.openxmlformats.org/officeDocument/2006/relationships/hyperlink" Target="http://mobileonline.garant.ru/document/redirect/12180849/20211" TargetMode="External"/><Relationship Id="rId417" Type="http://schemas.openxmlformats.org/officeDocument/2006/relationships/hyperlink" Target="http://mobileonline.garant.ru/document/redirect/71835192/11531" TargetMode="External"/><Relationship Id="rId459" Type="http://schemas.openxmlformats.org/officeDocument/2006/relationships/hyperlink" Target="http://mobileonline.garant.ru/document/redirect/12180849/20211" TargetMode="External"/><Relationship Id="rId624" Type="http://schemas.openxmlformats.org/officeDocument/2006/relationships/hyperlink" Target="http://mobileonline.garant.ru/document/redirect/71835192/11084" TargetMode="External"/><Relationship Id="rId666" Type="http://schemas.openxmlformats.org/officeDocument/2006/relationships/hyperlink" Target="http://mobileonline.garant.ru/document/redirect/12180849/20211" TargetMode="External"/><Relationship Id="rId16" Type="http://schemas.openxmlformats.org/officeDocument/2006/relationships/hyperlink" Target="http://mobileonline.garant.ru/document/redirect/12180897/10600000" TargetMode="External"/><Relationship Id="rId221" Type="http://schemas.openxmlformats.org/officeDocument/2006/relationships/hyperlink" Target="http://mobileonline.garant.ru/document/redirect/71835192/1136" TargetMode="External"/><Relationship Id="rId263" Type="http://schemas.openxmlformats.org/officeDocument/2006/relationships/hyperlink" Target="http://mobileonline.garant.ru/document/redirect/12180897/21002000" TargetMode="External"/><Relationship Id="rId319" Type="http://schemas.openxmlformats.org/officeDocument/2006/relationships/hyperlink" Target="http://mobileonline.garant.ru/document/redirect/12180897/2100500" TargetMode="External"/><Relationship Id="rId470" Type="http://schemas.openxmlformats.org/officeDocument/2006/relationships/hyperlink" Target="http://mobileonline.garant.ru/document/redirect/12180897/30400000" TargetMode="External"/><Relationship Id="rId526" Type="http://schemas.openxmlformats.org/officeDocument/2006/relationships/hyperlink" Target="http://mobileonline.garant.ru/document/redirect/12180849/20211" TargetMode="External"/><Relationship Id="rId58" Type="http://schemas.openxmlformats.org/officeDocument/2006/relationships/hyperlink" Target="http://mobileonline.garant.ru/document/redirect/12180897/10400000" TargetMode="External"/><Relationship Id="rId123" Type="http://schemas.openxmlformats.org/officeDocument/2006/relationships/hyperlink" Target="http://mobileonline.garant.ru/document/redirect/71835192/1146" TargetMode="External"/><Relationship Id="rId330" Type="http://schemas.openxmlformats.org/officeDocument/2006/relationships/hyperlink" Target="http://mobileonline.garant.ru/document/redirect/71835192/11637" TargetMode="External"/><Relationship Id="rId568" Type="http://schemas.openxmlformats.org/officeDocument/2006/relationships/hyperlink" Target="http://mobileonline.garant.ru/document/redirect/12180897/40100000" TargetMode="External"/><Relationship Id="rId733" Type="http://schemas.openxmlformats.org/officeDocument/2006/relationships/hyperlink" Target="http://mobileonline.garant.ru/document/redirect/71835192/1111" TargetMode="External"/><Relationship Id="rId775" Type="http://schemas.openxmlformats.org/officeDocument/2006/relationships/hyperlink" Target="http://mobileonline.garant.ru/document/redirect/12180897/50200000" TargetMode="External"/><Relationship Id="rId165" Type="http://schemas.openxmlformats.org/officeDocument/2006/relationships/hyperlink" Target="http://mobileonline.garant.ru/document/redirect/71835192/11465" TargetMode="External"/><Relationship Id="rId372" Type="http://schemas.openxmlformats.org/officeDocument/2006/relationships/hyperlink" Target="http://mobileonline.garant.ru/document/redirect/12180849/20211" TargetMode="External"/><Relationship Id="rId428" Type="http://schemas.openxmlformats.org/officeDocument/2006/relationships/hyperlink" Target="http://mobileonline.garant.ru/document/redirect/12180897/30300000" TargetMode="External"/><Relationship Id="rId635" Type="http://schemas.openxmlformats.org/officeDocument/2006/relationships/hyperlink" Target="http://mobileonline.garant.ru/document/redirect/12180849/20211" TargetMode="External"/><Relationship Id="rId677" Type="http://schemas.openxmlformats.org/officeDocument/2006/relationships/hyperlink" Target="http://mobileonline.garant.ru/document/redirect/12180897/14122" TargetMode="External"/><Relationship Id="rId800" Type="http://schemas.openxmlformats.org/officeDocument/2006/relationships/hyperlink" Target="http://mobileonline.garant.ru/document/redirect/12180897/50300000" TargetMode="External"/><Relationship Id="rId232" Type="http://schemas.openxmlformats.org/officeDocument/2006/relationships/hyperlink" Target="http://mobileonline.garant.ru/document/redirect/12180849/20211" TargetMode="External"/><Relationship Id="rId274" Type="http://schemas.openxmlformats.org/officeDocument/2006/relationships/hyperlink" Target="http://mobileonline.garant.ru/document/redirect/12180849/20211" TargetMode="External"/><Relationship Id="rId481" Type="http://schemas.openxmlformats.org/officeDocument/2006/relationships/hyperlink" Target="http://mobileonline.garant.ru/document/redirect/71835192/1121" TargetMode="External"/><Relationship Id="rId702" Type="http://schemas.openxmlformats.org/officeDocument/2006/relationships/hyperlink" Target="http://mobileonline.garant.ru/document/redirect/71835192/1114" TargetMode="External"/><Relationship Id="rId27" Type="http://schemas.openxmlformats.org/officeDocument/2006/relationships/hyperlink" Target="http://mobileonline.garant.ru/document/redirect/71835192/1111" TargetMode="External"/><Relationship Id="rId69" Type="http://schemas.openxmlformats.org/officeDocument/2006/relationships/hyperlink" Target="http://mobileonline.garant.ru/document/redirect/12180897/10600000" TargetMode="External"/><Relationship Id="rId134" Type="http://schemas.openxmlformats.org/officeDocument/2006/relationships/hyperlink" Target="http://mobileonline.garant.ru/document/redirect/12180897/20500000" TargetMode="External"/><Relationship Id="rId537" Type="http://schemas.openxmlformats.org/officeDocument/2006/relationships/hyperlink" Target="http://mobileonline.garant.ru/document/redirect/71835192/1974" TargetMode="External"/><Relationship Id="rId579" Type="http://schemas.openxmlformats.org/officeDocument/2006/relationships/hyperlink" Target="http://mobileonline.garant.ru/document/redirect/71835192/11022" TargetMode="External"/><Relationship Id="rId744" Type="http://schemas.openxmlformats.org/officeDocument/2006/relationships/hyperlink" Target="http://mobileonline.garant.ru/document/redirect/12180849/20211" TargetMode="External"/><Relationship Id="rId786" Type="http://schemas.openxmlformats.org/officeDocument/2006/relationships/hyperlink" Target="http://mobileonline.garant.ru/document/redirect/12180849/20211" TargetMode="External"/><Relationship Id="rId80" Type="http://schemas.openxmlformats.org/officeDocument/2006/relationships/hyperlink" Target="http://mobileonline.garant.ru/document/redirect/12180897/10600000" TargetMode="External"/><Relationship Id="rId176" Type="http://schemas.openxmlformats.org/officeDocument/2006/relationships/hyperlink" Target="http://mobileonline.garant.ru/document/redirect/12180897/20600000" TargetMode="External"/><Relationship Id="rId341" Type="http://schemas.openxmlformats.org/officeDocument/2006/relationships/hyperlink" Target="http://mobileonline.garant.ru/document/redirect/12180897/30200000" TargetMode="External"/><Relationship Id="rId383" Type="http://schemas.openxmlformats.org/officeDocument/2006/relationships/hyperlink" Target="http://mobileonline.garant.ru/document/redirect/71835192/1153" TargetMode="External"/><Relationship Id="rId439" Type="http://schemas.openxmlformats.org/officeDocument/2006/relationships/hyperlink" Target="http://mobileonline.garant.ru/document/redirect/12180849/20211" TargetMode="External"/><Relationship Id="rId590" Type="http://schemas.openxmlformats.org/officeDocument/2006/relationships/hyperlink" Target="http://mobileonline.garant.ru/document/redirect/71835192/10101" TargetMode="External"/><Relationship Id="rId604" Type="http://schemas.openxmlformats.org/officeDocument/2006/relationships/hyperlink" Target="http://mobileonline.garant.ru/document/redirect/12180849/20211" TargetMode="External"/><Relationship Id="rId646" Type="http://schemas.openxmlformats.org/officeDocument/2006/relationships/hyperlink" Target="http://mobileonline.garant.ru/document/redirect/71835192/1010" TargetMode="External"/><Relationship Id="rId201" Type="http://schemas.openxmlformats.org/officeDocument/2006/relationships/hyperlink" Target="http://mobileonline.garant.ru/document/redirect/12180897/20800000" TargetMode="External"/><Relationship Id="rId243" Type="http://schemas.openxmlformats.org/officeDocument/2006/relationships/hyperlink" Target="http://mobileonline.garant.ru/document/redirect/71835192/1146" TargetMode="External"/><Relationship Id="rId285" Type="http://schemas.openxmlformats.org/officeDocument/2006/relationships/hyperlink" Target="http://mobileonline.garant.ru/document/redirect/71835192/1981" TargetMode="External"/><Relationship Id="rId450" Type="http://schemas.openxmlformats.org/officeDocument/2006/relationships/hyperlink" Target="http://mobileonline.garant.ru/document/redirect/71835192/11631" TargetMode="External"/><Relationship Id="rId506" Type="http://schemas.openxmlformats.org/officeDocument/2006/relationships/hyperlink" Target="http://mobileonline.garant.ru/document/redirect/71835192/11631" TargetMode="External"/><Relationship Id="rId688" Type="http://schemas.openxmlformats.org/officeDocument/2006/relationships/hyperlink" Target="http://mobileonline.garant.ru/document/redirect/12180849/20211" TargetMode="External"/><Relationship Id="rId38" Type="http://schemas.openxmlformats.org/officeDocument/2006/relationships/hyperlink" Target="http://mobileonline.garant.ru/document/redirect/71835192/1112" TargetMode="External"/><Relationship Id="rId103" Type="http://schemas.openxmlformats.org/officeDocument/2006/relationships/hyperlink" Target="http://mobileonline.garant.ru/document/redirect/71835192/1141" TargetMode="External"/><Relationship Id="rId310" Type="http://schemas.openxmlformats.org/officeDocument/2006/relationships/hyperlink" Target="http://mobileonline.garant.ru/document/redirect/12180849/20211" TargetMode="External"/><Relationship Id="rId492" Type="http://schemas.openxmlformats.org/officeDocument/2006/relationships/hyperlink" Target="http://mobileonline.garant.ru/document/redirect/71835192/1111" TargetMode="External"/><Relationship Id="rId548" Type="http://schemas.openxmlformats.org/officeDocument/2006/relationships/hyperlink" Target="http://mobileonline.garant.ru/document/redirect/12180897/40100000" TargetMode="External"/><Relationship Id="rId713" Type="http://schemas.openxmlformats.org/officeDocument/2006/relationships/hyperlink" Target="http://mobileonline.garant.ru/document/redirect/12180897/50200000" TargetMode="External"/><Relationship Id="rId755" Type="http://schemas.openxmlformats.org/officeDocument/2006/relationships/hyperlink" Target="http://mobileonline.garant.ru/document/redirect/71835192/10102" TargetMode="External"/><Relationship Id="rId797" Type="http://schemas.openxmlformats.org/officeDocument/2006/relationships/hyperlink" Target="http://mobileonline.garant.ru/document/redirect/12180897/50300000" TargetMode="External"/><Relationship Id="rId91" Type="http://schemas.openxmlformats.org/officeDocument/2006/relationships/hyperlink" Target="http://mobileonline.garant.ru/document/redirect/71835192/11251" TargetMode="External"/><Relationship Id="rId145" Type="http://schemas.openxmlformats.org/officeDocument/2006/relationships/hyperlink" Target="http://mobileonline.garant.ru/document/redirect/71835192/1146" TargetMode="External"/><Relationship Id="rId187" Type="http://schemas.openxmlformats.org/officeDocument/2006/relationships/hyperlink" Target="http://mobileonline.garant.ru/document/redirect/71835192/11467" TargetMode="External"/><Relationship Id="rId352" Type="http://schemas.openxmlformats.org/officeDocument/2006/relationships/hyperlink" Target="http://mobileonline.garant.ru/document/redirect/12180849/20211" TargetMode="External"/><Relationship Id="rId394" Type="http://schemas.openxmlformats.org/officeDocument/2006/relationships/hyperlink" Target="http://mobileonline.garant.ru/document/redirect/12180849/20211" TargetMode="External"/><Relationship Id="rId408" Type="http://schemas.openxmlformats.org/officeDocument/2006/relationships/hyperlink" Target="http://mobileonline.garant.ru/document/redirect/12180897/30200000" TargetMode="External"/><Relationship Id="rId615" Type="http://schemas.openxmlformats.org/officeDocument/2006/relationships/hyperlink" Target="http://mobileonline.garant.ru/document/redirect/12180897/40100000" TargetMode="External"/><Relationship Id="rId212" Type="http://schemas.openxmlformats.org/officeDocument/2006/relationships/hyperlink" Target="http://mobileonline.garant.ru/document/redirect/71835192/11467" TargetMode="External"/><Relationship Id="rId254" Type="http://schemas.openxmlformats.org/officeDocument/2006/relationships/hyperlink" Target="http://mobileonline.garant.ru/document/redirect/12180897/20900000" TargetMode="External"/><Relationship Id="rId657" Type="http://schemas.openxmlformats.org/officeDocument/2006/relationships/hyperlink" Target="http://mobileonline.garant.ru/document/redirect/71835192/1010" TargetMode="External"/><Relationship Id="rId699" Type="http://schemas.openxmlformats.org/officeDocument/2006/relationships/hyperlink" Target="http://mobileonline.garant.ru/document/redirect/71835192/1109" TargetMode="External"/><Relationship Id="rId49" Type="http://schemas.openxmlformats.org/officeDocument/2006/relationships/hyperlink" Target="http://mobileonline.garant.ru/document/redirect/12180897/10400000" TargetMode="External"/><Relationship Id="rId114" Type="http://schemas.openxmlformats.org/officeDocument/2006/relationships/hyperlink" Target="http://mobileonline.garant.ru/document/redirect/71835192/1146" TargetMode="External"/><Relationship Id="rId296" Type="http://schemas.openxmlformats.org/officeDocument/2006/relationships/hyperlink" Target="http://mobileonline.garant.ru/document/redirect/12180849/20211" TargetMode="External"/><Relationship Id="rId461" Type="http://schemas.openxmlformats.org/officeDocument/2006/relationships/hyperlink" Target="http://mobileonline.garant.ru/document/redirect/71835192/11537" TargetMode="External"/><Relationship Id="rId517" Type="http://schemas.openxmlformats.org/officeDocument/2006/relationships/hyperlink" Target="http://mobileonline.garant.ru/document/redirect/12180849/20211" TargetMode="External"/><Relationship Id="rId559" Type="http://schemas.openxmlformats.org/officeDocument/2006/relationships/hyperlink" Target="http://mobileonline.garant.ru/document/redirect/12180897/40100000" TargetMode="External"/><Relationship Id="rId724" Type="http://schemas.openxmlformats.org/officeDocument/2006/relationships/hyperlink" Target="http://mobileonline.garant.ru/document/redirect/71835192/1111" TargetMode="External"/><Relationship Id="rId766" Type="http://schemas.openxmlformats.org/officeDocument/2006/relationships/hyperlink" Target="http://mobileonline.garant.ru/document/redirect/71835192/1112" TargetMode="External"/><Relationship Id="rId60" Type="http://schemas.openxmlformats.org/officeDocument/2006/relationships/hyperlink" Target="http://mobileonline.garant.ru/document/redirect/12180897/10400000" TargetMode="External"/><Relationship Id="rId156" Type="http://schemas.openxmlformats.org/officeDocument/2006/relationships/hyperlink" Target="http://mobileonline.garant.ru/document/redirect/71835192/1136" TargetMode="External"/><Relationship Id="rId198" Type="http://schemas.openxmlformats.org/officeDocument/2006/relationships/hyperlink" Target="http://mobileonline.garant.ru/document/redirect/71835192/11367" TargetMode="External"/><Relationship Id="rId321" Type="http://schemas.openxmlformats.org/officeDocument/2006/relationships/hyperlink" Target="http://mobileonline.garant.ru/document/redirect/71835192/1146" TargetMode="External"/><Relationship Id="rId363" Type="http://schemas.openxmlformats.org/officeDocument/2006/relationships/hyperlink" Target="http://mobileonline.garant.ru/document/redirect/71835192/1163" TargetMode="External"/><Relationship Id="rId419" Type="http://schemas.openxmlformats.org/officeDocument/2006/relationships/hyperlink" Target="http://mobileonline.garant.ru/document/redirect/12180849/20211" TargetMode="External"/><Relationship Id="rId570" Type="http://schemas.openxmlformats.org/officeDocument/2006/relationships/hyperlink" Target="http://mobileonline.garant.ru/document/redirect/12180897/40100000" TargetMode="External"/><Relationship Id="rId626" Type="http://schemas.openxmlformats.org/officeDocument/2006/relationships/hyperlink" Target="http://mobileonline.garant.ru/document/redirect/71835192/11086" TargetMode="External"/><Relationship Id="rId223" Type="http://schemas.openxmlformats.org/officeDocument/2006/relationships/hyperlink" Target="http://mobileonline.garant.ru/document/redirect/12180849/20211" TargetMode="External"/><Relationship Id="rId430" Type="http://schemas.openxmlformats.org/officeDocument/2006/relationships/hyperlink" Target="http://mobileonline.garant.ru/document/redirect/71835192/11631" TargetMode="External"/><Relationship Id="rId668" Type="http://schemas.openxmlformats.org/officeDocument/2006/relationships/hyperlink" Target="http://mobileonline.garant.ru/document/redirect/12180897/50100000" TargetMode="External"/><Relationship Id="rId18" Type="http://schemas.openxmlformats.org/officeDocument/2006/relationships/hyperlink" Target="http://mobileonline.garant.ru/document/redirect/58070475/304042560" TargetMode="External"/><Relationship Id="rId265" Type="http://schemas.openxmlformats.org/officeDocument/2006/relationships/hyperlink" Target="http://mobileonline.garant.ru/document/redirect/12180849/20211" TargetMode="External"/><Relationship Id="rId472" Type="http://schemas.openxmlformats.org/officeDocument/2006/relationships/hyperlink" Target="http://mobileonline.garant.ru/document/redirect/71835192/1112" TargetMode="External"/><Relationship Id="rId528" Type="http://schemas.openxmlformats.org/officeDocument/2006/relationships/hyperlink" Target="http://mobileonline.garant.ru/document/redirect/71835192/1945" TargetMode="External"/><Relationship Id="rId735" Type="http://schemas.openxmlformats.org/officeDocument/2006/relationships/hyperlink" Target="http://mobileonline.garant.ru/document/redirect/71835192/1114" TargetMode="External"/><Relationship Id="rId125" Type="http://schemas.openxmlformats.org/officeDocument/2006/relationships/hyperlink" Target="http://mobileonline.garant.ru/document/redirect/12180897/20500000" TargetMode="External"/><Relationship Id="rId167" Type="http://schemas.openxmlformats.org/officeDocument/2006/relationships/hyperlink" Target="http://mobileonline.garant.ru/document/redirect/12180897/20600000" TargetMode="External"/><Relationship Id="rId332" Type="http://schemas.openxmlformats.org/officeDocument/2006/relationships/hyperlink" Target="http://mobileonline.garant.ru/document/redirect/12180897/30200000" TargetMode="External"/><Relationship Id="rId374" Type="http://schemas.openxmlformats.org/officeDocument/2006/relationships/hyperlink" Target="http://mobileonline.garant.ru/document/redirect/71835192/1153" TargetMode="External"/><Relationship Id="rId581" Type="http://schemas.openxmlformats.org/officeDocument/2006/relationships/hyperlink" Target="http://mobileonline.garant.ru/document/redirect/71835192/11024" TargetMode="External"/><Relationship Id="rId777" Type="http://schemas.openxmlformats.org/officeDocument/2006/relationships/hyperlink" Target="http://mobileonline.garant.ru/document/redirect/12180897/50200000" TargetMode="External"/><Relationship Id="rId71" Type="http://schemas.openxmlformats.org/officeDocument/2006/relationships/hyperlink" Target="http://mobileonline.garant.ru/document/redirect/71835192/1121" TargetMode="External"/><Relationship Id="rId234" Type="http://schemas.openxmlformats.org/officeDocument/2006/relationships/hyperlink" Target="http://mobileonline.garant.ru/document/redirect/71835192/1136" TargetMode="External"/><Relationship Id="rId637" Type="http://schemas.openxmlformats.org/officeDocument/2006/relationships/hyperlink" Target="http://mobileonline.garant.ru/document/redirect/71835192/1010" TargetMode="External"/><Relationship Id="rId679" Type="http://schemas.openxmlformats.org/officeDocument/2006/relationships/hyperlink" Target="http://mobileonline.garant.ru/document/redirect/12180897/50200000" TargetMode="External"/><Relationship Id="rId802" Type="http://schemas.openxmlformats.org/officeDocument/2006/relationships/hyperlink" Target="http://mobileonline.garant.ru/document/redirect/12180897/50300000" TargetMode="External"/><Relationship Id="rId2" Type="http://schemas.openxmlformats.org/officeDocument/2006/relationships/numbering" Target="numbering.xml"/><Relationship Id="rId29" Type="http://schemas.openxmlformats.org/officeDocument/2006/relationships/hyperlink" Target="http://mobileonline.garant.ru/document/redirect/12180849/20211" TargetMode="External"/><Relationship Id="rId276" Type="http://schemas.openxmlformats.org/officeDocument/2006/relationships/hyperlink" Target="http://mobileonline.garant.ru/document/redirect/71835192/1122" TargetMode="External"/><Relationship Id="rId441" Type="http://schemas.openxmlformats.org/officeDocument/2006/relationships/hyperlink" Target="http://mobileonline.garant.ru/document/redirect/71835192/11531" TargetMode="External"/><Relationship Id="rId483" Type="http://schemas.openxmlformats.org/officeDocument/2006/relationships/hyperlink" Target="http://mobileonline.garant.ru/document/redirect/71835192/1124" TargetMode="External"/><Relationship Id="rId539" Type="http://schemas.openxmlformats.org/officeDocument/2006/relationships/hyperlink" Target="http://mobileonline.garant.ru/document/redirect/12180849/20211" TargetMode="External"/><Relationship Id="rId690" Type="http://schemas.openxmlformats.org/officeDocument/2006/relationships/hyperlink" Target="http://mobileonline.garant.ru/document/redirect/71835192/10101" TargetMode="External"/><Relationship Id="rId704" Type="http://schemas.openxmlformats.org/officeDocument/2006/relationships/hyperlink" Target="http://mobileonline.garant.ru/document/redirect/12180849/20211" TargetMode="External"/><Relationship Id="rId746" Type="http://schemas.openxmlformats.org/officeDocument/2006/relationships/hyperlink" Target="http://mobileonline.garant.ru/document/redirect/71835192/10102" TargetMode="External"/><Relationship Id="rId40" Type="http://schemas.openxmlformats.org/officeDocument/2006/relationships/hyperlink" Target="http://mobileonline.garant.ru/document/redirect/12180897/10400000" TargetMode="External"/><Relationship Id="rId136" Type="http://schemas.openxmlformats.org/officeDocument/2006/relationships/hyperlink" Target="http://mobileonline.garant.ru/document/redirect/71835192/1146" TargetMode="External"/><Relationship Id="rId178" Type="http://schemas.openxmlformats.org/officeDocument/2006/relationships/hyperlink" Target="http://mobileonline.garant.ru/document/redirect/71835192/1146" TargetMode="External"/><Relationship Id="rId301" Type="http://schemas.openxmlformats.org/officeDocument/2006/relationships/hyperlink" Target="http://mobileonline.garant.ru/document/redirect/71835192/1122" TargetMode="External"/><Relationship Id="rId343" Type="http://schemas.openxmlformats.org/officeDocument/2006/relationships/hyperlink" Target="http://mobileonline.garant.ru/document/redirect/71835192/1163" TargetMode="External"/><Relationship Id="rId550" Type="http://schemas.openxmlformats.org/officeDocument/2006/relationships/hyperlink" Target="http://mobileonline.garant.ru/document/redirect/12180897/40100000" TargetMode="External"/><Relationship Id="rId788" Type="http://schemas.openxmlformats.org/officeDocument/2006/relationships/hyperlink" Target="http://mobileonline.garant.ru/document/redirect/12180897/50300000" TargetMode="External"/><Relationship Id="rId82" Type="http://schemas.openxmlformats.org/officeDocument/2006/relationships/hyperlink" Target="http://mobileonline.garant.ru/document/redirect/12180897/10600000" TargetMode="External"/><Relationship Id="rId203" Type="http://schemas.openxmlformats.org/officeDocument/2006/relationships/hyperlink" Target="http://mobileonline.garant.ru/document/redirect/71835192/11467" TargetMode="External"/><Relationship Id="rId385" Type="http://schemas.openxmlformats.org/officeDocument/2006/relationships/hyperlink" Target="http://mobileonline.garant.ru/document/redirect/12180849/20211" TargetMode="External"/><Relationship Id="rId592" Type="http://schemas.openxmlformats.org/officeDocument/2006/relationships/hyperlink" Target="http://mobileonline.garant.ru/document/redirect/12180849/20211" TargetMode="External"/><Relationship Id="rId606" Type="http://schemas.openxmlformats.org/officeDocument/2006/relationships/hyperlink" Target="http://mobileonline.garant.ru/document/redirect/71835192/11071" TargetMode="External"/><Relationship Id="rId648" Type="http://schemas.openxmlformats.org/officeDocument/2006/relationships/hyperlink" Target="http://mobileonline.garant.ru/document/redirect/12180897/40100000" TargetMode="External"/><Relationship Id="rId245" Type="http://schemas.openxmlformats.org/officeDocument/2006/relationships/hyperlink" Target="http://mobileonline.garant.ru/document/redirect/12180897/20900000" TargetMode="External"/><Relationship Id="rId287" Type="http://schemas.openxmlformats.org/officeDocument/2006/relationships/hyperlink" Target="http://mobileonline.garant.ru/document/redirect/12180849/20211" TargetMode="External"/><Relationship Id="rId410" Type="http://schemas.openxmlformats.org/officeDocument/2006/relationships/hyperlink" Target="http://mobileonline.garant.ru/document/redirect/71835192/1163" TargetMode="External"/><Relationship Id="rId452" Type="http://schemas.openxmlformats.org/officeDocument/2006/relationships/hyperlink" Target="http://mobileonline.garant.ru/document/redirect/12180897/30300000" TargetMode="External"/><Relationship Id="rId494" Type="http://schemas.openxmlformats.org/officeDocument/2006/relationships/hyperlink" Target="http://mobileonline.garant.ru/document/redirect/71835192/1114" TargetMode="External"/><Relationship Id="rId508" Type="http://schemas.openxmlformats.org/officeDocument/2006/relationships/hyperlink" Target="http://mobileonline.garant.ru/document/redirect/12180897/30406000" TargetMode="External"/><Relationship Id="rId715" Type="http://schemas.openxmlformats.org/officeDocument/2006/relationships/hyperlink" Target="http://mobileonline.garant.ru/document/redirect/71835192/10102" TargetMode="External"/><Relationship Id="rId105" Type="http://schemas.openxmlformats.org/officeDocument/2006/relationships/hyperlink" Target="http://mobileonline.garant.ru/document/redirect/12180897/20500000" TargetMode="External"/><Relationship Id="rId147" Type="http://schemas.openxmlformats.org/officeDocument/2006/relationships/hyperlink" Target="http://mobileonline.garant.ru/document/redirect/12180897/20600000" TargetMode="External"/><Relationship Id="rId312" Type="http://schemas.openxmlformats.org/officeDocument/2006/relationships/hyperlink" Target="http://mobileonline.garant.ru/document/redirect/71835192/113602" TargetMode="External"/><Relationship Id="rId354" Type="http://schemas.openxmlformats.org/officeDocument/2006/relationships/hyperlink" Target="http://mobileonline.garant.ru/document/redirect/71835192/1153" TargetMode="External"/><Relationship Id="rId757" Type="http://schemas.openxmlformats.org/officeDocument/2006/relationships/hyperlink" Target="http://mobileonline.garant.ru/document/redirect/71835192/1111" TargetMode="External"/><Relationship Id="rId799" Type="http://schemas.openxmlformats.org/officeDocument/2006/relationships/hyperlink" Target="http://mobileonline.garant.ru/document/redirect/12180849/20211" TargetMode="External"/><Relationship Id="rId51" Type="http://schemas.openxmlformats.org/officeDocument/2006/relationships/hyperlink" Target="http://mobileonline.garant.ru/document/redirect/12180849/20211" TargetMode="External"/><Relationship Id="rId93" Type="http://schemas.openxmlformats.org/officeDocument/2006/relationships/hyperlink" Target="http://mobileonline.garant.ru/document/redirect/12180849/20211" TargetMode="External"/><Relationship Id="rId189" Type="http://schemas.openxmlformats.org/officeDocument/2006/relationships/hyperlink" Target="http://mobileonline.garant.ru/document/redirect/12180897/20800000" TargetMode="External"/><Relationship Id="rId396" Type="http://schemas.openxmlformats.org/officeDocument/2006/relationships/hyperlink" Target="http://mobileonline.garant.ru/document/redirect/71835192/11537" TargetMode="External"/><Relationship Id="rId561" Type="http://schemas.openxmlformats.org/officeDocument/2006/relationships/hyperlink" Target="http://mobileonline.garant.ru/document/redirect/12180849/20211" TargetMode="External"/><Relationship Id="rId617" Type="http://schemas.openxmlformats.org/officeDocument/2006/relationships/hyperlink" Target="http://mobileonline.garant.ru/document/redirect/12180849/20211" TargetMode="External"/><Relationship Id="rId659" Type="http://schemas.openxmlformats.org/officeDocument/2006/relationships/hyperlink" Target="http://mobileonline.garant.ru/document/redirect/12180849/20211" TargetMode="External"/><Relationship Id="rId214" Type="http://schemas.openxmlformats.org/officeDocument/2006/relationships/hyperlink" Target="http://mobileonline.garant.ru/document/redirect/12180849/20211" TargetMode="External"/><Relationship Id="rId256" Type="http://schemas.openxmlformats.org/officeDocument/2006/relationships/hyperlink" Target="http://mobileonline.garant.ru/document/redirect/71835192/1146" TargetMode="External"/><Relationship Id="rId298" Type="http://schemas.openxmlformats.org/officeDocument/2006/relationships/hyperlink" Target="http://mobileonline.garant.ru/document/redirect/71835192/1121" TargetMode="External"/><Relationship Id="rId421" Type="http://schemas.openxmlformats.org/officeDocument/2006/relationships/hyperlink" Target="http://mobileonline.garant.ru/document/redirect/71835192/11531" TargetMode="External"/><Relationship Id="rId463" Type="http://schemas.openxmlformats.org/officeDocument/2006/relationships/hyperlink" Target="http://mobileonline.garant.ru/document/redirect/12180897/30400000" TargetMode="External"/><Relationship Id="rId519" Type="http://schemas.openxmlformats.org/officeDocument/2006/relationships/hyperlink" Target="http://mobileonline.garant.ru/document/redirect/71835192/1935" TargetMode="External"/><Relationship Id="rId670" Type="http://schemas.openxmlformats.org/officeDocument/2006/relationships/hyperlink" Target="http://mobileonline.garant.ru/document/redirect/12180897/50100000" TargetMode="External"/><Relationship Id="rId116" Type="http://schemas.openxmlformats.org/officeDocument/2006/relationships/hyperlink" Target="http://mobileonline.garant.ru/document/redirect/12180849/20211" TargetMode="External"/><Relationship Id="rId158" Type="http://schemas.openxmlformats.org/officeDocument/2006/relationships/hyperlink" Target="http://mobileonline.garant.ru/document/redirect/12180849/20211" TargetMode="External"/><Relationship Id="rId323" Type="http://schemas.openxmlformats.org/officeDocument/2006/relationships/hyperlink" Target="http://mobileonline.garant.ru/document/redirect/12180897/2100500" TargetMode="External"/><Relationship Id="rId530" Type="http://schemas.openxmlformats.org/officeDocument/2006/relationships/hyperlink" Target="http://mobileonline.garant.ru/document/redirect/12180897/40100000" TargetMode="External"/><Relationship Id="rId726" Type="http://schemas.openxmlformats.org/officeDocument/2006/relationships/hyperlink" Target="http://mobileonline.garant.ru/document/redirect/71835192/1114" TargetMode="External"/><Relationship Id="rId768" Type="http://schemas.openxmlformats.org/officeDocument/2006/relationships/hyperlink" Target="http://mobileonline.garant.ru/document/redirect/12180849/20211" TargetMode="External"/><Relationship Id="rId20" Type="http://schemas.openxmlformats.org/officeDocument/2006/relationships/hyperlink" Target="http://mobileonline.garant.ru/document/redirect/12180897/10100000" TargetMode="External"/><Relationship Id="rId62" Type="http://schemas.openxmlformats.org/officeDocument/2006/relationships/hyperlink" Target="http://mobileonline.garant.ru/document/redirect/12180897/10500000" TargetMode="External"/><Relationship Id="rId365" Type="http://schemas.openxmlformats.org/officeDocument/2006/relationships/hyperlink" Target="http://mobileonline.garant.ru/document/redirect/12180897/30200000" TargetMode="External"/><Relationship Id="rId572" Type="http://schemas.openxmlformats.org/officeDocument/2006/relationships/hyperlink" Target="http://mobileonline.garant.ru/document/redirect/12180897/40100000" TargetMode="External"/><Relationship Id="rId628" Type="http://schemas.openxmlformats.org/officeDocument/2006/relationships/hyperlink" Target="http://mobileonline.garant.ru/document/redirect/12180897/40100000" TargetMode="External"/><Relationship Id="rId225" Type="http://schemas.openxmlformats.org/officeDocument/2006/relationships/hyperlink" Target="http://mobileonline.garant.ru/document/redirect/71835192/1136" TargetMode="External"/><Relationship Id="rId267" Type="http://schemas.openxmlformats.org/officeDocument/2006/relationships/hyperlink" Target="http://mobileonline.garant.ru/document/redirect/71835192/1094" TargetMode="External"/><Relationship Id="rId432" Type="http://schemas.openxmlformats.org/officeDocument/2006/relationships/hyperlink" Target="http://mobileonline.garant.ru/document/redirect/12180897/30300000" TargetMode="External"/><Relationship Id="rId474" Type="http://schemas.openxmlformats.org/officeDocument/2006/relationships/hyperlink" Target="http://mobileonline.garant.ru/document/redirect/12180849/20211" TargetMode="External"/><Relationship Id="rId127" Type="http://schemas.openxmlformats.org/officeDocument/2006/relationships/hyperlink" Target="http://mobileonline.garant.ru/document/redirect/71835192/1146" TargetMode="External"/><Relationship Id="rId681" Type="http://schemas.openxmlformats.org/officeDocument/2006/relationships/hyperlink" Target="http://mobileonline.garant.ru/document/redirect/12180897/50200000" TargetMode="External"/><Relationship Id="rId737" Type="http://schemas.openxmlformats.org/officeDocument/2006/relationships/hyperlink" Target="http://mobileonline.garant.ru/document/redirect/12180897/50200000" TargetMode="External"/><Relationship Id="rId779" Type="http://schemas.openxmlformats.org/officeDocument/2006/relationships/hyperlink" Target="http://mobileonline.garant.ru/document/redirect/71835192/1109" TargetMode="External"/><Relationship Id="rId31" Type="http://schemas.openxmlformats.org/officeDocument/2006/relationships/hyperlink" Target="http://mobileonline.garant.ru/document/redirect/71835192/1111" TargetMode="External"/><Relationship Id="rId73" Type="http://schemas.openxmlformats.org/officeDocument/2006/relationships/hyperlink" Target="http://mobileonline.garant.ru/document/redirect/12180897/10600000" TargetMode="External"/><Relationship Id="rId169" Type="http://schemas.openxmlformats.org/officeDocument/2006/relationships/hyperlink" Target="http://mobileonline.garant.ru/document/redirect/71835192/1146" TargetMode="External"/><Relationship Id="rId334" Type="http://schemas.openxmlformats.org/officeDocument/2006/relationships/hyperlink" Target="http://mobileonline.garant.ru/document/redirect/71835192/11637" TargetMode="External"/><Relationship Id="rId376" Type="http://schemas.openxmlformats.org/officeDocument/2006/relationships/hyperlink" Target="http://mobileonline.garant.ru/document/redirect/12180897/30200000" TargetMode="External"/><Relationship Id="rId541" Type="http://schemas.openxmlformats.org/officeDocument/2006/relationships/hyperlink" Target="http://mobileonline.garant.ru/document/redirect/71835192/1982" TargetMode="External"/><Relationship Id="rId583" Type="http://schemas.openxmlformats.org/officeDocument/2006/relationships/hyperlink" Target="http://mobileonline.garant.ru/document/redirect/71835192/11026" TargetMode="External"/><Relationship Id="rId639" Type="http://schemas.openxmlformats.org/officeDocument/2006/relationships/hyperlink" Target="http://mobileonline.garant.ru/document/redirect/12180897/40100000" TargetMode="External"/><Relationship Id="rId790" Type="http://schemas.openxmlformats.org/officeDocument/2006/relationships/hyperlink" Target="http://mobileonline.garant.ru/document/redirect/12180897/50300000" TargetMode="External"/><Relationship Id="rId804" Type="http://schemas.openxmlformats.org/officeDocument/2006/relationships/hyperlink" Target="http://mobileonline.garant.ru/document/redirect/12180849/20211" TargetMode="External"/><Relationship Id="rId4" Type="http://schemas.microsoft.com/office/2007/relationships/stylesWithEffects" Target="stylesWithEffects.xml"/><Relationship Id="rId180" Type="http://schemas.openxmlformats.org/officeDocument/2006/relationships/hyperlink" Target="http://mobileonline.garant.ru/document/redirect/12180897/20600000" TargetMode="External"/><Relationship Id="rId236" Type="http://schemas.openxmlformats.org/officeDocument/2006/relationships/hyperlink" Target="http://mobileonline.garant.ru/document/redirect/12180849/20211" TargetMode="External"/><Relationship Id="rId278" Type="http://schemas.openxmlformats.org/officeDocument/2006/relationships/hyperlink" Target="http://mobileonline.garant.ru/document/redirect/12180897/21002000" TargetMode="External"/><Relationship Id="rId401" Type="http://schemas.openxmlformats.org/officeDocument/2006/relationships/hyperlink" Target="http://mobileonline.garant.ru/document/redirect/71835192/1153" TargetMode="External"/><Relationship Id="rId443" Type="http://schemas.openxmlformats.org/officeDocument/2006/relationships/hyperlink" Target="http://mobileonline.garant.ru/document/redirect/12180849/20211" TargetMode="External"/><Relationship Id="rId650" Type="http://schemas.openxmlformats.org/officeDocument/2006/relationships/hyperlink" Target="http://mobileonline.garant.ru/document/redirect/12180897/40100000" TargetMode="External"/><Relationship Id="rId303" Type="http://schemas.openxmlformats.org/officeDocument/2006/relationships/hyperlink" Target="http://mobileonline.garant.ru/document/redirect/12180897/21004000" TargetMode="External"/><Relationship Id="rId485" Type="http://schemas.openxmlformats.org/officeDocument/2006/relationships/hyperlink" Target="http://mobileonline.garant.ru/document/redirect/12180849/20211" TargetMode="External"/><Relationship Id="rId692" Type="http://schemas.openxmlformats.org/officeDocument/2006/relationships/hyperlink" Target="http://mobileonline.garant.ru/document/redirect/71835192/1109" TargetMode="External"/><Relationship Id="rId706" Type="http://schemas.openxmlformats.org/officeDocument/2006/relationships/hyperlink" Target="http://mobileonline.garant.ru/document/redirect/71835192/10101" TargetMode="External"/><Relationship Id="rId748" Type="http://schemas.openxmlformats.org/officeDocument/2006/relationships/hyperlink" Target="http://mobileonline.garant.ru/document/redirect/71835192/1111" TargetMode="External"/><Relationship Id="rId42" Type="http://schemas.openxmlformats.org/officeDocument/2006/relationships/hyperlink" Target="http://mobileonline.garant.ru/document/redirect/12180849/20211" TargetMode="External"/><Relationship Id="rId84" Type="http://schemas.openxmlformats.org/officeDocument/2006/relationships/hyperlink" Target="http://mobileonline.garant.ru/document/redirect/71835192/11153" TargetMode="External"/><Relationship Id="rId138" Type="http://schemas.openxmlformats.org/officeDocument/2006/relationships/hyperlink" Target="http://mobileonline.garant.ru/document/redirect/12180849/20211" TargetMode="External"/><Relationship Id="rId345" Type="http://schemas.openxmlformats.org/officeDocument/2006/relationships/hyperlink" Target="http://mobileonline.garant.ru/document/redirect/12180897/30200000" TargetMode="External"/><Relationship Id="rId387" Type="http://schemas.openxmlformats.org/officeDocument/2006/relationships/hyperlink" Target="http://mobileonline.garant.ru/document/redirect/71835192/1153" TargetMode="External"/><Relationship Id="rId510" Type="http://schemas.openxmlformats.org/officeDocument/2006/relationships/hyperlink" Target="http://mobileonline.garant.ru/document/redirect/71835192/11631" TargetMode="External"/><Relationship Id="rId552" Type="http://schemas.openxmlformats.org/officeDocument/2006/relationships/hyperlink" Target="http://mobileonline.garant.ru/document/redirect/12180849/20211" TargetMode="External"/><Relationship Id="rId594" Type="http://schemas.openxmlformats.org/officeDocument/2006/relationships/hyperlink" Target="http://mobileonline.garant.ru/document/redirect/71835192/11041" TargetMode="External"/><Relationship Id="rId608" Type="http://schemas.openxmlformats.org/officeDocument/2006/relationships/hyperlink" Target="http://mobileonline.garant.ru/document/redirect/12180849/20211" TargetMode="External"/><Relationship Id="rId191" Type="http://schemas.openxmlformats.org/officeDocument/2006/relationships/hyperlink" Target="http://mobileonline.garant.ru/document/redirect/71835192/11467" TargetMode="External"/><Relationship Id="rId205" Type="http://schemas.openxmlformats.org/officeDocument/2006/relationships/hyperlink" Target="http://mobileonline.garant.ru/document/redirect/12180849/20211" TargetMode="External"/><Relationship Id="rId247" Type="http://schemas.openxmlformats.org/officeDocument/2006/relationships/hyperlink" Target="http://mobileonline.garant.ru/document/redirect/71835192/1146" TargetMode="External"/><Relationship Id="rId412" Type="http://schemas.openxmlformats.org/officeDocument/2006/relationships/hyperlink" Target="http://mobileonline.garant.ru/document/redirect/12180897/30300000" TargetMode="External"/><Relationship Id="rId107" Type="http://schemas.openxmlformats.org/officeDocument/2006/relationships/hyperlink" Target="http://mobileonline.garant.ru/document/redirect/12180897/20500000" TargetMode="External"/><Relationship Id="rId289" Type="http://schemas.openxmlformats.org/officeDocument/2006/relationships/hyperlink" Target="http://mobileonline.garant.ru/document/redirect/71835192/1092" TargetMode="External"/><Relationship Id="rId454" Type="http://schemas.openxmlformats.org/officeDocument/2006/relationships/hyperlink" Target="http://mobileonline.garant.ru/document/redirect/71835192/11631" TargetMode="External"/><Relationship Id="rId496" Type="http://schemas.openxmlformats.org/officeDocument/2006/relationships/hyperlink" Target="http://mobileonline.garant.ru/document/redirect/12180897/30406000" TargetMode="External"/><Relationship Id="rId661" Type="http://schemas.openxmlformats.org/officeDocument/2006/relationships/hyperlink" Target="http://mobileonline.garant.ru/document/redirect/12180849/20211" TargetMode="External"/><Relationship Id="rId717" Type="http://schemas.openxmlformats.org/officeDocument/2006/relationships/hyperlink" Target="http://mobileonline.garant.ru/document/redirect/71835192/1111" TargetMode="External"/><Relationship Id="rId759" Type="http://schemas.openxmlformats.org/officeDocument/2006/relationships/hyperlink" Target="http://mobileonline.garant.ru/document/redirect/71835192/1114" TargetMode="External"/><Relationship Id="rId11" Type="http://schemas.openxmlformats.org/officeDocument/2006/relationships/hyperlink" Target="http://mobileonline.garant.ru/document/redirect/12180849/20211" TargetMode="External"/><Relationship Id="rId53" Type="http://schemas.openxmlformats.org/officeDocument/2006/relationships/hyperlink" Target="http://mobileonline.garant.ru/document/redirect/71835192/11221" TargetMode="External"/><Relationship Id="rId149" Type="http://schemas.openxmlformats.org/officeDocument/2006/relationships/hyperlink" Target="http://mobileonline.garant.ru/document/redirect/71835192/1146" TargetMode="External"/><Relationship Id="rId314" Type="http://schemas.openxmlformats.org/officeDocument/2006/relationships/hyperlink" Target="http://mobileonline.garant.ru/document/redirect/12180849/20211" TargetMode="External"/><Relationship Id="rId356" Type="http://schemas.openxmlformats.org/officeDocument/2006/relationships/hyperlink" Target="http://mobileonline.garant.ru/document/redirect/12180849/20211" TargetMode="External"/><Relationship Id="rId398" Type="http://schemas.openxmlformats.org/officeDocument/2006/relationships/hyperlink" Target="http://mobileonline.garant.ru/document/redirect/12180897/30200000" TargetMode="External"/><Relationship Id="rId521" Type="http://schemas.openxmlformats.org/officeDocument/2006/relationships/hyperlink" Target="http://mobileonline.garant.ru/document/redirect/12180897/40100000" TargetMode="External"/><Relationship Id="rId563" Type="http://schemas.openxmlformats.org/officeDocument/2006/relationships/hyperlink" Target="http://mobileonline.garant.ru/document/redirect/71835192/1009" TargetMode="External"/><Relationship Id="rId619" Type="http://schemas.openxmlformats.org/officeDocument/2006/relationships/hyperlink" Target="http://mobileonline.garant.ru/document/redirect/71835192/11081" TargetMode="External"/><Relationship Id="rId770" Type="http://schemas.openxmlformats.org/officeDocument/2006/relationships/hyperlink" Target="http://mobileonline.garant.ru/document/redirect/71835192/10102" TargetMode="External"/><Relationship Id="rId95" Type="http://schemas.openxmlformats.org/officeDocument/2006/relationships/hyperlink" Target="http://mobileonline.garant.ru/document/redirect/71835192/11152" TargetMode="External"/><Relationship Id="rId160" Type="http://schemas.openxmlformats.org/officeDocument/2006/relationships/hyperlink" Target="http://mobileonline.garant.ru/document/redirect/71835192/1136" TargetMode="External"/><Relationship Id="rId216" Type="http://schemas.openxmlformats.org/officeDocument/2006/relationships/hyperlink" Target="http://mobileonline.garant.ru/document/redirect/71835192/11367" TargetMode="External"/><Relationship Id="rId423" Type="http://schemas.openxmlformats.org/officeDocument/2006/relationships/hyperlink" Target="http://mobileonline.garant.ru/document/redirect/12180849/20211" TargetMode="External"/><Relationship Id="rId258" Type="http://schemas.openxmlformats.org/officeDocument/2006/relationships/hyperlink" Target="http://mobileonline.garant.ru/document/redirect/12180897/20900000" TargetMode="External"/><Relationship Id="rId465" Type="http://schemas.openxmlformats.org/officeDocument/2006/relationships/hyperlink" Target="http://mobileonline.garant.ru/document/redirect/12180897/30400000" TargetMode="External"/><Relationship Id="rId630" Type="http://schemas.openxmlformats.org/officeDocument/2006/relationships/hyperlink" Target="http://mobileonline.garant.ru/document/redirect/12180849/20211" TargetMode="External"/><Relationship Id="rId672" Type="http://schemas.openxmlformats.org/officeDocument/2006/relationships/hyperlink" Target="http://mobileonline.garant.ru/document/redirect/12180897/50100000" TargetMode="External"/><Relationship Id="rId728" Type="http://schemas.openxmlformats.org/officeDocument/2006/relationships/hyperlink" Target="http://mobileonline.garant.ru/document/redirect/12180849/20211" TargetMode="External"/><Relationship Id="rId22" Type="http://schemas.openxmlformats.org/officeDocument/2006/relationships/hyperlink" Target="http://mobileonline.garant.ru/document/redirect/12180897/10100000" TargetMode="External"/><Relationship Id="rId64" Type="http://schemas.openxmlformats.org/officeDocument/2006/relationships/hyperlink" Target="http://mobileonline.garant.ru/document/redirect/12180897/10500000" TargetMode="External"/><Relationship Id="rId118" Type="http://schemas.openxmlformats.org/officeDocument/2006/relationships/hyperlink" Target="http://mobileonline.garant.ru/document/redirect/71835192/1136" TargetMode="External"/><Relationship Id="rId325" Type="http://schemas.openxmlformats.org/officeDocument/2006/relationships/hyperlink" Target="http://mobileonline.garant.ru/document/redirect/71835192/1146" TargetMode="External"/><Relationship Id="rId367" Type="http://schemas.openxmlformats.org/officeDocument/2006/relationships/hyperlink" Target="http://mobileonline.garant.ru/document/redirect/71835192/11635" TargetMode="External"/><Relationship Id="rId532" Type="http://schemas.openxmlformats.org/officeDocument/2006/relationships/hyperlink" Target="http://mobileonline.garant.ru/document/redirect/12180849/20211" TargetMode="External"/><Relationship Id="rId574" Type="http://schemas.openxmlformats.org/officeDocument/2006/relationships/hyperlink" Target="http://mobileonline.garant.ru/document/redirect/71835192/11012" TargetMode="External"/><Relationship Id="rId171" Type="http://schemas.openxmlformats.org/officeDocument/2006/relationships/hyperlink" Target="http://mobileonline.garant.ru/document/redirect/12180849/20211" TargetMode="External"/><Relationship Id="rId227" Type="http://schemas.openxmlformats.org/officeDocument/2006/relationships/hyperlink" Target="http://mobileonline.garant.ru/document/redirect/12180849/20211" TargetMode="External"/><Relationship Id="rId781" Type="http://schemas.openxmlformats.org/officeDocument/2006/relationships/hyperlink" Target="http://mobileonline.garant.ru/document/redirect/71835192/1112" TargetMode="External"/><Relationship Id="rId269" Type="http://schemas.openxmlformats.org/officeDocument/2006/relationships/hyperlink" Target="http://mobileonline.garant.ru/document/redirect/12180897/21002000" TargetMode="External"/><Relationship Id="rId434" Type="http://schemas.openxmlformats.org/officeDocument/2006/relationships/hyperlink" Target="http://mobileonline.garant.ru/document/redirect/71835192/11631" TargetMode="External"/><Relationship Id="rId476" Type="http://schemas.openxmlformats.org/officeDocument/2006/relationships/hyperlink" Target="http://mobileonline.garant.ru/document/redirect/71835192/1121" TargetMode="External"/><Relationship Id="rId641" Type="http://schemas.openxmlformats.org/officeDocument/2006/relationships/hyperlink" Target="http://mobileonline.garant.ru/document/redirect/12180849/20211" TargetMode="External"/><Relationship Id="rId683" Type="http://schemas.openxmlformats.org/officeDocument/2006/relationships/hyperlink" Target="http://mobileonline.garant.ru/document/redirect/71835192/10102" TargetMode="External"/><Relationship Id="rId739" Type="http://schemas.openxmlformats.org/officeDocument/2006/relationships/hyperlink" Target="http://mobileonline.garant.ru/document/redirect/71835192/10102" TargetMode="External"/><Relationship Id="rId33" Type="http://schemas.openxmlformats.org/officeDocument/2006/relationships/hyperlink" Target="http://mobileonline.garant.ru/document/redirect/12180897/10200000" TargetMode="External"/><Relationship Id="rId129" Type="http://schemas.openxmlformats.org/officeDocument/2006/relationships/hyperlink" Target="http://mobileonline.garant.ru/document/redirect/12180849/20211" TargetMode="External"/><Relationship Id="rId280" Type="http://schemas.openxmlformats.org/officeDocument/2006/relationships/hyperlink" Target="http://mobileonline.garant.ru/document/redirect/12180849/20211" TargetMode="External"/><Relationship Id="rId336" Type="http://schemas.openxmlformats.org/officeDocument/2006/relationships/hyperlink" Target="http://mobileonline.garant.ru/document/redirect/12180897/30200000" TargetMode="External"/><Relationship Id="rId501" Type="http://schemas.openxmlformats.org/officeDocument/2006/relationships/hyperlink" Target="http://mobileonline.garant.ru/document/redirect/71835192/11531" TargetMode="External"/><Relationship Id="rId543" Type="http://schemas.openxmlformats.org/officeDocument/2006/relationships/hyperlink" Target="http://mobileonline.garant.ru/document/redirect/71835192/1986" TargetMode="External"/><Relationship Id="rId75" Type="http://schemas.openxmlformats.org/officeDocument/2006/relationships/hyperlink" Target="http://mobileonline.garant.ru/document/redirect/71835192/1122" TargetMode="External"/><Relationship Id="rId140" Type="http://schemas.openxmlformats.org/officeDocument/2006/relationships/hyperlink" Target="http://mobileonline.garant.ru/document/redirect/71835192/1136" TargetMode="External"/><Relationship Id="rId182" Type="http://schemas.openxmlformats.org/officeDocument/2006/relationships/hyperlink" Target="http://mobileonline.garant.ru/document/redirect/71835192/1146" TargetMode="External"/><Relationship Id="rId378" Type="http://schemas.openxmlformats.org/officeDocument/2006/relationships/hyperlink" Target="http://mobileonline.garant.ru/document/redirect/12180897/30200000" TargetMode="External"/><Relationship Id="rId403" Type="http://schemas.openxmlformats.org/officeDocument/2006/relationships/hyperlink" Target="http://mobileonline.garant.ru/document/redirect/12180849/20211" TargetMode="External"/><Relationship Id="rId585" Type="http://schemas.openxmlformats.org/officeDocument/2006/relationships/hyperlink" Target="http://mobileonline.garant.ru/document/redirect/12180849/20211" TargetMode="External"/><Relationship Id="rId750" Type="http://schemas.openxmlformats.org/officeDocument/2006/relationships/hyperlink" Target="http://mobileonline.garant.ru/document/redirect/71835192/1114" TargetMode="External"/><Relationship Id="rId792" Type="http://schemas.openxmlformats.org/officeDocument/2006/relationships/hyperlink" Target="http://mobileonline.garant.ru/document/redirect/12180897/50300000" TargetMode="External"/><Relationship Id="rId806" Type="http://schemas.openxmlformats.org/officeDocument/2006/relationships/hyperlink" Target="http://mobileonline.garant.ru/document/redirect/12180849/230808" TargetMode="External"/><Relationship Id="rId6" Type="http://schemas.openxmlformats.org/officeDocument/2006/relationships/webSettings" Target="webSettings.xml"/><Relationship Id="rId238" Type="http://schemas.openxmlformats.org/officeDocument/2006/relationships/hyperlink" Target="http://mobileonline.garant.ru/document/redirect/71835192/11365" TargetMode="External"/><Relationship Id="rId445" Type="http://schemas.openxmlformats.org/officeDocument/2006/relationships/hyperlink" Target="http://mobileonline.garant.ru/document/redirect/71835192/11531" TargetMode="External"/><Relationship Id="rId487" Type="http://schemas.openxmlformats.org/officeDocument/2006/relationships/hyperlink" Target="http://mobileonline.garant.ru/document/redirect/71835192/10101" TargetMode="External"/><Relationship Id="rId610" Type="http://schemas.openxmlformats.org/officeDocument/2006/relationships/hyperlink" Target="http://mobileonline.garant.ru/document/redirect/71835192/11073" TargetMode="External"/><Relationship Id="rId652" Type="http://schemas.openxmlformats.org/officeDocument/2006/relationships/hyperlink" Target="http://mobileonline.garant.ru/document/redirect/12180849/20211" TargetMode="External"/><Relationship Id="rId694" Type="http://schemas.openxmlformats.org/officeDocument/2006/relationships/hyperlink" Target="http://mobileonline.garant.ru/document/redirect/71835192/1112" TargetMode="External"/><Relationship Id="rId708" Type="http://schemas.openxmlformats.org/officeDocument/2006/relationships/hyperlink" Target="http://mobileonline.garant.ru/document/redirect/71835192/1109" TargetMode="External"/><Relationship Id="rId291" Type="http://schemas.openxmlformats.org/officeDocument/2006/relationships/hyperlink" Target="http://mobileonline.garant.ru/document/redirect/12180897/21004000" TargetMode="External"/><Relationship Id="rId305" Type="http://schemas.openxmlformats.org/officeDocument/2006/relationships/hyperlink" Target="http://mobileonline.garant.ru/document/redirect/12180897/2100500" TargetMode="External"/><Relationship Id="rId347" Type="http://schemas.openxmlformats.org/officeDocument/2006/relationships/hyperlink" Target="http://mobileonline.garant.ru/document/redirect/71835192/1163" TargetMode="External"/><Relationship Id="rId512" Type="http://schemas.openxmlformats.org/officeDocument/2006/relationships/hyperlink" Target="http://mobileonline.garant.ru/document/redirect/12180897/40100000" TargetMode="External"/><Relationship Id="rId44" Type="http://schemas.openxmlformats.org/officeDocument/2006/relationships/hyperlink" Target="http://mobileonline.garant.ru/document/redirect/71835192/11211" TargetMode="External"/><Relationship Id="rId86" Type="http://schemas.openxmlformats.org/officeDocument/2006/relationships/hyperlink" Target="http://mobileonline.garant.ru/document/redirect/71835192/11253" TargetMode="External"/><Relationship Id="rId151" Type="http://schemas.openxmlformats.org/officeDocument/2006/relationships/hyperlink" Target="http://mobileonline.garant.ru/document/redirect/12180897/20600000" TargetMode="External"/><Relationship Id="rId389" Type="http://schemas.openxmlformats.org/officeDocument/2006/relationships/hyperlink" Target="http://mobileonline.garant.ru/document/redirect/12180897/30200000" TargetMode="External"/><Relationship Id="rId554" Type="http://schemas.openxmlformats.org/officeDocument/2006/relationships/hyperlink" Target="http://mobileonline.garant.ru/document/redirect/71835192/1999" TargetMode="External"/><Relationship Id="rId596" Type="http://schemas.openxmlformats.org/officeDocument/2006/relationships/hyperlink" Target="http://mobileonline.garant.ru/document/redirect/12180897/40100000" TargetMode="External"/><Relationship Id="rId761" Type="http://schemas.openxmlformats.org/officeDocument/2006/relationships/hyperlink" Target="http://mobileonline.garant.ru/document/redirect/12180897/50200000" TargetMode="External"/><Relationship Id="rId193" Type="http://schemas.openxmlformats.org/officeDocument/2006/relationships/hyperlink" Target="http://mobileonline.garant.ru/document/redirect/12180897/20800000" TargetMode="External"/><Relationship Id="rId207" Type="http://schemas.openxmlformats.org/officeDocument/2006/relationships/hyperlink" Target="http://mobileonline.garant.ru/document/redirect/71835192/11367" TargetMode="External"/><Relationship Id="rId249" Type="http://schemas.openxmlformats.org/officeDocument/2006/relationships/hyperlink" Target="http://mobileonline.garant.ru/document/redirect/12180849/20211" TargetMode="External"/><Relationship Id="rId414" Type="http://schemas.openxmlformats.org/officeDocument/2006/relationships/hyperlink" Target="http://mobileonline.garant.ru/document/redirect/71835192/11631" TargetMode="External"/><Relationship Id="rId456" Type="http://schemas.openxmlformats.org/officeDocument/2006/relationships/hyperlink" Target="http://mobileonline.garant.ru/document/redirect/12180897/30400000" TargetMode="External"/><Relationship Id="rId498" Type="http://schemas.openxmlformats.org/officeDocument/2006/relationships/hyperlink" Target="http://mobileonline.garant.ru/document/redirect/71835192/11631" TargetMode="External"/><Relationship Id="rId621" Type="http://schemas.openxmlformats.org/officeDocument/2006/relationships/hyperlink" Target="http://mobileonline.garant.ru/document/redirect/12180897/40100000" TargetMode="External"/><Relationship Id="rId663" Type="http://schemas.openxmlformats.org/officeDocument/2006/relationships/hyperlink" Target="http://mobileonline.garant.ru/document/redirect/12180897/50100000" TargetMode="External"/><Relationship Id="rId13" Type="http://schemas.openxmlformats.org/officeDocument/2006/relationships/hyperlink" Target="http://mobileonline.garant.ru/document/redirect/58070475/304042556" TargetMode="External"/><Relationship Id="rId109" Type="http://schemas.openxmlformats.org/officeDocument/2006/relationships/hyperlink" Target="http://mobileonline.garant.ru/document/redirect/71835192/1146" TargetMode="External"/><Relationship Id="rId260" Type="http://schemas.openxmlformats.org/officeDocument/2006/relationships/hyperlink" Target="http://mobileonline.garant.ru/document/redirect/71835192/1146" TargetMode="External"/><Relationship Id="rId316" Type="http://schemas.openxmlformats.org/officeDocument/2006/relationships/hyperlink" Target="http://mobileonline.garant.ru/document/redirect/71835192/1136" TargetMode="External"/><Relationship Id="rId523" Type="http://schemas.openxmlformats.org/officeDocument/2006/relationships/hyperlink" Target="http://mobileonline.garant.ru/document/redirect/12180849/20211" TargetMode="External"/><Relationship Id="rId719" Type="http://schemas.openxmlformats.org/officeDocument/2006/relationships/hyperlink" Target="http://mobileonline.garant.ru/document/redirect/71835192/1114" TargetMode="External"/><Relationship Id="rId55" Type="http://schemas.openxmlformats.org/officeDocument/2006/relationships/hyperlink" Target="http://mobileonline.garant.ru/document/redirect/12180849/20211" TargetMode="External"/><Relationship Id="rId97" Type="http://schemas.openxmlformats.org/officeDocument/2006/relationships/hyperlink" Target="http://mobileonline.garant.ru/document/redirect/71835192/11252" TargetMode="External"/><Relationship Id="rId120" Type="http://schemas.openxmlformats.org/officeDocument/2006/relationships/hyperlink" Target="http://mobileonline.garant.ru/document/redirect/12180849/20211" TargetMode="External"/><Relationship Id="rId358" Type="http://schemas.openxmlformats.org/officeDocument/2006/relationships/hyperlink" Target="http://mobileonline.garant.ru/document/redirect/71835192/1153" TargetMode="External"/><Relationship Id="rId565" Type="http://schemas.openxmlformats.org/officeDocument/2006/relationships/hyperlink" Target="http://mobileonline.garant.ru/document/redirect/12180897/40100000" TargetMode="External"/><Relationship Id="rId730" Type="http://schemas.openxmlformats.org/officeDocument/2006/relationships/hyperlink" Target="http://mobileonline.garant.ru/document/redirect/71835192/10101" TargetMode="External"/><Relationship Id="rId772" Type="http://schemas.openxmlformats.org/officeDocument/2006/relationships/hyperlink" Target="http://mobileonline.garant.ru/document/redirect/71835192/1111" TargetMode="External"/><Relationship Id="rId162" Type="http://schemas.openxmlformats.org/officeDocument/2006/relationships/hyperlink" Target="http://mobileonline.garant.ru/document/redirect/12180849/20211" TargetMode="External"/><Relationship Id="rId218" Type="http://schemas.openxmlformats.org/officeDocument/2006/relationships/hyperlink" Target="http://mobileonline.garant.ru/document/redirect/12180897/20900000" TargetMode="External"/><Relationship Id="rId425" Type="http://schemas.openxmlformats.org/officeDocument/2006/relationships/hyperlink" Target="http://mobileonline.garant.ru/document/redirect/71835192/11531" TargetMode="External"/><Relationship Id="rId467" Type="http://schemas.openxmlformats.org/officeDocument/2006/relationships/hyperlink" Target="http://mobileonline.garant.ru/document/redirect/71835192/1112" TargetMode="External"/><Relationship Id="rId632" Type="http://schemas.openxmlformats.org/officeDocument/2006/relationships/hyperlink" Target="http://mobileonline.garant.ru/document/redirect/71835192/11092" TargetMode="External"/><Relationship Id="rId271" Type="http://schemas.openxmlformats.org/officeDocument/2006/relationships/hyperlink" Target="http://mobileonline.garant.ru/document/redirect/12180849/20211" TargetMode="External"/><Relationship Id="rId674" Type="http://schemas.openxmlformats.org/officeDocument/2006/relationships/hyperlink" Target="http://mobileonline.garant.ru/document/redirect/12180849/20211" TargetMode="External"/><Relationship Id="rId24" Type="http://schemas.openxmlformats.org/officeDocument/2006/relationships/hyperlink" Target="http://mobileonline.garant.ru/document/redirect/71835192/1121" TargetMode="External"/><Relationship Id="rId66" Type="http://schemas.openxmlformats.org/officeDocument/2006/relationships/hyperlink" Target="http://mobileonline.garant.ru/document/redirect/71835192/11246" TargetMode="External"/><Relationship Id="rId131" Type="http://schemas.openxmlformats.org/officeDocument/2006/relationships/hyperlink" Target="http://mobileonline.garant.ru/document/redirect/71835192/11361" TargetMode="External"/><Relationship Id="rId327" Type="http://schemas.openxmlformats.org/officeDocument/2006/relationships/hyperlink" Target="http://mobileonline.garant.ru/document/redirect/12180849/20211" TargetMode="External"/><Relationship Id="rId369" Type="http://schemas.openxmlformats.org/officeDocument/2006/relationships/hyperlink" Target="http://mobileonline.garant.ru/document/redirect/12180897/30200000" TargetMode="External"/><Relationship Id="rId534" Type="http://schemas.openxmlformats.org/officeDocument/2006/relationships/hyperlink" Target="http://mobileonline.garant.ru/document/redirect/71835192/1973" TargetMode="External"/><Relationship Id="rId576" Type="http://schemas.openxmlformats.org/officeDocument/2006/relationships/hyperlink" Target="http://mobileonline.garant.ru/document/redirect/12180849/20211" TargetMode="External"/><Relationship Id="rId741" Type="http://schemas.openxmlformats.org/officeDocument/2006/relationships/hyperlink" Target="http://mobileonline.garant.ru/document/redirect/71835192/1111" TargetMode="External"/><Relationship Id="rId783" Type="http://schemas.openxmlformats.org/officeDocument/2006/relationships/hyperlink" Target="http://mobileonline.garant.ru/document/redirect/12180897/50300000" TargetMode="External"/><Relationship Id="rId173" Type="http://schemas.openxmlformats.org/officeDocument/2006/relationships/hyperlink" Target="http://mobileonline.garant.ru/document/redirect/71835192/1136" TargetMode="External"/><Relationship Id="rId229" Type="http://schemas.openxmlformats.org/officeDocument/2006/relationships/hyperlink" Target="http://mobileonline.garant.ru/document/redirect/71835192/1136" TargetMode="External"/><Relationship Id="rId380" Type="http://schemas.openxmlformats.org/officeDocument/2006/relationships/hyperlink" Target="http://mobileonline.garant.ru/document/redirect/71835192/1163" TargetMode="External"/><Relationship Id="rId436" Type="http://schemas.openxmlformats.org/officeDocument/2006/relationships/hyperlink" Target="http://mobileonline.garant.ru/document/redirect/12180897/30300000" TargetMode="External"/><Relationship Id="rId601" Type="http://schemas.openxmlformats.org/officeDocument/2006/relationships/hyperlink" Target="http://mobileonline.garant.ru/document/redirect/12180849/20211" TargetMode="External"/><Relationship Id="rId643" Type="http://schemas.openxmlformats.org/officeDocument/2006/relationships/hyperlink" Target="http://mobileonline.garant.ru/document/redirect/71835192/1010" TargetMode="External"/><Relationship Id="rId240" Type="http://schemas.openxmlformats.org/officeDocument/2006/relationships/hyperlink" Target="http://mobileonline.garant.ru/document/redirect/12180849/20211" TargetMode="External"/><Relationship Id="rId478" Type="http://schemas.openxmlformats.org/officeDocument/2006/relationships/hyperlink" Target="http://mobileonline.garant.ru/document/redirect/71835192/1124" TargetMode="External"/><Relationship Id="rId685" Type="http://schemas.openxmlformats.org/officeDocument/2006/relationships/hyperlink" Target="http://mobileonline.garant.ru/document/redirect/71835192/1111" TargetMode="External"/><Relationship Id="rId35" Type="http://schemas.openxmlformats.org/officeDocument/2006/relationships/hyperlink" Target="http://mobileonline.garant.ru/document/redirect/12180897/10200000" TargetMode="External"/><Relationship Id="rId77" Type="http://schemas.openxmlformats.org/officeDocument/2006/relationships/hyperlink" Target="http://mobileonline.garant.ru/document/redirect/12180897/10600000" TargetMode="External"/><Relationship Id="rId100" Type="http://schemas.openxmlformats.org/officeDocument/2006/relationships/hyperlink" Target="http://mobileonline.garant.ru/document/redirect/12180849/20213" TargetMode="External"/><Relationship Id="rId282" Type="http://schemas.openxmlformats.org/officeDocument/2006/relationships/hyperlink" Target="http://mobileonline.garant.ru/document/redirect/71835192/1981" TargetMode="External"/><Relationship Id="rId338" Type="http://schemas.openxmlformats.org/officeDocument/2006/relationships/hyperlink" Target="http://mobileonline.garant.ru/document/redirect/71835192/11637" TargetMode="External"/><Relationship Id="rId503" Type="http://schemas.openxmlformats.org/officeDocument/2006/relationships/hyperlink" Target="http://mobileonline.garant.ru/document/redirect/12180849/20211" TargetMode="External"/><Relationship Id="rId545" Type="http://schemas.openxmlformats.org/officeDocument/2006/relationships/hyperlink" Target="http://mobileonline.garant.ru/document/redirect/12180849/20211" TargetMode="External"/><Relationship Id="rId587" Type="http://schemas.openxmlformats.org/officeDocument/2006/relationships/hyperlink" Target="http://mobileonline.garant.ru/document/redirect/71835192/11024" TargetMode="External"/><Relationship Id="rId710" Type="http://schemas.openxmlformats.org/officeDocument/2006/relationships/hyperlink" Target="http://mobileonline.garant.ru/document/redirect/71835192/1112" TargetMode="External"/><Relationship Id="rId752" Type="http://schemas.openxmlformats.org/officeDocument/2006/relationships/hyperlink" Target="http://mobileonline.garant.ru/document/redirect/12180849/20211" TargetMode="External"/><Relationship Id="rId808" Type="http://schemas.openxmlformats.org/officeDocument/2006/relationships/hyperlink" Target="http://mobileonline.garant.ru/document/redirect/12180897/0" TargetMode="External"/><Relationship Id="rId8" Type="http://schemas.openxmlformats.org/officeDocument/2006/relationships/endnotes" Target="endnotes.xml"/><Relationship Id="rId142" Type="http://schemas.openxmlformats.org/officeDocument/2006/relationships/hyperlink" Target="http://mobileonline.garant.ru/document/redirect/12180849/20211" TargetMode="External"/><Relationship Id="rId184" Type="http://schemas.openxmlformats.org/officeDocument/2006/relationships/hyperlink" Target="http://mobileonline.garant.ru/document/redirect/12180849/20211" TargetMode="External"/><Relationship Id="rId391" Type="http://schemas.openxmlformats.org/officeDocument/2006/relationships/hyperlink" Target="http://mobileonline.garant.ru/document/redirect/12180897/30200000" TargetMode="External"/><Relationship Id="rId405" Type="http://schemas.openxmlformats.org/officeDocument/2006/relationships/hyperlink" Target="http://mobileonline.garant.ru/document/redirect/71835192/11537" TargetMode="External"/><Relationship Id="rId447" Type="http://schemas.openxmlformats.org/officeDocument/2006/relationships/hyperlink" Target="http://mobileonline.garant.ru/document/redirect/12180849/20211" TargetMode="External"/><Relationship Id="rId612" Type="http://schemas.openxmlformats.org/officeDocument/2006/relationships/hyperlink" Target="http://mobileonline.garant.ru/document/redirect/12180897/40100000" TargetMode="External"/><Relationship Id="rId794" Type="http://schemas.openxmlformats.org/officeDocument/2006/relationships/hyperlink" Target="http://mobileonline.garant.ru/document/redirect/12180849/20211" TargetMode="External"/><Relationship Id="rId251" Type="http://schemas.openxmlformats.org/officeDocument/2006/relationships/hyperlink" Target="http://mobileonline.garant.ru/document/redirect/71835192/1136" TargetMode="External"/><Relationship Id="rId489" Type="http://schemas.openxmlformats.org/officeDocument/2006/relationships/hyperlink" Target="http://mobileonline.garant.ru/document/redirect/71835192/1103" TargetMode="External"/><Relationship Id="rId654" Type="http://schemas.openxmlformats.org/officeDocument/2006/relationships/hyperlink" Target="http://mobileonline.garant.ru/document/redirect/71835192/1010" TargetMode="External"/><Relationship Id="rId696" Type="http://schemas.openxmlformats.org/officeDocument/2006/relationships/hyperlink" Target="http://mobileonline.garant.ru/document/redirect/12180849/20211" TargetMode="External"/><Relationship Id="rId46" Type="http://schemas.openxmlformats.org/officeDocument/2006/relationships/hyperlink" Target="http://mobileonline.garant.ru/document/redirect/12180897/10400000" TargetMode="External"/><Relationship Id="rId293" Type="http://schemas.openxmlformats.org/officeDocument/2006/relationships/hyperlink" Target="http://mobileonline.garant.ru/document/redirect/12180849/20211" TargetMode="External"/><Relationship Id="rId307" Type="http://schemas.openxmlformats.org/officeDocument/2006/relationships/hyperlink" Target="http://mobileonline.garant.ru/document/redirect/12180897/2100500" TargetMode="External"/><Relationship Id="rId349" Type="http://schemas.openxmlformats.org/officeDocument/2006/relationships/hyperlink" Target="http://mobileonline.garant.ru/document/redirect/12180897/30200000" TargetMode="External"/><Relationship Id="rId514" Type="http://schemas.openxmlformats.org/officeDocument/2006/relationships/hyperlink" Target="http://mobileonline.garant.ru/document/redirect/12180849/20211" TargetMode="External"/><Relationship Id="rId556" Type="http://schemas.openxmlformats.org/officeDocument/2006/relationships/hyperlink" Target="http://mobileonline.garant.ru/document/redirect/12180897/40100000" TargetMode="External"/><Relationship Id="rId721" Type="http://schemas.openxmlformats.org/officeDocument/2006/relationships/hyperlink" Target="http://mobileonline.garant.ru/document/redirect/12180897/50200000" TargetMode="External"/><Relationship Id="rId763" Type="http://schemas.openxmlformats.org/officeDocument/2006/relationships/hyperlink" Target="http://mobileonline.garant.ru/document/redirect/71835192/10102" TargetMode="External"/><Relationship Id="rId88" Type="http://schemas.openxmlformats.org/officeDocument/2006/relationships/hyperlink" Target="http://mobileonline.garant.ru/document/redirect/12180849/20211" TargetMode="External"/><Relationship Id="rId111" Type="http://schemas.openxmlformats.org/officeDocument/2006/relationships/hyperlink" Target="http://mobileonline.garant.ru/document/redirect/12180849/20211" TargetMode="External"/><Relationship Id="rId153" Type="http://schemas.openxmlformats.org/officeDocument/2006/relationships/hyperlink" Target="http://mobileonline.garant.ru/document/redirect/71835192/1146" TargetMode="External"/><Relationship Id="rId195" Type="http://schemas.openxmlformats.org/officeDocument/2006/relationships/hyperlink" Target="http://mobileonline.garant.ru/document/redirect/71835192/11467" TargetMode="External"/><Relationship Id="rId209" Type="http://schemas.openxmlformats.org/officeDocument/2006/relationships/hyperlink" Target="http://mobileonline.garant.ru/document/redirect/12180849/20211" TargetMode="External"/><Relationship Id="rId360" Type="http://schemas.openxmlformats.org/officeDocument/2006/relationships/hyperlink" Target="http://mobileonline.garant.ru/document/redirect/12180849/20211" TargetMode="External"/><Relationship Id="rId416" Type="http://schemas.openxmlformats.org/officeDocument/2006/relationships/hyperlink" Target="http://mobileonline.garant.ru/document/redirect/12180897/30300000" TargetMode="External"/><Relationship Id="rId598" Type="http://schemas.openxmlformats.org/officeDocument/2006/relationships/hyperlink" Target="http://mobileonline.garant.ru/document/redirect/12180849/20211" TargetMode="External"/><Relationship Id="rId220" Type="http://schemas.openxmlformats.org/officeDocument/2006/relationships/hyperlink" Target="http://mobileonline.garant.ru/document/redirect/12180897/20900000" TargetMode="External"/><Relationship Id="rId458" Type="http://schemas.openxmlformats.org/officeDocument/2006/relationships/hyperlink" Target="http://mobileonline.garant.ru/document/redirect/71835192/1163" TargetMode="External"/><Relationship Id="rId623" Type="http://schemas.openxmlformats.org/officeDocument/2006/relationships/hyperlink" Target="http://mobileonline.garant.ru/document/redirect/71835192/11083" TargetMode="External"/><Relationship Id="rId665" Type="http://schemas.openxmlformats.org/officeDocument/2006/relationships/hyperlink" Target="http://mobileonline.garant.ru/document/redirect/12180897/50100000" TargetMode="External"/><Relationship Id="rId15" Type="http://schemas.openxmlformats.org/officeDocument/2006/relationships/hyperlink" Target="http://mobileonline.garant.ru/document/redirect/12180849/20211" TargetMode="External"/><Relationship Id="rId57" Type="http://schemas.openxmlformats.org/officeDocument/2006/relationships/hyperlink" Target="http://mobileonline.garant.ru/document/redirect/71835192/11251" TargetMode="External"/><Relationship Id="rId262" Type="http://schemas.openxmlformats.org/officeDocument/2006/relationships/hyperlink" Target="http://mobileonline.garant.ru/document/redirect/12180849/20211" TargetMode="External"/><Relationship Id="rId318" Type="http://schemas.openxmlformats.org/officeDocument/2006/relationships/hyperlink" Target="http://mobileonline.garant.ru/document/redirect/12180849/20211" TargetMode="External"/><Relationship Id="rId525" Type="http://schemas.openxmlformats.org/officeDocument/2006/relationships/hyperlink" Target="http://mobileonline.garant.ru/document/redirect/71835192/1944" TargetMode="External"/><Relationship Id="rId567" Type="http://schemas.openxmlformats.org/officeDocument/2006/relationships/hyperlink" Target="http://mobileonline.garant.ru/document/redirect/12180849/20211" TargetMode="External"/><Relationship Id="rId732" Type="http://schemas.openxmlformats.org/officeDocument/2006/relationships/hyperlink" Target="http://mobileonline.garant.ru/document/redirect/71835192/1109" TargetMode="External"/><Relationship Id="rId99" Type="http://schemas.openxmlformats.org/officeDocument/2006/relationships/hyperlink" Target="http://mobileonline.garant.ru/document/redirect/12180897/20100000" TargetMode="External"/><Relationship Id="rId122" Type="http://schemas.openxmlformats.org/officeDocument/2006/relationships/hyperlink" Target="http://mobileonline.garant.ru/document/redirect/71835192/1136" TargetMode="External"/><Relationship Id="rId164" Type="http://schemas.openxmlformats.org/officeDocument/2006/relationships/hyperlink" Target="http://mobileonline.garant.ru/document/redirect/71835192/11365" TargetMode="External"/><Relationship Id="rId371" Type="http://schemas.openxmlformats.org/officeDocument/2006/relationships/hyperlink" Target="http://mobileonline.garant.ru/document/redirect/71835192/1163" TargetMode="External"/><Relationship Id="rId774" Type="http://schemas.openxmlformats.org/officeDocument/2006/relationships/hyperlink" Target="http://mobileonline.garant.ru/document/redirect/71835192/1114" TargetMode="External"/><Relationship Id="rId427" Type="http://schemas.openxmlformats.org/officeDocument/2006/relationships/hyperlink" Target="http://mobileonline.garant.ru/document/redirect/12180849/20211" TargetMode="External"/><Relationship Id="rId469" Type="http://schemas.openxmlformats.org/officeDocument/2006/relationships/hyperlink" Target="http://mobileonline.garant.ru/document/redirect/12180849/20211" TargetMode="External"/><Relationship Id="rId634" Type="http://schemas.openxmlformats.org/officeDocument/2006/relationships/hyperlink" Target="http://mobileonline.garant.ru/document/redirect/71835192/11095" TargetMode="External"/><Relationship Id="rId676" Type="http://schemas.openxmlformats.org/officeDocument/2006/relationships/hyperlink" Target="http://mobileonline.garant.ru/document/redirect/12180849/230808" TargetMode="External"/><Relationship Id="rId26" Type="http://schemas.openxmlformats.org/officeDocument/2006/relationships/hyperlink" Target="http://mobileonline.garant.ru/document/redirect/12180897/10100000" TargetMode="External"/><Relationship Id="rId231" Type="http://schemas.openxmlformats.org/officeDocument/2006/relationships/hyperlink" Target="http://mobileonline.garant.ru/document/redirect/12180897/20900000" TargetMode="External"/><Relationship Id="rId273" Type="http://schemas.openxmlformats.org/officeDocument/2006/relationships/hyperlink" Target="http://mobileonline.garant.ru/document/redirect/71835192/1121" TargetMode="External"/><Relationship Id="rId329" Type="http://schemas.openxmlformats.org/officeDocument/2006/relationships/hyperlink" Target="http://mobileonline.garant.ru/document/redirect/71835192/11537" TargetMode="External"/><Relationship Id="rId480" Type="http://schemas.openxmlformats.org/officeDocument/2006/relationships/hyperlink" Target="http://mobileonline.garant.ru/document/redirect/12180897/30400000" TargetMode="External"/><Relationship Id="rId536" Type="http://schemas.openxmlformats.org/officeDocument/2006/relationships/hyperlink" Target="http://mobileonline.garant.ru/document/redirect/12180897/40100000" TargetMode="External"/><Relationship Id="rId701" Type="http://schemas.openxmlformats.org/officeDocument/2006/relationships/hyperlink" Target="http://mobileonline.garant.ru/document/redirect/71835192/1112" TargetMode="External"/><Relationship Id="rId68" Type="http://schemas.openxmlformats.org/officeDocument/2006/relationships/hyperlink" Target="http://mobileonline.garant.ru/document/redirect/12180849/20211" TargetMode="External"/><Relationship Id="rId133" Type="http://schemas.openxmlformats.org/officeDocument/2006/relationships/hyperlink" Target="http://mobileonline.garant.ru/document/redirect/12180849/20211" TargetMode="External"/><Relationship Id="rId175" Type="http://schemas.openxmlformats.org/officeDocument/2006/relationships/hyperlink" Target="http://mobileonline.garant.ru/document/redirect/12180849/20211" TargetMode="External"/><Relationship Id="rId340" Type="http://schemas.openxmlformats.org/officeDocument/2006/relationships/hyperlink" Target="http://mobileonline.garant.ru/document/redirect/12180849/20211" TargetMode="External"/><Relationship Id="rId578" Type="http://schemas.openxmlformats.org/officeDocument/2006/relationships/hyperlink" Target="http://mobileonline.garant.ru/document/redirect/71835192/11021" TargetMode="External"/><Relationship Id="rId743" Type="http://schemas.openxmlformats.org/officeDocument/2006/relationships/hyperlink" Target="http://mobileonline.garant.ru/document/redirect/71835192/1114" TargetMode="External"/><Relationship Id="rId785" Type="http://schemas.openxmlformats.org/officeDocument/2006/relationships/hyperlink" Target="http://mobileonline.garant.ru/document/redirect/12180897/50300000" TargetMode="External"/><Relationship Id="rId200" Type="http://schemas.openxmlformats.org/officeDocument/2006/relationships/hyperlink" Target="http://mobileonline.garant.ru/document/redirect/12180849/20211" TargetMode="External"/><Relationship Id="rId382" Type="http://schemas.openxmlformats.org/officeDocument/2006/relationships/hyperlink" Target="http://mobileonline.garant.ru/document/redirect/12180897/30200000" TargetMode="External"/><Relationship Id="rId438" Type="http://schemas.openxmlformats.org/officeDocument/2006/relationships/hyperlink" Target="http://mobileonline.garant.ru/document/redirect/71835192/11631" TargetMode="External"/><Relationship Id="rId603" Type="http://schemas.openxmlformats.org/officeDocument/2006/relationships/hyperlink" Target="http://mobileonline.garant.ru/document/redirect/71835192/11066" TargetMode="External"/><Relationship Id="rId645" Type="http://schemas.openxmlformats.org/officeDocument/2006/relationships/hyperlink" Target="http://mobileonline.garant.ru/document/redirect/12180897/40100000" TargetMode="External"/><Relationship Id="rId687" Type="http://schemas.openxmlformats.org/officeDocument/2006/relationships/hyperlink" Target="http://mobileonline.garant.ru/document/redirect/71835192/1114" TargetMode="External"/><Relationship Id="rId810" Type="http://schemas.openxmlformats.org/officeDocument/2006/relationships/theme" Target="theme/theme1.xml"/><Relationship Id="rId242" Type="http://schemas.openxmlformats.org/officeDocument/2006/relationships/hyperlink" Target="http://mobileonline.garant.ru/document/redirect/71835192/1136" TargetMode="External"/><Relationship Id="rId284" Type="http://schemas.openxmlformats.org/officeDocument/2006/relationships/hyperlink" Target="http://mobileonline.garant.ru/document/redirect/12180897/21002000" TargetMode="External"/><Relationship Id="rId491" Type="http://schemas.openxmlformats.org/officeDocument/2006/relationships/hyperlink" Target="http://mobileonline.garant.ru/document/redirect/71835192/1109" TargetMode="External"/><Relationship Id="rId505" Type="http://schemas.openxmlformats.org/officeDocument/2006/relationships/hyperlink" Target="http://mobileonline.garant.ru/document/redirect/71835192/11531" TargetMode="External"/><Relationship Id="rId712" Type="http://schemas.openxmlformats.org/officeDocument/2006/relationships/hyperlink" Target="http://mobileonline.garant.ru/document/redirect/12180849/20211" TargetMode="External"/><Relationship Id="rId37" Type="http://schemas.openxmlformats.org/officeDocument/2006/relationships/hyperlink" Target="http://mobileonline.garant.ru/document/redirect/12180897/10200000" TargetMode="External"/><Relationship Id="rId79" Type="http://schemas.openxmlformats.org/officeDocument/2006/relationships/hyperlink" Target="http://mobileonline.garant.ru/document/redirect/71835192/1124" TargetMode="External"/><Relationship Id="rId102" Type="http://schemas.openxmlformats.org/officeDocument/2006/relationships/hyperlink" Target="http://mobileonline.garant.ru/document/redirect/71835192/1131" TargetMode="External"/><Relationship Id="rId144" Type="http://schemas.openxmlformats.org/officeDocument/2006/relationships/hyperlink" Target="http://mobileonline.garant.ru/document/redirect/71835192/1136" TargetMode="External"/><Relationship Id="rId547" Type="http://schemas.openxmlformats.org/officeDocument/2006/relationships/hyperlink" Target="http://mobileonline.garant.ru/document/redirect/71835192/1985" TargetMode="External"/><Relationship Id="rId589" Type="http://schemas.openxmlformats.org/officeDocument/2006/relationships/hyperlink" Target="http://mobileonline.garant.ru/document/redirect/12180897/40100000" TargetMode="External"/><Relationship Id="rId754" Type="http://schemas.openxmlformats.org/officeDocument/2006/relationships/hyperlink" Target="http://mobileonline.garant.ru/document/redirect/71835192/10101" TargetMode="External"/><Relationship Id="rId796" Type="http://schemas.openxmlformats.org/officeDocument/2006/relationships/hyperlink" Target="http://mobileonline.garant.ru/document/redirect/12180849/20211" TargetMode="External"/><Relationship Id="rId90" Type="http://schemas.openxmlformats.org/officeDocument/2006/relationships/hyperlink" Target="http://mobileonline.garant.ru/document/redirect/71835192/11151" TargetMode="External"/><Relationship Id="rId186" Type="http://schemas.openxmlformats.org/officeDocument/2006/relationships/hyperlink" Target="http://mobileonline.garant.ru/document/redirect/71835192/11367" TargetMode="External"/><Relationship Id="rId351" Type="http://schemas.openxmlformats.org/officeDocument/2006/relationships/hyperlink" Target="http://mobileonline.garant.ru/document/redirect/71835192/1163" TargetMode="External"/><Relationship Id="rId393" Type="http://schemas.openxmlformats.org/officeDocument/2006/relationships/hyperlink" Target="http://mobileonline.garant.ru/document/redirect/71835192/11637" TargetMode="External"/><Relationship Id="rId407" Type="http://schemas.openxmlformats.org/officeDocument/2006/relationships/hyperlink" Target="http://mobileonline.garant.ru/document/redirect/12180849/20211" TargetMode="External"/><Relationship Id="rId449" Type="http://schemas.openxmlformats.org/officeDocument/2006/relationships/hyperlink" Target="http://mobileonline.garant.ru/document/redirect/71835192/11531" TargetMode="External"/><Relationship Id="rId614" Type="http://schemas.openxmlformats.org/officeDocument/2006/relationships/hyperlink" Target="http://mobileonline.garant.ru/document/redirect/12180849/20211" TargetMode="External"/><Relationship Id="rId656" Type="http://schemas.openxmlformats.org/officeDocument/2006/relationships/hyperlink" Target="http://mobileonline.garant.ru/document/redirect/12180897/40100000" TargetMode="External"/><Relationship Id="rId211" Type="http://schemas.openxmlformats.org/officeDocument/2006/relationships/hyperlink" Target="http://mobileonline.garant.ru/document/redirect/71835192/11367" TargetMode="External"/><Relationship Id="rId253" Type="http://schemas.openxmlformats.org/officeDocument/2006/relationships/hyperlink" Target="http://mobileonline.garant.ru/document/redirect/12180849/20211" TargetMode="External"/><Relationship Id="rId295" Type="http://schemas.openxmlformats.org/officeDocument/2006/relationships/hyperlink" Target="http://mobileonline.garant.ru/document/redirect/71835192/1098" TargetMode="External"/><Relationship Id="rId309" Type="http://schemas.openxmlformats.org/officeDocument/2006/relationships/hyperlink" Target="http://mobileonline.garant.ru/document/redirect/71835192/1146" TargetMode="External"/><Relationship Id="rId460" Type="http://schemas.openxmlformats.org/officeDocument/2006/relationships/hyperlink" Target="http://mobileonline.garant.ru/document/redirect/12180897/30400000" TargetMode="External"/><Relationship Id="rId516" Type="http://schemas.openxmlformats.org/officeDocument/2006/relationships/hyperlink" Target="http://mobileonline.garant.ru/document/redirect/71835192/1934" TargetMode="External"/><Relationship Id="rId698" Type="http://schemas.openxmlformats.org/officeDocument/2006/relationships/hyperlink" Target="http://mobileonline.garant.ru/document/redirect/71835192/10102" TargetMode="External"/><Relationship Id="rId48" Type="http://schemas.openxmlformats.org/officeDocument/2006/relationships/hyperlink" Target="http://mobileonline.garant.ru/document/redirect/12180849/20211" TargetMode="External"/><Relationship Id="rId113" Type="http://schemas.openxmlformats.org/officeDocument/2006/relationships/hyperlink" Target="http://mobileonline.garant.ru/document/redirect/71835192/1136" TargetMode="External"/><Relationship Id="rId320" Type="http://schemas.openxmlformats.org/officeDocument/2006/relationships/hyperlink" Target="http://mobileonline.garant.ru/document/redirect/71835192/1136" TargetMode="External"/><Relationship Id="rId558" Type="http://schemas.openxmlformats.org/officeDocument/2006/relationships/hyperlink" Target="http://mobileonline.garant.ru/document/redirect/12180849/20211" TargetMode="External"/><Relationship Id="rId723" Type="http://schemas.openxmlformats.org/officeDocument/2006/relationships/hyperlink" Target="http://mobileonline.garant.ru/document/redirect/71835192/1109" TargetMode="External"/><Relationship Id="rId765" Type="http://schemas.openxmlformats.org/officeDocument/2006/relationships/hyperlink" Target="http://mobileonline.garant.ru/document/redirect/71835192/1111" TargetMode="External"/><Relationship Id="rId155" Type="http://schemas.openxmlformats.org/officeDocument/2006/relationships/hyperlink" Target="http://mobileonline.garant.ru/document/redirect/12180897/20600000" TargetMode="External"/><Relationship Id="rId197" Type="http://schemas.openxmlformats.org/officeDocument/2006/relationships/hyperlink" Target="http://mobileonline.garant.ru/document/redirect/12180897/20800000" TargetMode="External"/><Relationship Id="rId362" Type="http://schemas.openxmlformats.org/officeDocument/2006/relationships/hyperlink" Target="http://mobileonline.garant.ru/document/redirect/71835192/1153" TargetMode="External"/><Relationship Id="rId418" Type="http://schemas.openxmlformats.org/officeDocument/2006/relationships/hyperlink" Target="http://mobileonline.garant.ru/document/redirect/71835192/11631" TargetMode="External"/><Relationship Id="rId625" Type="http://schemas.openxmlformats.org/officeDocument/2006/relationships/hyperlink" Target="http://mobileonline.garant.ru/document/redirect/71835192/11085" TargetMode="External"/><Relationship Id="rId222" Type="http://schemas.openxmlformats.org/officeDocument/2006/relationships/hyperlink" Target="http://mobileonline.garant.ru/document/redirect/71835192/1146" TargetMode="External"/><Relationship Id="rId264" Type="http://schemas.openxmlformats.org/officeDocument/2006/relationships/hyperlink" Target="http://mobileonline.garant.ru/document/redirect/71835192/1092" TargetMode="External"/><Relationship Id="rId471" Type="http://schemas.openxmlformats.org/officeDocument/2006/relationships/hyperlink" Target="http://mobileonline.garant.ru/document/redirect/71835192/1111" TargetMode="External"/><Relationship Id="rId667" Type="http://schemas.openxmlformats.org/officeDocument/2006/relationships/hyperlink" Target="http://mobileonline.garant.ru/document/redirect/12180897/50100000" TargetMode="External"/><Relationship Id="rId17" Type="http://schemas.openxmlformats.org/officeDocument/2006/relationships/hyperlink" Target="http://mobileonline.garant.ru/document/redirect/58070475/304042556" TargetMode="External"/><Relationship Id="rId59" Type="http://schemas.openxmlformats.org/officeDocument/2006/relationships/hyperlink" Target="http://mobileonline.garant.ru/document/redirect/12180849/20211" TargetMode="External"/><Relationship Id="rId124" Type="http://schemas.openxmlformats.org/officeDocument/2006/relationships/hyperlink" Target="http://mobileonline.garant.ru/document/redirect/12180849/20211" TargetMode="External"/><Relationship Id="rId527" Type="http://schemas.openxmlformats.org/officeDocument/2006/relationships/hyperlink" Target="http://mobileonline.garant.ru/document/redirect/12180897/40100000" TargetMode="External"/><Relationship Id="rId569" Type="http://schemas.openxmlformats.org/officeDocument/2006/relationships/hyperlink" Target="http://mobileonline.garant.ru/document/redirect/71835192/1009" TargetMode="External"/><Relationship Id="rId734" Type="http://schemas.openxmlformats.org/officeDocument/2006/relationships/hyperlink" Target="http://mobileonline.garant.ru/document/redirect/71835192/1112" TargetMode="External"/><Relationship Id="rId776" Type="http://schemas.openxmlformats.org/officeDocument/2006/relationships/hyperlink" Target="http://mobileonline.garant.ru/document/redirect/12180849/20211" TargetMode="External"/><Relationship Id="rId70" Type="http://schemas.openxmlformats.org/officeDocument/2006/relationships/hyperlink" Target="http://mobileonline.garant.ru/document/redirect/71835192/1111" TargetMode="External"/><Relationship Id="rId166" Type="http://schemas.openxmlformats.org/officeDocument/2006/relationships/hyperlink" Target="http://mobileonline.garant.ru/document/redirect/12180849/20211" TargetMode="External"/><Relationship Id="rId331" Type="http://schemas.openxmlformats.org/officeDocument/2006/relationships/hyperlink" Target="http://mobileonline.garant.ru/document/redirect/12180849/20211" TargetMode="External"/><Relationship Id="rId373" Type="http://schemas.openxmlformats.org/officeDocument/2006/relationships/hyperlink" Target="http://mobileonline.garant.ru/document/redirect/12180897/30200000" TargetMode="External"/><Relationship Id="rId429" Type="http://schemas.openxmlformats.org/officeDocument/2006/relationships/hyperlink" Target="http://mobileonline.garant.ru/document/redirect/71835192/11531" TargetMode="External"/><Relationship Id="rId580" Type="http://schemas.openxmlformats.org/officeDocument/2006/relationships/hyperlink" Target="http://mobileonline.garant.ru/document/redirect/71835192/11023" TargetMode="External"/><Relationship Id="rId636" Type="http://schemas.openxmlformats.org/officeDocument/2006/relationships/hyperlink" Target="http://mobileonline.garant.ru/document/redirect/12180897/40100000" TargetMode="External"/><Relationship Id="rId801" Type="http://schemas.openxmlformats.org/officeDocument/2006/relationships/hyperlink" Target="http://mobileonline.garant.ru/document/redirect/12180849/20211" TargetMode="External"/><Relationship Id="rId1" Type="http://schemas.openxmlformats.org/officeDocument/2006/relationships/customXml" Target="../customXml/item1.xml"/><Relationship Id="rId233" Type="http://schemas.openxmlformats.org/officeDocument/2006/relationships/hyperlink" Target="http://mobileonline.garant.ru/document/redirect/12180897/20900000" TargetMode="External"/><Relationship Id="rId440" Type="http://schemas.openxmlformats.org/officeDocument/2006/relationships/hyperlink" Target="http://mobileonline.garant.ru/document/redirect/12180897/30300000" TargetMode="External"/><Relationship Id="rId678" Type="http://schemas.openxmlformats.org/officeDocument/2006/relationships/hyperlink" Target="http://mobileonline.garant.ru/document/redirect/12180897/0" TargetMode="External"/><Relationship Id="rId28" Type="http://schemas.openxmlformats.org/officeDocument/2006/relationships/hyperlink" Target="http://mobileonline.garant.ru/document/redirect/71835192/1121" TargetMode="External"/><Relationship Id="rId275" Type="http://schemas.openxmlformats.org/officeDocument/2006/relationships/hyperlink" Target="http://mobileonline.garant.ru/document/redirect/12180897/21002000" TargetMode="External"/><Relationship Id="rId300" Type="http://schemas.openxmlformats.org/officeDocument/2006/relationships/hyperlink" Target="http://mobileonline.garant.ru/document/redirect/12180897/21004000" TargetMode="External"/><Relationship Id="rId482" Type="http://schemas.openxmlformats.org/officeDocument/2006/relationships/hyperlink" Target="http://mobileonline.garant.ru/document/redirect/71835192/1122" TargetMode="External"/><Relationship Id="rId538" Type="http://schemas.openxmlformats.org/officeDocument/2006/relationships/hyperlink" Target="http://mobileonline.garant.ru/document/redirect/12180897/40100000" TargetMode="External"/><Relationship Id="rId703" Type="http://schemas.openxmlformats.org/officeDocument/2006/relationships/hyperlink" Target="http://mobileonline.garant.ru/document/redirect/12180897/50200000" TargetMode="External"/><Relationship Id="rId745" Type="http://schemas.openxmlformats.org/officeDocument/2006/relationships/hyperlink" Target="http://mobileonline.garant.ru/document/redirect/12180897/50200000" TargetMode="External"/><Relationship Id="rId81" Type="http://schemas.openxmlformats.org/officeDocument/2006/relationships/hyperlink" Target="http://mobileonline.garant.ru/document/redirect/12180849/20211" TargetMode="External"/><Relationship Id="rId135" Type="http://schemas.openxmlformats.org/officeDocument/2006/relationships/hyperlink" Target="http://mobileonline.garant.ru/document/redirect/71835192/1136" TargetMode="External"/><Relationship Id="rId177" Type="http://schemas.openxmlformats.org/officeDocument/2006/relationships/hyperlink" Target="http://mobileonline.garant.ru/document/redirect/71835192/1136" TargetMode="External"/><Relationship Id="rId342" Type="http://schemas.openxmlformats.org/officeDocument/2006/relationships/hyperlink" Target="http://mobileonline.garant.ru/document/redirect/71835192/1153" TargetMode="External"/><Relationship Id="rId384" Type="http://schemas.openxmlformats.org/officeDocument/2006/relationships/hyperlink" Target="http://mobileonline.garant.ru/document/redirect/71835192/1163" TargetMode="External"/><Relationship Id="rId591" Type="http://schemas.openxmlformats.org/officeDocument/2006/relationships/hyperlink" Target="http://mobileonline.garant.ru/document/redirect/71835192/10102" TargetMode="External"/><Relationship Id="rId605" Type="http://schemas.openxmlformats.org/officeDocument/2006/relationships/hyperlink" Target="http://mobileonline.garant.ru/document/redirect/12180897/40100000" TargetMode="External"/><Relationship Id="rId787" Type="http://schemas.openxmlformats.org/officeDocument/2006/relationships/hyperlink" Target="http://mobileonline.garant.ru/document/redirect/12180897/50300000" TargetMode="External"/><Relationship Id="rId202" Type="http://schemas.openxmlformats.org/officeDocument/2006/relationships/hyperlink" Target="http://mobileonline.garant.ru/document/redirect/71835192/11367" TargetMode="External"/><Relationship Id="rId244" Type="http://schemas.openxmlformats.org/officeDocument/2006/relationships/hyperlink" Target="http://mobileonline.garant.ru/document/redirect/12180849/20211" TargetMode="External"/><Relationship Id="rId647" Type="http://schemas.openxmlformats.org/officeDocument/2006/relationships/hyperlink" Target="http://mobileonline.garant.ru/document/redirect/12180849/20211" TargetMode="External"/><Relationship Id="rId689" Type="http://schemas.openxmlformats.org/officeDocument/2006/relationships/hyperlink" Target="http://mobileonline.garant.ru/document/redirect/12180897/50200000" TargetMode="External"/><Relationship Id="rId39" Type="http://schemas.openxmlformats.org/officeDocument/2006/relationships/hyperlink" Target="http://mobileonline.garant.ru/document/redirect/71835192/1122" TargetMode="External"/><Relationship Id="rId286" Type="http://schemas.openxmlformats.org/officeDocument/2006/relationships/hyperlink" Target="http://mobileonline.garant.ru/document/redirect/12180897/21004000" TargetMode="External"/><Relationship Id="rId451" Type="http://schemas.openxmlformats.org/officeDocument/2006/relationships/hyperlink" Target="http://mobileonline.garant.ru/document/redirect/12180849/20211" TargetMode="External"/><Relationship Id="rId493" Type="http://schemas.openxmlformats.org/officeDocument/2006/relationships/hyperlink" Target="http://mobileonline.garant.ru/document/redirect/71835192/1112" TargetMode="External"/><Relationship Id="rId507" Type="http://schemas.openxmlformats.org/officeDocument/2006/relationships/hyperlink" Target="http://mobileonline.garant.ru/document/redirect/12180849/20211" TargetMode="External"/><Relationship Id="rId549" Type="http://schemas.openxmlformats.org/officeDocument/2006/relationships/hyperlink" Target="http://mobileonline.garant.ru/document/redirect/12180849/20211" TargetMode="External"/><Relationship Id="rId714" Type="http://schemas.openxmlformats.org/officeDocument/2006/relationships/hyperlink" Target="http://mobileonline.garant.ru/document/redirect/71835192/10101" TargetMode="External"/><Relationship Id="rId756" Type="http://schemas.openxmlformats.org/officeDocument/2006/relationships/hyperlink" Target="http://mobileonline.garant.ru/document/redirect/71835192/1109" TargetMode="External"/><Relationship Id="rId50" Type="http://schemas.openxmlformats.org/officeDocument/2006/relationships/hyperlink" Target="http://mobileonline.garant.ru/document/redirect/71835192/11211" TargetMode="External"/><Relationship Id="rId104" Type="http://schemas.openxmlformats.org/officeDocument/2006/relationships/hyperlink" Target="http://mobileonline.garant.ru/document/redirect/12180897/20500000" TargetMode="External"/><Relationship Id="rId146" Type="http://schemas.openxmlformats.org/officeDocument/2006/relationships/hyperlink" Target="http://mobileonline.garant.ru/document/redirect/12180849/20211" TargetMode="External"/><Relationship Id="rId188" Type="http://schemas.openxmlformats.org/officeDocument/2006/relationships/hyperlink" Target="http://mobileonline.garant.ru/document/redirect/12180849/20211" TargetMode="External"/><Relationship Id="rId311" Type="http://schemas.openxmlformats.org/officeDocument/2006/relationships/hyperlink" Target="http://mobileonline.garant.ru/document/redirect/12180897/2100500" TargetMode="External"/><Relationship Id="rId353" Type="http://schemas.openxmlformats.org/officeDocument/2006/relationships/hyperlink" Target="http://mobileonline.garant.ru/document/redirect/12180897/30200000" TargetMode="External"/><Relationship Id="rId395" Type="http://schemas.openxmlformats.org/officeDocument/2006/relationships/hyperlink" Target="http://mobileonline.garant.ru/document/redirect/12180897/30200000" TargetMode="External"/><Relationship Id="rId409" Type="http://schemas.openxmlformats.org/officeDocument/2006/relationships/hyperlink" Target="http://mobileonline.garant.ru/document/redirect/71835192/1153" TargetMode="External"/><Relationship Id="rId560" Type="http://schemas.openxmlformats.org/officeDocument/2006/relationships/hyperlink" Target="http://mobileonline.garant.ru/document/redirect/71835192/1009" TargetMode="External"/><Relationship Id="rId798" Type="http://schemas.openxmlformats.org/officeDocument/2006/relationships/hyperlink" Target="http://mobileonline.garant.ru/document/redirect/12180897/50300000" TargetMode="External"/><Relationship Id="rId92" Type="http://schemas.openxmlformats.org/officeDocument/2006/relationships/hyperlink" Target="http://mobileonline.garant.ru/document/redirect/12180897/2011100" TargetMode="External"/><Relationship Id="rId213" Type="http://schemas.openxmlformats.org/officeDocument/2006/relationships/hyperlink" Target="http://mobileonline.garant.ru/document/redirect/12180897/20800000" TargetMode="External"/><Relationship Id="rId420" Type="http://schemas.openxmlformats.org/officeDocument/2006/relationships/hyperlink" Target="http://mobileonline.garant.ru/document/redirect/12180897/30300000" TargetMode="External"/><Relationship Id="rId616" Type="http://schemas.openxmlformats.org/officeDocument/2006/relationships/hyperlink" Target="http://mobileonline.garant.ru/document/redirect/71835192/11081" TargetMode="External"/><Relationship Id="rId658" Type="http://schemas.openxmlformats.org/officeDocument/2006/relationships/hyperlink" Target="http://mobileonline.garant.ru/document/redirect/12180897/50100000" TargetMode="External"/><Relationship Id="rId255" Type="http://schemas.openxmlformats.org/officeDocument/2006/relationships/hyperlink" Target="http://mobileonline.garant.ru/document/redirect/71835192/1136" TargetMode="External"/><Relationship Id="rId297" Type="http://schemas.openxmlformats.org/officeDocument/2006/relationships/hyperlink" Target="http://mobileonline.garant.ru/document/redirect/12180897/21004000" TargetMode="External"/><Relationship Id="rId462" Type="http://schemas.openxmlformats.org/officeDocument/2006/relationships/hyperlink" Target="http://mobileonline.garant.ru/document/redirect/71835192/11637" TargetMode="External"/><Relationship Id="rId518" Type="http://schemas.openxmlformats.org/officeDocument/2006/relationships/hyperlink" Target="http://mobileonline.garant.ru/document/redirect/12180897/40100000" TargetMode="External"/><Relationship Id="rId725" Type="http://schemas.openxmlformats.org/officeDocument/2006/relationships/hyperlink" Target="http://mobileonline.garant.ru/document/redirect/71835192/1112" TargetMode="External"/><Relationship Id="rId115" Type="http://schemas.openxmlformats.org/officeDocument/2006/relationships/hyperlink" Target="http://mobileonline.garant.ru/document/redirect/12180897/20500000" TargetMode="External"/><Relationship Id="rId157" Type="http://schemas.openxmlformats.org/officeDocument/2006/relationships/hyperlink" Target="http://mobileonline.garant.ru/document/redirect/71835192/1146" TargetMode="External"/><Relationship Id="rId322" Type="http://schemas.openxmlformats.org/officeDocument/2006/relationships/hyperlink" Target="http://mobileonline.garant.ru/document/redirect/12180849/20211" TargetMode="External"/><Relationship Id="rId364" Type="http://schemas.openxmlformats.org/officeDocument/2006/relationships/hyperlink" Target="http://mobileonline.garant.ru/document/redirect/12180849/20211" TargetMode="External"/><Relationship Id="rId767" Type="http://schemas.openxmlformats.org/officeDocument/2006/relationships/hyperlink" Target="http://mobileonline.garant.ru/document/redirect/71835192/1114" TargetMode="External"/><Relationship Id="rId61" Type="http://schemas.openxmlformats.org/officeDocument/2006/relationships/hyperlink" Target="http://mobileonline.garant.ru/document/redirect/71835192/11252" TargetMode="External"/><Relationship Id="rId199" Type="http://schemas.openxmlformats.org/officeDocument/2006/relationships/hyperlink" Target="http://mobileonline.garant.ru/document/redirect/71835192/11467" TargetMode="External"/><Relationship Id="rId571" Type="http://schemas.openxmlformats.org/officeDocument/2006/relationships/hyperlink" Target="http://mobileonline.garant.ru/document/redirect/12180849/20211" TargetMode="External"/><Relationship Id="rId627" Type="http://schemas.openxmlformats.org/officeDocument/2006/relationships/hyperlink" Target="http://mobileonline.garant.ru/document/redirect/12180849/20211" TargetMode="External"/><Relationship Id="rId669" Type="http://schemas.openxmlformats.org/officeDocument/2006/relationships/hyperlink" Target="http://mobileonline.garant.ru/document/redirect/12180849/20211" TargetMode="External"/><Relationship Id="rId19" Type="http://schemas.openxmlformats.org/officeDocument/2006/relationships/hyperlink" Target="http://mobileonline.garant.ru/document/redirect/12180897/10100000" TargetMode="External"/><Relationship Id="rId224" Type="http://schemas.openxmlformats.org/officeDocument/2006/relationships/hyperlink" Target="http://mobileonline.garant.ru/document/redirect/12180897/20900000" TargetMode="External"/><Relationship Id="rId266" Type="http://schemas.openxmlformats.org/officeDocument/2006/relationships/hyperlink" Target="http://mobileonline.garant.ru/document/redirect/12180897/21002000" TargetMode="External"/><Relationship Id="rId431" Type="http://schemas.openxmlformats.org/officeDocument/2006/relationships/hyperlink" Target="http://mobileonline.garant.ru/document/redirect/12180849/20211" TargetMode="External"/><Relationship Id="rId473" Type="http://schemas.openxmlformats.org/officeDocument/2006/relationships/hyperlink" Target="http://mobileonline.garant.ru/document/redirect/71835192/1114" TargetMode="External"/><Relationship Id="rId529" Type="http://schemas.openxmlformats.org/officeDocument/2006/relationships/hyperlink" Target="http://mobileonline.garant.ru/document/redirect/12180849/20211" TargetMode="External"/><Relationship Id="rId680" Type="http://schemas.openxmlformats.org/officeDocument/2006/relationships/hyperlink" Target="http://mobileonline.garant.ru/document/redirect/12180849/20211" TargetMode="External"/><Relationship Id="rId736" Type="http://schemas.openxmlformats.org/officeDocument/2006/relationships/hyperlink" Target="http://mobileonline.garant.ru/document/redirect/12180849/20211" TargetMode="External"/><Relationship Id="rId30" Type="http://schemas.openxmlformats.org/officeDocument/2006/relationships/hyperlink" Target="http://mobileonline.garant.ru/document/redirect/12180897/10100000" TargetMode="External"/><Relationship Id="rId126" Type="http://schemas.openxmlformats.org/officeDocument/2006/relationships/hyperlink" Target="http://mobileonline.garant.ru/document/redirect/71835192/1136" TargetMode="External"/><Relationship Id="rId168" Type="http://schemas.openxmlformats.org/officeDocument/2006/relationships/hyperlink" Target="http://mobileonline.garant.ru/document/redirect/71835192/1136" TargetMode="External"/><Relationship Id="rId333" Type="http://schemas.openxmlformats.org/officeDocument/2006/relationships/hyperlink" Target="http://mobileonline.garant.ru/document/redirect/71835192/11537" TargetMode="External"/><Relationship Id="rId540" Type="http://schemas.openxmlformats.org/officeDocument/2006/relationships/hyperlink" Target="http://mobileonline.garant.ru/document/redirect/12180897/40100000" TargetMode="External"/><Relationship Id="rId778" Type="http://schemas.openxmlformats.org/officeDocument/2006/relationships/hyperlink" Target="http://mobileonline.garant.ru/document/redirect/71835192/10102" TargetMode="External"/><Relationship Id="rId72" Type="http://schemas.openxmlformats.org/officeDocument/2006/relationships/hyperlink" Target="http://mobileonline.garant.ru/document/redirect/12180849/20211" TargetMode="External"/><Relationship Id="rId375" Type="http://schemas.openxmlformats.org/officeDocument/2006/relationships/hyperlink" Target="http://mobileonline.garant.ru/document/redirect/71835192/1163" TargetMode="External"/><Relationship Id="rId582" Type="http://schemas.openxmlformats.org/officeDocument/2006/relationships/hyperlink" Target="http://mobileonline.garant.ru/document/redirect/71835192/11025" TargetMode="External"/><Relationship Id="rId638" Type="http://schemas.openxmlformats.org/officeDocument/2006/relationships/hyperlink" Target="http://mobileonline.garant.ru/document/redirect/12180849/20211" TargetMode="External"/><Relationship Id="rId803" Type="http://schemas.openxmlformats.org/officeDocument/2006/relationships/hyperlink" Target="http://mobileonline.garant.ru/document/redirect/12180897/50300000" TargetMode="External"/><Relationship Id="rId3" Type="http://schemas.openxmlformats.org/officeDocument/2006/relationships/styles" Target="styles.xml"/><Relationship Id="rId235" Type="http://schemas.openxmlformats.org/officeDocument/2006/relationships/hyperlink" Target="http://mobileonline.garant.ru/document/redirect/71835192/1146" TargetMode="External"/><Relationship Id="rId277" Type="http://schemas.openxmlformats.org/officeDocument/2006/relationships/hyperlink" Target="http://mobileonline.garant.ru/document/redirect/12180849/20211" TargetMode="External"/><Relationship Id="rId400" Type="http://schemas.openxmlformats.org/officeDocument/2006/relationships/hyperlink" Target="http://mobileonline.garant.ru/document/redirect/12180897/30200000" TargetMode="External"/><Relationship Id="rId442" Type="http://schemas.openxmlformats.org/officeDocument/2006/relationships/hyperlink" Target="http://mobileonline.garant.ru/document/redirect/71835192/11631" TargetMode="External"/><Relationship Id="rId484" Type="http://schemas.openxmlformats.org/officeDocument/2006/relationships/hyperlink" Target="http://mobileonline.garant.ru/document/redirect/12180897/30400000" TargetMode="External"/><Relationship Id="rId705" Type="http://schemas.openxmlformats.org/officeDocument/2006/relationships/hyperlink" Target="http://mobileonline.garant.ru/document/redirect/12180897/50200000" TargetMode="External"/><Relationship Id="rId137" Type="http://schemas.openxmlformats.org/officeDocument/2006/relationships/hyperlink" Target="http://mobileonline.garant.ru/document/redirect/12180897/20600000" TargetMode="External"/><Relationship Id="rId302" Type="http://schemas.openxmlformats.org/officeDocument/2006/relationships/hyperlink" Target="http://mobileonline.garant.ru/document/redirect/12180849/20211" TargetMode="External"/><Relationship Id="rId344" Type="http://schemas.openxmlformats.org/officeDocument/2006/relationships/hyperlink" Target="http://mobileonline.garant.ru/document/redirect/12180849/20211" TargetMode="External"/><Relationship Id="rId691" Type="http://schemas.openxmlformats.org/officeDocument/2006/relationships/hyperlink" Target="http://mobileonline.garant.ru/document/redirect/71835192/10102" TargetMode="External"/><Relationship Id="rId747" Type="http://schemas.openxmlformats.org/officeDocument/2006/relationships/hyperlink" Target="http://mobileonline.garant.ru/document/redirect/71835192/1109" TargetMode="External"/><Relationship Id="rId789" Type="http://schemas.openxmlformats.org/officeDocument/2006/relationships/hyperlink" Target="http://mobileonline.garant.ru/document/redirect/12180849/20211" TargetMode="External"/><Relationship Id="rId41" Type="http://schemas.openxmlformats.org/officeDocument/2006/relationships/hyperlink" Target="http://mobileonline.garant.ru/document/redirect/12180897/10400000" TargetMode="External"/><Relationship Id="rId83" Type="http://schemas.openxmlformats.org/officeDocument/2006/relationships/hyperlink" Target="http://mobileonline.garant.ru/document/redirect/71835192/11152" TargetMode="External"/><Relationship Id="rId179" Type="http://schemas.openxmlformats.org/officeDocument/2006/relationships/hyperlink" Target="http://mobileonline.garant.ru/document/redirect/12180849/20211" TargetMode="External"/><Relationship Id="rId386" Type="http://schemas.openxmlformats.org/officeDocument/2006/relationships/hyperlink" Target="http://mobileonline.garant.ru/document/redirect/12180897/30200000" TargetMode="External"/><Relationship Id="rId551" Type="http://schemas.openxmlformats.org/officeDocument/2006/relationships/hyperlink" Target="http://mobileonline.garant.ru/document/redirect/71835192/1099" TargetMode="External"/><Relationship Id="rId593" Type="http://schemas.openxmlformats.org/officeDocument/2006/relationships/hyperlink" Target="http://mobileonline.garant.ru/document/redirect/12180897/40100000" TargetMode="External"/><Relationship Id="rId607" Type="http://schemas.openxmlformats.org/officeDocument/2006/relationships/hyperlink" Target="http://mobileonline.garant.ru/document/redirect/71835192/11072" TargetMode="External"/><Relationship Id="rId649" Type="http://schemas.openxmlformats.org/officeDocument/2006/relationships/hyperlink" Target="http://mobileonline.garant.ru/document/redirect/12180849/20211" TargetMode="External"/><Relationship Id="rId190" Type="http://schemas.openxmlformats.org/officeDocument/2006/relationships/hyperlink" Target="http://mobileonline.garant.ru/document/redirect/71835192/11367" TargetMode="External"/><Relationship Id="rId204" Type="http://schemas.openxmlformats.org/officeDocument/2006/relationships/hyperlink" Target="http://mobileonline.garant.ru/document/redirect/12180897/20800000" TargetMode="External"/><Relationship Id="rId246" Type="http://schemas.openxmlformats.org/officeDocument/2006/relationships/hyperlink" Target="http://mobileonline.garant.ru/document/redirect/71835192/1136" TargetMode="External"/><Relationship Id="rId288" Type="http://schemas.openxmlformats.org/officeDocument/2006/relationships/hyperlink" Target="http://mobileonline.garant.ru/document/redirect/12180897/21004000" TargetMode="External"/><Relationship Id="rId411" Type="http://schemas.openxmlformats.org/officeDocument/2006/relationships/hyperlink" Target="http://mobileonline.garant.ru/document/redirect/12180849/20211" TargetMode="External"/><Relationship Id="rId453" Type="http://schemas.openxmlformats.org/officeDocument/2006/relationships/hyperlink" Target="http://mobileonline.garant.ru/document/redirect/71835192/11531" TargetMode="External"/><Relationship Id="rId509" Type="http://schemas.openxmlformats.org/officeDocument/2006/relationships/hyperlink" Target="http://mobileonline.garant.ru/document/redirect/71835192/11531" TargetMode="External"/><Relationship Id="rId660" Type="http://schemas.openxmlformats.org/officeDocument/2006/relationships/hyperlink" Target="http://mobileonline.garant.ru/document/redirect/12180897/50100000" TargetMode="External"/><Relationship Id="rId106" Type="http://schemas.openxmlformats.org/officeDocument/2006/relationships/hyperlink" Target="http://mobileonline.garant.ru/document/redirect/12180849/20211" TargetMode="External"/><Relationship Id="rId313" Type="http://schemas.openxmlformats.org/officeDocument/2006/relationships/hyperlink" Target="http://mobileonline.garant.ru/document/redirect/71835192/114602" TargetMode="External"/><Relationship Id="rId495" Type="http://schemas.openxmlformats.org/officeDocument/2006/relationships/hyperlink" Target="http://mobileonline.garant.ru/document/redirect/12180849/20211" TargetMode="External"/><Relationship Id="rId716" Type="http://schemas.openxmlformats.org/officeDocument/2006/relationships/hyperlink" Target="http://mobileonline.garant.ru/document/redirect/71835192/1109" TargetMode="External"/><Relationship Id="rId758" Type="http://schemas.openxmlformats.org/officeDocument/2006/relationships/hyperlink" Target="http://mobileonline.garant.ru/document/redirect/71835192/1112" TargetMode="External"/><Relationship Id="rId10" Type="http://schemas.openxmlformats.org/officeDocument/2006/relationships/image" Target="media/image2.jpg"/><Relationship Id="rId52" Type="http://schemas.openxmlformats.org/officeDocument/2006/relationships/hyperlink" Target="http://mobileonline.garant.ru/document/redirect/12180897/10400000" TargetMode="External"/><Relationship Id="rId94" Type="http://schemas.openxmlformats.org/officeDocument/2006/relationships/hyperlink" Target="http://mobileonline.garant.ru/document/redirect/12180897/2011100" TargetMode="External"/><Relationship Id="rId148" Type="http://schemas.openxmlformats.org/officeDocument/2006/relationships/hyperlink" Target="http://mobileonline.garant.ru/document/redirect/71835192/1136" TargetMode="External"/><Relationship Id="rId355" Type="http://schemas.openxmlformats.org/officeDocument/2006/relationships/hyperlink" Target="http://mobileonline.garant.ru/document/redirect/71835192/1163" TargetMode="External"/><Relationship Id="rId397" Type="http://schemas.openxmlformats.org/officeDocument/2006/relationships/hyperlink" Target="http://mobileonline.garant.ru/document/redirect/71835192/11637" TargetMode="External"/><Relationship Id="rId520" Type="http://schemas.openxmlformats.org/officeDocument/2006/relationships/hyperlink" Target="http://mobileonline.garant.ru/document/redirect/12180849/20211" TargetMode="External"/><Relationship Id="rId562" Type="http://schemas.openxmlformats.org/officeDocument/2006/relationships/hyperlink" Target="http://mobileonline.garant.ru/document/redirect/12180897/40100000" TargetMode="External"/><Relationship Id="rId618" Type="http://schemas.openxmlformats.org/officeDocument/2006/relationships/hyperlink" Target="http://mobileonline.garant.ru/document/redirect/12180897/40100000" TargetMode="External"/><Relationship Id="rId215" Type="http://schemas.openxmlformats.org/officeDocument/2006/relationships/hyperlink" Target="http://mobileonline.garant.ru/document/redirect/12180897/20800000" TargetMode="External"/><Relationship Id="rId257" Type="http://schemas.openxmlformats.org/officeDocument/2006/relationships/hyperlink" Target="http://mobileonline.garant.ru/document/redirect/12180849/20211" TargetMode="External"/><Relationship Id="rId422" Type="http://schemas.openxmlformats.org/officeDocument/2006/relationships/hyperlink" Target="http://mobileonline.garant.ru/document/redirect/71835192/11631" TargetMode="External"/><Relationship Id="rId464" Type="http://schemas.openxmlformats.org/officeDocument/2006/relationships/hyperlink" Target="http://mobileonline.garant.ru/document/redirect/12180849/20211" TargetMode="External"/><Relationship Id="rId299" Type="http://schemas.openxmlformats.org/officeDocument/2006/relationships/hyperlink" Target="http://mobileonline.garant.ru/document/redirect/12180849/20211" TargetMode="External"/><Relationship Id="rId727" Type="http://schemas.openxmlformats.org/officeDocument/2006/relationships/hyperlink" Target="http://mobileonline.garant.ru/document/redirect/12180897/50200000" TargetMode="External"/><Relationship Id="rId63" Type="http://schemas.openxmlformats.org/officeDocument/2006/relationships/hyperlink" Target="http://mobileonline.garant.ru/document/redirect/12180849/20211" TargetMode="External"/><Relationship Id="rId159" Type="http://schemas.openxmlformats.org/officeDocument/2006/relationships/hyperlink" Target="http://mobileonline.garant.ru/document/redirect/12180897/20600000" TargetMode="External"/><Relationship Id="rId366" Type="http://schemas.openxmlformats.org/officeDocument/2006/relationships/hyperlink" Target="http://mobileonline.garant.ru/document/redirect/71835192/11535" TargetMode="External"/><Relationship Id="rId573" Type="http://schemas.openxmlformats.org/officeDocument/2006/relationships/hyperlink" Target="http://mobileonline.garant.ru/document/redirect/71835192/11011" TargetMode="External"/><Relationship Id="rId780" Type="http://schemas.openxmlformats.org/officeDocument/2006/relationships/hyperlink" Target="http://mobileonline.garant.ru/document/redirect/71835192/1111" TargetMode="External"/><Relationship Id="rId226" Type="http://schemas.openxmlformats.org/officeDocument/2006/relationships/hyperlink" Target="http://mobileonline.garant.ru/document/redirect/71835192/1146" TargetMode="External"/><Relationship Id="rId433" Type="http://schemas.openxmlformats.org/officeDocument/2006/relationships/hyperlink" Target="http://mobileonline.garant.ru/document/redirect/71835192/11531" TargetMode="External"/><Relationship Id="rId640" Type="http://schemas.openxmlformats.org/officeDocument/2006/relationships/hyperlink" Target="http://mobileonline.garant.ru/document/redirect/71835192/1010" TargetMode="External"/><Relationship Id="rId738" Type="http://schemas.openxmlformats.org/officeDocument/2006/relationships/hyperlink" Target="http://mobileonline.garant.ru/document/redirect/71835192/10101" TargetMode="External"/><Relationship Id="rId74" Type="http://schemas.openxmlformats.org/officeDocument/2006/relationships/hyperlink" Target="http://mobileonline.garant.ru/document/redirect/71835192/1112" TargetMode="External"/><Relationship Id="rId377" Type="http://schemas.openxmlformats.org/officeDocument/2006/relationships/hyperlink" Target="http://mobileonline.garant.ru/document/redirect/12180849/20211" TargetMode="External"/><Relationship Id="rId500" Type="http://schemas.openxmlformats.org/officeDocument/2006/relationships/hyperlink" Target="http://mobileonline.garant.ru/document/redirect/12180897/30406000" TargetMode="External"/><Relationship Id="rId584" Type="http://schemas.openxmlformats.org/officeDocument/2006/relationships/hyperlink" Target="http://mobileonline.garant.ru/document/redirect/71835192/11027" TargetMode="External"/><Relationship Id="rId805" Type="http://schemas.openxmlformats.org/officeDocument/2006/relationships/hyperlink" Target="http://mobileonline.garant.ru/document/redirect/12180897/50300000" TargetMode="External"/><Relationship Id="rId5" Type="http://schemas.openxmlformats.org/officeDocument/2006/relationships/settings" Target="settings.xml"/><Relationship Id="rId237" Type="http://schemas.openxmlformats.org/officeDocument/2006/relationships/hyperlink" Target="http://mobileonline.garant.ru/document/redirect/12180897/20900000" TargetMode="External"/><Relationship Id="rId791" Type="http://schemas.openxmlformats.org/officeDocument/2006/relationships/hyperlink" Target="http://mobileonline.garant.ru/document/redirect/12180849/20211" TargetMode="External"/><Relationship Id="rId444" Type="http://schemas.openxmlformats.org/officeDocument/2006/relationships/hyperlink" Target="http://mobileonline.garant.ru/document/redirect/12180897/30300000" TargetMode="External"/><Relationship Id="rId651" Type="http://schemas.openxmlformats.org/officeDocument/2006/relationships/hyperlink" Target="http://mobileonline.garant.ru/document/redirect/71835192/1009" TargetMode="External"/><Relationship Id="rId749" Type="http://schemas.openxmlformats.org/officeDocument/2006/relationships/hyperlink" Target="http://mobileonline.garant.ru/document/redirect/71835192/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D006-4E19-422A-B91A-2AF0058A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148</Pages>
  <Words>48596</Words>
  <Characters>277001</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28</cp:revision>
  <dcterms:created xsi:type="dcterms:W3CDTF">2011-11-02T04:15:00Z</dcterms:created>
  <dcterms:modified xsi:type="dcterms:W3CDTF">2024-04-22T08:29:00Z</dcterms:modified>
</cp:coreProperties>
</file>